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F01ED0" w:rsidP="005953C2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33271D" w:rsidRPr="005953C2" w:rsidRDefault="0033271D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  <w:r w:rsidR="003322C0" w:rsidRPr="003322C0">
        <w:rPr>
          <w:rFonts w:cs="Times New Roman" w:hint="cs"/>
          <w:color w:val="0D0D0D"/>
          <w:sz w:val="28"/>
          <w:szCs w:val="28"/>
          <w:rtl/>
          <w:lang w:bidi="ar-IQ"/>
        </w:rPr>
        <w:t xml:space="preserve"> </w:t>
      </w:r>
      <w:r w:rsidR="003322C0" w:rsidRPr="00040F72">
        <w:rPr>
          <w:rFonts w:cs="Times New Roman" w:hint="cs"/>
          <w:color w:val="0D0D0D"/>
          <w:sz w:val="28"/>
          <w:szCs w:val="28"/>
          <w:rtl/>
          <w:lang w:bidi="ar-IQ"/>
        </w:rPr>
        <w:t xml:space="preserve">جامعة </w:t>
      </w:r>
      <w:r w:rsidR="003322C0">
        <w:rPr>
          <w:rFonts w:cs="Times New Roman" w:hint="cs"/>
          <w:color w:val="0D0D0D"/>
          <w:sz w:val="28"/>
          <w:szCs w:val="28"/>
          <w:rtl/>
          <w:lang w:bidi="ar-IQ"/>
        </w:rPr>
        <w:t>بغداد وزارة التعليم العالي والبحث العلمي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  <w:r w:rsidR="006311A1" w:rsidRPr="006311A1">
        <w:rPr>
          <w:rFonts w:cs="Times New Roman" w:hint="cs"/>
          <w:color w:val="000000"/>
          <w:sz w:val="28"/>
          <w:szCs w:val="28"/>
          <w:rtl/>
          <w:lang w:bidi="ar-IQ"/>
        </w:rPr>
        <w:t xml:space="preserve"> </w:t>
      </w:r>
      <w:r w:rsidR="006311A1">
        <w:rPr>
          <w:rFonts w:cs="Times New Roman" w:hint="cs"/>
          <w:color w:val="000000"/>
          <w:sz w:val="28"/>
          <w:szCs w:val="28"/>
          <w:rtl/>
          <w:lang w:bidi="ar-IQ"/>
        </w:rPr>
        <w:t>كلية التربية ابن رشد للعلوم الانسانية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  <w:r w:rsidR="00582678">
        <w:rPr>
          <w:rFonts w:hint="cs"/>
          <w:b/>
          <w:bCs/>
          <w:sz w:val="24"/>
          <w:szCs w:val="24"/>
          <w:rtl/>
        </w:rPr>
        <w:t xml:space="preserve"> قسم علوم القرآن الكريم والتربية الاسلامية</w:t>
      </w:r>
    </w:p>
    <w:p w:rsidR="00A922A2" w:rsidRPr="005953C2" w:rsidRDefault="00A922A2" w:rsidP="000D1599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  <w:r w:rsidR="000D1599" w:rsidRPr="000D1599">
        <w:rPr>
          <w:b/>
          <w:bCs/>
          <w:sz w:val="24"/>
          <w:szCs w:val="24"/>
          <w:rtl/>
        </w:rPr>
        <w:t xml:space="preserve"> </w:t>
      </w:r>
      <w:r w:rsidR="000D1599">
        <w:rPr>
          <w:b/>
          <w:bCs/>
          <w:sz w:val="24"/>
          <w:szCs w:val="24"/>
          <w:rtl/>
        </w:rPr>
        <w:t>1/2/2019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5C019E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اسم المعاون العلمي :</w:t>
      </w:r>
    </w:p>
    <w:p w:rsidR="00A922A2" w:rsidRPr="005953C2" w:rsidRDefault="000D1599" w:rsidP="000D1599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التاريخ : </w:t>
      </w:r>
      <w:r w:rsidR="00A922A2" w:rsidRPr="005953C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</w:t>
      </w:r>
      <w:r w:rsidR="00A922A2" w:rsidRPr="005953C2">
        <w:rPr>
          <w:rFonts w:hint="cs"/>
          <w:b/>
          <w:bCs/>
          <w:sz w:val="24"/>
          <w:szCs w:val="24"/>
          <w:rtl/>
        </w:rPr>
        <w:t>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AB3484" w:rsidRPr="005953C2" w:rsidTr="0050424E">
        <w:tc>
          <w:tcPr>
            <w:tcW w:w="4148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AB3484" w:rsidRPr="00040F72" w:rsidRDefault="00AB3484" w:rsidP="0050424E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AB3484" w:rsidRPr="005953C2" w:rsidTr="0050424E">
        <w:tc>
          <w:tcPr>
            <w:tcW w:w="4148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AB3484" w:rsidRPr="00E4594B" w:rsidRDefault="00AB3484" w:rsidP="0050424E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B3484" w:rsidRPr="005953C2" w:rsidTr="00B2217D">
        <w:tc>
          <w:tcPr>
            <w:tcW w:w="4148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3484" w:rsidRPr="005953C2" w:rsidTr="00B2217D">
        <w:tc>
          <w:tcPr>
            <w:tcW w:w="4148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3484" w:rsidRPr="005953C2" w:rsidTr="00B2217D">
        <w:tc>
          <w:tcPr>
            <w:tcW w:w="4148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3484" w:rsidRPr="005953C2" w:rsidTr="00B2217D">
        <w:tc>
          <w:tcPr>
            <w:tcW w:w="4148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3484" w:rsidRPr="005953C2" w:rsidTr="00B2217D">
        <w:tc>
          <w:tcPr>
            <w:tcW w:w="4148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B3484" w:rsidRPr="005953C2" w:rsidTr="00B2217D">
        <w:tc>
          <w:tcPr>
            <w:tcW w:w="4148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B3484" w:rsidRPr="005953C2" w:rsidTr="00B2217D">
        <w:tc>
          <w:tcPr>
            <w:tcW w:w="4148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AB3484" w:rsidRPr="005953C2" w:rsidRDefault="00AB3484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00A0" w:rsidRPr="005953C2" w:rsidTr="0050424E">
        <w:tc>
          <w:tcPr>
            <w:tcW w:w="4148" w:type="dxa"/>
            <w:vAlign w:val="center"/>
          </w:tcPr>
          <w:p w:rsidR="000400A0" w:rsidRPr="00E4594B" w:rsidRDefault="000400A0" w:rsidP="0046604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0400A0" w:rsidRPr="005953C2" w:rsidRDefault="000400A0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00A0" w:rsidRPr="005953C2" w:rsidTr="0050424E">
        <w:tc>
          <w:tcPr>
            <w:tcW w:w="4148" w:type="dxa"/>
            <w:vAlign w:val="center"/>
          </w:tcPr>
          <w:p w:rsidR="000400A0" w:rsidRPr="000D3220" w:rsidRDefault="000400A0" w:rsidP="0046604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0400A0" w:rsidRPr="005953C2" w:rsidRDefault="000400A0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00A0" w:rsidRPr="005953C2" w:rsidTr="0050424E">
        <w:tc>
          <w:tcPr>
            <w:tcW w:w="4148" w:type="dxa"/>
            <w:vAlign w:val="center"/>
          </w:tcPr>
          <w:p w:rsidR="000400A0" w:rsidRPr="00563C7A" w:rsidRDefault="000400A0" w:rsidP="0046604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0400A0" w:rsidRPr="005953C2" w:rsidRDefault="000400A0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00A0" w:rsidRPr="005953C2" w:rsidTr="0050424E">
        <w:tc>
          <w:tcPr>
            <w:tcW w:w="4148" w:type="dxa"/>
            <w:vAlign w:val="center"/>
          </w:tcPr>
          <w:p w:rsidR="000400A0" w:rsidRPr="00563C7A" w:rsidRDefault="000400A0" w:rsidP="0046604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0400A0" w:rsidRPr="005953C2" w:rsidRDefault="000400A0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00A0" w:rsidRPr="005953C2" w:rsidTr="0050424E">
        <w:tc>
          <w:tcPr>
            <w:tcW w:w="4148" w:type="dxa"/>
            <w:vAlign w:val="center"/>
          </w:tcPr>
          <w:p w:rsidR="000400A0" w:rsidRPr="008D637C" w:rsidRDefault="000400A0" w:rsidP="0046604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0400A0" w:rsidRPr="005953C2" w:rsidRDefault="000400A0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00A0" w:rsidRPr="005953C2" w:rsidTr="0050424E">
        <w:tc>
          <w:tcPr>
            <w:tcW w:w="4148" w:type="dxa"/>
            <w:vAlign w:val="center"/>
          </w:tcPr>
          <w:p w:rsidR="000400A0" w:rsidRPr="00E4594B" w:rsidRDefault="000400A0" w:rsidP="0046604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8117" w:type="dxa"/>
          </w:tcPr>
          <w:p w:rsidR="000400A0" w:rsidRPr="005953C2" w:rsidRDefault="000400A0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400A0" w:rsidRPr="005953C2" w:rsidTr="00B2217D">
        <w:tc>
          <w:tcPr>
            <w:tcW w:w="4148" w:type="dxa"/>
          </w:tcPr>
          <w:p w:rsidR="000400A0" w:rsidRPr="005953C2" w:rsidRDefault="000400A0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0400A0" w:rsidRPr="005953C2" w:rsidRDefault="000400A0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50424E" w:rsidRPr="005953C2" w:rsidRDefault="0050424E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2617"/>
      </w:tblGrid>
      <w:tr w:rsidR="00A922A2" w:rsidRPr="005953C2" w:rsidTr="00B2217D">
        <w:tc>
          <w:tcPr>
            <w:tcW w:w="12617" w:type="dxa"/>
          </w:tcPr>
          <w:p w:rsidR="00A922A2" w:rsidRPr="005953C2" w:rsidRDefault="00A922A2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33DD" w:rsidRPr="005953C2" w:rsidTr="0050424E">
        <w:tc>
          <w:tcPr>
            <w:tcW w:w="12617" w:type="dxa"/>
            <w:vAlign w:val="center"/>
          </w:tcPr>
          <w:p w:rsidR="002033DD" w:rsidRPr="00E4594B" w:rsidRDefault="002033DD" w:rsidP="0050424E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أ-المعرفة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والفهم </w:t>
            </w:r>
          </w:p>
          <w:p w:rsidR="00377A6A" w:rsidRPr="00E4594B" w:rsidRDefault="00377A6A" w:rsidP="00377A6A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  <w:p w:rsidR="002033DD" w:rsidRPr="00E4594B" w:rsidRDefault="002033DD" w:rsidP="0050424E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2033DD" w:rsidRPr="005953C2" w:rsidTr="00B2217D">
        <w:tc>
          <w:tcPr>
            <w:tcW w:w="12617" w:type="dxa"/>
          </w:tcPr>
          <w:p w:rsidR="002033DD" w:rsidRPr="005953C2" w:rsidRDefault="002033DD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ب- 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بالبرنامج </w:t>
            </w:r>
          </w:p>
          <w:p w:rsidR="002033DD" w:rsidRPr="005953C2" w:rsidRDefault="002033DD" w:rsidP="00377A6A">
            <w:pPr>
              <w:autoSpaceDE w:val="0"/>
              <w:autoSpaceDN w:val="0"/>
              <w:adjustRightInd w:val="0"/>
              <w:ind w:left="612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33DD" w:rsidRPr="005953C2" w:rsidTr="00B2217D">
        <w:tc>
          <w:tcPr>
            <w:tcW w:w="12617" w:type="dxa"/>
          </w:tcPr>
          <w:p w:rsidR="002033DD" w:rsidRPr="005953C2" w:rsidRDefault="002033DD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033DD" w:rsidRPr="005953C2" w:rsidTr="00B2217D">
        <w:tc>
          <w:tcPr>
            <w:tcW w:w="12617" w:type="dxa"/>
          </w:tcPr>
          <w:p w:rsidR="002033DD" w:rsidRPr="005953C2" w:rsidRDefault="002033DD" w:rsidP="0050424E">
            <w:pPr>
              <w:rPr>
                <w:b/>
                <w:bCs/>
                <w:sz w:val="24"/>
                <w:szCs w:val="24"/>
                <w:rtl/>
              </w:rPr>
            </w:pPr>
          </w:p>
          <w:p w:rsidR="002033DD" w:rsidRPr="005953C2" w:rsidRDefault="002033DD" w:rsidP="00377A6A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033DD" w:rsidRPr="005953C2" w:rsidTr="00B2217D">
        <w:tc>
          <w:tcPr>
            <w:tcW w:w="12617" w:type="dxa"/>
          </w:tcPr>
          <w:p w:rsidR="002033DD" w:rsidRPr="005953C2" w:rsidRDefault="002033DD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033DD" w:rsidRPr="005953C2" w:rsidTr="00B2217D">
        <w:trPr>
          <w:trHeight w:val="2264"/>
        </w:trPr>
        <w:tc>
          <w:tcPr>
            <w:tcW w:w="12617" w:type="dxa"/>
          </w:tcPr>
          <w:p w:rsidR="002033DD" w:rsidRPr="005953C2" w:rsidRDefault="002033DD" w:rsidP="00CB148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</w:t>
            </w:r>
          </w:p>
        </w:tc>
      </w:tr>
      <w:tr w:rsidR="002033DD" w:rsidRPr="005953C2" w:rsidTr="00B2217D">
        <w:tc>
          <w:tcPr>
            <w:tcW w:w="12617" w:type="dxa"/>
          </w:tcPr>
          <w:p w:rsidR="002033DD" w:rsidRPr="005953C2" w:rsidRDefault="002033DD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F50841" w:rsidRPr="005953C2" w:rsidTr="0050424E">
        <w:trPr>
          <w:trHeight w:val="1042"/>
        </w:trPr>
        <w:tc>
          <w:tcPr>
            <w:tcW w:w="12617" w:type="dxa"/>
            <w:vAlign w:val="center"/>
          </w:tcPr>
          <w:p w:rsidR="00F50841" w:rsidRPr="00E4594B" w:rsidRDefault="00F50841" w:rsidP="00CB1481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50841" w:rsidRPr="00E4594B" w:rsidTr="0050424E">
        <w:trPr>
          <w:trHeight w:val="47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F50841" w:rsidRPr="00E4594B" w:rsidRDefault="00F50841" w:rsidP="0050424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F50841" w:rsidRPr="00E4594B" w:rsidTr="0050424E">
        <w:trPr>
          <w:trHeight w:val="17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F50841" w:rsidRPr="00E4594B" w:rsidRDefault="00F50841" w:rsidP="00CB1481">
            <w:pPr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62997" w:rsidRPr="00E4594B" w:rsidTr="0050424E">
        <w:trPr>
          <w:trHeight w:val="47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</w:tcPr>
          <w:p w:rsidR="00662997" w:rsidRPr="00E4594B" w:rsidRDefault="00662997" w:rsidP="0050424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662997" w:rsidRPr="00E4594B" w:rsidTr="0050424E">
        <w:trPr>
          <w:trHeight w:val="17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62997" w:rsidRDefault="00662997" w:rsidP="0050424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62997" w:rsidRPr="00E4594B" w:rsidRDefault="00662997" w:rsidP="00CB1481">
            <w:pPr>
              <w:spacing w:after="0" w:line="240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662997" w:rsidRPr="005953C2" w:rsidTr="00B2217D">
        <w:trPr>
          <w:trHeight w:val="70"/>
        </w:trPr>
        <w:tc>
          <w:tcPr>
            <w:tcW w:w="12617" w:type="dxa"/>
            <w:gridSpan w:val="5"/>
          </w:tcPr>
          <w:p w:rsidR="00662997" w:rsidRPr="00E4594B" w:rsidRDefault="00662997" w:rsidP="0050424E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62997" w:rsidRDefault="00662997" w:rsidP="0066299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وضع مناهج تدريسية خاصة بالتنسيق مع وزارة التعليم العالي والبحث العلمي ووضع مناهج تدريسية من قبل القسم ملائمة للبيئة او لبيئة التعلم</w:t>
            </w:r>
          </w:p>
          <w:p w:rsidR="00662997" w:rsidRPr="00E4594B" w:rsidRDefault="00662997" w:rsidP="001A12D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62997" w:rsidRPr="005953C2" w:rsidTr="00B2217D">
        <w:tc>
          <w:tcPr>
            <w:tcW w:w="12617" w:type="dxa"/>
            <w:gridSpan w:val="5"/>
          </w:tcPr>
          <w:p w:rsidR="00662997" w:rsidRPr="00E4594B" w:rsidRDefault="00662997" w:rsidP="0050424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662997" w:rsidRPr="005953C2" w:rsidTr="00B2217D">
        <w:trPr>
          <w:trHeight w:val="1042"/>
        </w:trPr>
        <w:tc>
          <w:tcPr>
            <w:tcW w:w="12617" w:type="dxa"/>
            <w:gridSpan w:val="5"/>
          </w:tcPr>
          <w:p w:rsidR="00662997" w:rsidRDefault="00662997" w:rsidP="0050424E">
            <w:pPr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62997" w:rsidRDefault="00662997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Default="001A12D2" w:rsidP="001A12D2">
            <w:pPr>
              <w:ind w:left="72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A12D2" w:rsidRPr="00E4594B" w:rsidRDefault="001A12D2" w:rsidP="001A12D2">
            <w:pPr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62997" w:rsidRPr="005953C2" w:rsidTr="00B2217D">
        <w:tc>
          <w:tcPr>
            <w:tcW w:w="12617" w:type="dxa"/>
            <w:gridSpan w:val="5"/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2997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62997" w:rsidRPr="005953C2" w:rsidRDefault="00662997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2997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662997" w:rsidRPr="005953C2" w:rsidTr="00B2217D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299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299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299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299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299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62997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662997" w:rsidRPr="005953C2" w:rsidRDefault="00662997" w:rsidP="0050424E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980BB1" w:rsidRPr="005953C2" w:rsidTr="0050424E">
        <w:tc>
          <w:tcPr>
            <w:tcW w:w="12974" w:type="dxa"/>
            <w:vAlign w:val="center"/>
          </w:tcPr>
          <w:p w:rsidR="00980BB1" w:rsidRPr="00E4594B" w:rsidRDefault="00980BB1" w:rsidP="00447E6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</w:p>
        </w:tc>
      </w:tr>
      <w:tr w:rsidR="00980BB1" w:rsidRPr="005953C2" w:rsidTr="00B2217D">
        <w:tc>
          <w:tcPr>
            <w:tcW w:w="12974" w:type="dxa"/>
          </w:tcPr>
          <w:p w:rsidR="00980BB1" w:rsidRPr="005953C2" w:rsidRDefault="00980BB1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13- معيار القبول (وضع الأنظمة المتعلقة بالالتحاق بالكلية او المعهد )</w:t>
            </w:r>
          </w:p>
        </w:tc>
      </w:tr>
      <w:tr w:rsidR="004F53BD" w:rsidRPr="005953C2" w:rsidTr="0050424E">
        <w:tc>
          <w:tcPr>
            <w:tcW w:w="12974" w:type="dxa"/>
            <w:vAlign w:val="center"/>
          </w:tcPr>
          <w:p w:rsidR="004F53BD" w:rsidRPr="00E4594B" w:rsidRDefault="004F53BD" w:rsidP="00447E6F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</w:p>
        </w:tc>
      </w:tr>
      <w:tr w:rsidR="004F53BD" w:rsidRPr="005953C2" w:rsidTr="00B2217D">
        <w:tc>
          <w:tcPr>
            <w:tcW w:w="12974" w:type="dxa"/>
          </w:tcPr>
          <w:p w:rsidR="004F53BD" w:rsidRPr="005953C2" w:rsidRDefault="004F53BD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4F53BD" w:rsidRPr="005953C2" w:rsidTr="00B2217D">
        <w:tc>
          <w:tcPr>
            <w:tcW w:w="12974" w:type="dxa"/>
          </w:tcPr>
          <w:p w:rsidR="004F53BD" w:rsidRPr="005953C2" w:rsidRDefault="004F53BD">
            <w:pPr>
              <w:rPr>
                <w:sz w:val="24"/>
                <w:szCs w:val="24"/>
                <w:rtl/>
                <w:lang w:bidi="ar-IQ"/>
              </w:rPr>
            </w:pPr>
          </w:p>
          <w:p w:rsidR="004F53BD" w:rsidRPr="005953C2" w:rsidRDefault="004F53BD">
            <w:pPr>
              <w:rPr>
                <w:sz w:val="24"/>
                <w:szCs w:val="24"/>
                <w:rtl/>
              </w:rPr>
            </w:pPr>
          </w:p>
          <w:p w:rsidR="004F53BD" w:rsidRPr="005953C2" w:rsidRDefault="004F53BD">
            <w:pPr>
              <w:rPr>
                <w:sz w:val="24"/>
                <w:szCs w:val="24"/>
                <w:rtl/>
              </w:rPr>
            </w:pPr>
          </w:p>
          <w:p w:rsidR="004F53BD" w:rsidRPr="005953C2" w:rsidRDefault="004F53BD">
            <w:pPr>
              <w:rPr>
                <w:sz w:val="24"/>
                <w:szCs w:val="24"/>
                <w:rtl/>
              </w:rPr>
            </w:pPr>
          </w:p>
          <w:p w:rsidR="004F53BD" w:rsidRPr="005953C2" w:rsidRDefault="004F53BD">
            <w:pPr>
              <w:rPr>
                <w:sz w:val="24"/>
                <w:szCs w:val="24"/>
                <w:rtl/>
              </w:rPr>
            </w:pPr>
          </w:p>
          <w:p w:rsidR="004F53BD" w:rsidRPr="005953C2" w:rsidRDefault="004F53BD">
            <w:pPr>
              <w:rPr>
                <w:sz w:val="24"/>
                <w:szCs w:val="24"/>
                <w:rtl/>
              </w:rPr>
            </w:pPr>
          </w:p>
          <w:p w:rsidR="004F53BD" w:rsidRPr="005953C2" w:rsidRDefault="004F53BD">
            <w:pPr>
              <w:rPr>
                <w:sz w:val="24"/>
                <w:szCs w:val="24"/>
                <w:rtl/>
              </w:rPr>
            </w:pPr>
          </w:p>
          <w:p w:rsidR="004F53BD" w:rsidRPr="005953C2" w:rsidRDefault="004F53BD">
            <w:pPr>
              <w:rPr>
                <w:sz w:val="24"/>
                <w:szCs w:val="24"/>
                <w:rtl/>
              </w:rPr>
            </w:pPr>
          </w:p>
          <w:p w:rsidR="004F53BD" w:rsidRPr="005953C2" w:rsidRDefault="004F53BD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B2384B" w:rsidRDefault="00B2384B">
      <w:pPr>
        <w:rPr>
          <w:sz w:val="24"/>
          <w:szCs w:val="24"/>
          <w:rtl/>
        </w:rPr>
      </w:pPr>
    </w:p>
    <w:p w:rsidR="00B2384B" w:rsidRDefault="00B2384B">
      <w:pPr>
        <w:rPr>
          <w:sz w:val="24"/>
          <w:szCs w:val="24"/>
          <w:rtl/>
        </w:rPr>
      </w:pPr>
    </w:p>
    <w:p w:rsidR="00B2384B" w:rsidRDefault="00B2384B">
      <w:pPr>
        <w:rPr>
          <w:sz w:val="24"/>
          <w:szCs w:val="24"/>
          <w:rtl/>
        </w:rPr>
      </w:pPr>
    </w:p>
    <w:p w:rsidR="00B2384B" w:rsidRDefault="00B2384B">
      <w:pPr>
        <w:rPr>
          <w:sz w:val="24"/>
          <w:szCs w:val="24"/>
          <w:rtl/>
        </w:rPr>
      </w:pPr>
    </w:p>
    <w:p w:rsidR="00B2384B" w:rsidRDefault="00B2384B">
      <w:pPr>
        <w:rPr>
          <w:sz w:val="24"/>
          <w:szCs w:val="24"/>
          <w:rtl/>
        </w:rPr>
      </w:pPr>
    </w:p>
    <w:p w:rsidR="00B2384B" w:rsidRDefault="00B2384B">
      <w:pPr>
        <w:rPr>
          <w:sz w:val="24"/>
          <w:szCs w:val="24"/>
          <w:rtl/>
        </w:rPr>
      </w:pPr>
    </w:p>
    <w:p w:rsidR="00B2384B" w:rsidRDefault="00B2384B">
      <w:pPr>
        <w:rPr>
          <w:sz w:val="24"/>
          <w:szCs w:val="24"/>
          <w:rtl/>
        </w:rPr>
      </w:pPr>
    </w:p>
    <w:p w:rsidR="00B2384B" w:rsidRPr="005953C2" w:rsidRDefault="00B2384B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50424E">
        <w:tc>
          <w:tcPr>
            <w:tcW w:w="14232" w:type="dxa"/>
            <w:gridSpan w:val="20"/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مخطط مهارات المنهج </w:t>
            </w:r>
          </w:p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4232" w:type="dxa"/>
            <w:gridSpan w:val="20"/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5268" w:type="dxa"/>
            <w:gridSpan w:val="4"/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التفسير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7B0B5C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7B0B5C" w:rsidP="0050424E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50424E">
        <w:tc>
          <w:tcPr>
            <w:tcW w:w="1331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50424E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Default="005953C2">
      <w:pPr>
        <w:rPr>
          <w:sz w:val="24"/>
          <w:szCs w:val="24"/>
          <w:rtl/>
        </w:rPr>
      </w:pPr>
    </w:p>
    <w:p w:rsidR="00500FBE" w:rsidRDefault="00500FBE">
      <w:pPr>
        <w:rPr>
          <w:sz w:val="24"/>
          <w:szCs w:val="24"/>
          <w:rtl/>
        </w:rPr>
      </w:pPr>
    </w:p>
    <w:p w:rsidR="00A70656" w:rsidRDefault="00A70656">
      <w:pPr>
        <w:rPr>
          <w:sz w:val="24"/>
          <w:szCs w:val="24"/>
          <w:rtl/>
        </w:rPr>
      </w:pPr>
    </w:p>
    <w:p w:rsidR="00A70656" w:rsidRDefault="00A70656">
      <w:pPr>
        <w:rPr>
          <w:sz w:val="24"/>
          <w:szCs w:val="24"/>
          <w:rtl/>
        </w:rPr>
      </w:pPr>
    </w:p>
    <w:p w:rsidR="00A70656" w:rsidRPr="005953C2" w:rsidRDefault="00A70656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5519"/>
        <w:gridCol w:w="8655"/>
      </w:tblGrid>
      <w:tr w:rsidR="00143A56" w:rsidRPr="005953C2" w:rsidTr="000D1599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0D1599">
        <w:trPr>
          <w:trHeight w:val="986"/>
        </w:trPr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E47F57" w:rsidRPr="005953C2" w:rsidRDefault="00C218C6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جامعة بغداد</w:t>
            </w: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655" w:type="dxa"/>
          </w:tcPr>
          <w:p w:rsidR="00E47F57" w:rsidRPr="005953C2" w:rsidRDefault="00C218C6" w:rsidP="005761C2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القر آن </w:t>
            </w: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655" w:type="dxa"/>
          </w:tcPr>
          <w:p w:rsidR="00E47F57" w:rsidRPr="005953C2" w:rsidRDefault="00A70656" w:rsidP="00A7065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التفسير</w:t>
            </w: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655" w:type="dxa"/>
          </w:tcPr>
          <w:p w:rsidR="00E47F57" w:rsidRPr="005953C2" w:rsidRDefault="000F38FC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</w:t>
            </w: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655" w:type="dxa"/>
          </w:tcPr>
          <w:p w:rsidR="00E47F57" w:rsidRPr="005953C2" w:rsidRDefault="005761C2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  <w:r w:rsidR="00A0149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0F38F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655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0D1599" w:rsidRPr="005953C2" w:rsidTr="000D1599">
        <w:tc>
          <w:tcPr>
            <w:tcW w:w="5519" w:type="dxa"/>
          </w:tcPr>
          <w:p w:rsidR="000D1599" w:rsidRPr="005953C2" w:rsidRDefault="000D1599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655" w:type="dxa"/>
          </w:tcPr>
          <w:p w:rsidR="000D1599" w:rsidRDefault="000D1599">
            <w:r w:rsidRPr="00464159">
              <w:rPr>
                <w:b/>
                <w:bCs/>
                <w:sz w:val="24"/>
                <w:szCs w:val="24"/>
                <w:rtl/>
              </w:rPr>
              <w:t>1/2/2019</w:t>
            </w:r>
          </w:p>
        </w:tc>
      </w:tr>
      <w:tr w:rsidR="000D1599" w:rsidRPr="005953C2" w:rsidTr="000D1599">
        <w:tc>
          <w:tcPr>
            <w:tcW w:w="5519" w:type="dxa"/>
          </w:tcPr>
          <w:p w:rsidR="000D1599" w:rsidRPr="005953C2" w:rsidRDefault="000D1599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D1599" w:rsidRPr="005953C2" w:rsidRDefault="000D1599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0D1599" w:rsidRDefault="000D1599">
            <w:bookmarkStart w:id="0" w:name="_GoBack"/>
            <w:bookmarkEnd w:id="0"/>
          </w:p>
        </w:tc>
      </w:tr>
      <w:tr w:rsidR="00E47F57" w:rsidRPr="005953C2" w:rsidTr="000D1599">
        <w:trPr>
          <w:trHeight w:val="315"/>
        </w:trPr>
        <w:tc>
          <w:tcPr>
            <w:tcW w:w="5519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Default="000437F2" w:rsidP="000437F2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تعريف الطالب  ماهية التفسير لغةً  واصطلاحاً </w:t>
            </w:r>
          </w:p>
          <w:p w:rsidR="000437F2" w:rsidRPr="000437F2" w:rsidRDefault="000437F2" w:rsidP="000437F2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يعرف مصادر التفسير الأصيلة </w:t>
            </w:r>
          </w:p>
        </w:tc>
        <w:tc>
          <w:tcPr>
            <w:tcW w:w="8655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0D1599">
        <w:trPr>
          <w:trHeight w:val="315"/>
        </w:trPr>
        <w:tc>
          <w:tcPr>
            <w:tcW w:w="5519" w:type="dxa"/>
          </w:tcPr>
          <w:p w:rsidR="0021233E" w:rsidRPr="00D03137" w:rsidRDefault="0033271D" w:rsidP="00D03137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 w:rsidRPr="00D03137">
              <w:rPr>
                <w:rFonts w:hint="cs"/>
                <w:b/>
                <w:bCs/>
                <w:sz w:val="24"/>
                <w:szCs w:val="24"/>
                <w:rtl/>
              </w:rPr>
              <w:t>أن  يعرف الفرق بين بعض المشتركات اللفظية للفظتي التفسير والتأويل</w:t>
            </w: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rPr>
          <w:trHeight w:val="345"/>
        </w:trPr>
        <w:tc>
          <w:tcPr>
            <w:tcW w:w="5519" w:type="dxa"/>
          </w:tcPr>
          <w:p w:rsidR="00E47F57" w:rsidRDefault="00D03137" w:rsidP="00D03137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أن يعرف الشروط الواجب توفرها في المفسر </w:t>
            </w:r>
          </w:p>
          <w:p w:rsidR="00D03137" w:rsidRDefault="00D03137" w:rsidP="00D03137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يعرف المناهج والاتجاهات التفسيرية باختلاف الوانها واساليبها التفسيرية</w:t>
            </w:r>
          </w:p>
          <w:p w:rsidR="00D03137" w:rsidRPr="00D03137" w:rsidRDefault="00D03137" w:rsidP="00D03137">
            <w:pPr>
              <w:pStyle w:val="a4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أن يميز بين مصادر التفسير المعتمدة وترك بعض التفاسير المنحرفة</w:t>
            </w:r>
          </w:p>
          <w:p w:rsidR="0021233E" w:rsidRPr="00D03137" w:rsidRDefault="0021233E" w:rsidP="00D0313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0D1599">
        <w:trPr>
          <w:trHeight w:val="300"/>
        </w:trPr>
        <w:tc>
          <w:tcPr>
            <w:tcW w:w="5519" w:type="dxa"/>
          </w:tcPr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rPr>
          <w:trHeight w:val="540"/>
        </w:trPr>
        <w:tc>
          <w:tcPr>
            <w:tcW w:w="5519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1233E" w:rsidRPr="005953C2" w:rsidTr="000D1599">
        <w:trPr>
          <w:trHeight w:val="540"/>
        </w:trPr>
        <w:tc>
          <w:tcPr>
            <w:tcW w:w="5519" w:type="dxa"/>
          </w:tcPr>
          <w:p w:rsidR="0021233E" w:rsidRPr="005953C2" w:rsidRDefault="0021233E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655" w:type="dxa"/>
          </w:tcPr>
          <w:p w:rsidR="0021233E" w:rsidRPr="005953C2" w:rsidRDefault="0021233E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0D1599">
        <w:trPr>
          <w:trHeight w:val="4778"/>
        </w:trPr>
        <w:tc>
          <w:tcPr>
            <w:tcW w:w="141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B2217D" w:rsidRPr="005953C2" w:rsidRDefault="00B2217D" w:rsidP="0021233E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أ1-</w:t>
            </w:r>
            <w:r w:rsidR="00FE05AC">
              <w:rPr>
                <w:rFonts w:hint="cs"/>
                <w:b/>
                <w:bCs/>
                <w:sz w:val="24"/>
                <w:szCs w:val="24"/>
                <w:rtl/>
              </w:rPr>
              <w:t xml:space="preserve"> تعريف الطالب </w:t>
            </w:r>
            <w:proofErr w:type="spellStart"/>
            <w:r w:rsidR="00FE05AC">
              <w:rPr>
                <w:rFonts w:hint="cs"/>
                <w:b/>
                <w:bCs/>
                <w:sz w:val="24"/>
                <w:szCs w:val="24"/>
                <w:rtl/>
              </w:rPr>
              <w:t>باهمية</w:t>
            </w:r>
            <w:proofErr w:type="spellEnd"/>
            <w:r w:rsidR="00FE05A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العلوم الشرعية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أ2-</w:t>
            </w:r>
            <w:r w:rsidR="00FE05AC">
              <w:rPr>
                <w:rFonts w:hint="cs"/>
                <w:b/>
                <w:bCs/>
                <w:sz w:val="24"/>
                <w:szCs w:val="24"/>
                <w:rtl/>
              </w:rPr>
              <w:t xml:space="preserve">تثقيف الطالب بعلوم القرآن 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أ3-</w:t>
            </w:r>
            <w:r w:rsidR="00FE05AC">
              <w:rPr>
                <w:rFonts w:hint="cs"/>
                <w:b/>
                <w:bCs/>
                <w:sz w:val="24"/>
                <w:szCs w:val="24"/>
                <w:rtl/>
              </w:rPr>
              <w:t>تعريف الطالب بالمنهج القويم في ادراك العلوم الشرعية</w:t>
            </w:r>
          </w:p>
          <w:p w:rsidR="00B2217D" w:rsidRPr="005953C2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أ4-</w:t>
            </w:r>
            <w:r w:rsidR="00FE05AC">
              <w:rPr>
                <w:rFonts w:hint="cs"/>
                <w:b/>
                <w:bCs/>
                <w:sz w:val="24"/>
                <w:szCs w:val="24"/>
                <w:rtl/>
              </w:rPr>
              <w:t>تعريف الطالب بأسس ومبادئ الاسلام</w:t>
            </w:r>
          </w:p>
          <w:p w:rsidR="00B2217D" w:rsidRPr="005953C2" w:rsidRDefault="00B2217D" w:rsidP="00FE05AC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أ-5-</w:t>
            </w:r>
            <w:r w:rsidR="00FE05AC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يدرك الطالب دوره في الوعي  والفكر الاسلامي المنضبط </w:t>
            </w:r>
          </w:p>
          <w:p w:rsidR="00B2217D" w:rsidRDefault="00B2217D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أ6-</w:t>
            </w:r>
            <w:r w:rsidR="00FE05AC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يهتم بمصادر الاسلام الحقيقية ويبتعد عن بعض الافكار المنحرفة </w:t>
            </w:r>
          </w:p>
          <w:p w:rsidR="005761C2" w:rsidRPr="005953C2" w:rsidRDefault="005761C2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ب1-</w:t>
            </w:r>
            <w:r w:rsidR="00F1186D">
              <w:rPr>
                <w:rFonts w:hint="cs"/>
                <w:b/>
                <w:bCs/>
                <w:sz w:val="24"/>
                <w:szCs w:val="24"/>
                <w:rtl/>
              </w:rPr>
              <w:t>أن يتقن العلوم الاسلامية من مصادرها السليمة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ب2-</w:t>
            </w:r>
            <w:r w:rsidR="00F1186D">
              <w:rPr>
                <w:rFonts w:hint="cs"/>
                <w:b/>
                <w:bCs/>
                <w:sz w:val="24"/>
                <w:szCs w:val="24"/>
                <w:rtl/>
              </w:rPr>
              <w:t>أن يتمكن من الاحاطة بالعلوم الشرعية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ب3-</w:t>
            </w:r>
            <w:r w:rsidR="00F1186D">
              <w:rPr>
                <w:rFonts w:hint="cs"/>
                <w:b/>
                <w:bCs/>
                <w:sz w:val="24"/>
                <w:szCs w:val="24"/>
                <w:rtl/>
              </w:rPr>
              <w:t>أن يوظف قدراته العلمية في فهم وتوضيح النصوص الشرعية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    ب4-</w:t>
            </w:r>
            <w:r w:rsidR="00F1186D">
              <w:rPr>
                <w:rFonts w:hint="cs"/>
                <w:b/>
                <w:bCs/>
                <w:sz w:val="24"/>
                <w:szCs w:val="24"/>
                <w:rtl/>
              </w:rPr>
              <w:t>أن يكون ماهراً في التفاعل مع المجتمع ومعالجة بعض القضايا الفكرية والاجتماعية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c>
          <w:tcPr>
            <w:tcW w:w="5519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655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rPr>
          <w:trHeight w:val="1042"/>
        </w:trPr>
        <w:tc>
          <w:tcPr>
            <w:tcW w:w="14174" w:type="dxa"/>
            <w:gridSpan w:val="2"/>
          </w:tcPr>
          <w:p w:rsidR="00E47F57" w:rsidRDefault="00BE0AB5" w:rsidP="00BE0AB5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المحاضرات </w:t>
            </w:r>
          </w:p>
          <w:p w:rsidR="00903B90" w:rsidRDefault="00903B90" w:rsidP="00BE0AB5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المناقشة والاستجواب </w:t>
            </w:r>
          </w:p>
          <w:p w:rsidR="00903B90" w:rsidRPr="00BE0AB5" w:rsidRDefault="00903B90" w:rsidP="00E6543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</w:t>
            </w:r>
            <w:r w:rsidR="00E65430">
              <w:rPr>
                <w:rFonts w:hint="cs"/>
                <w:b/>
                <w:bCs/>
                <w:sz w:val="24"/>
                <w:szCs w:val="24"/>
                <w:rtl/>
              </w:rPr>
              <w:t>بحوث وتقارير بالموضوعات الدراسية</w:t>
            </w:r>
          </w:p>
        </w:tc>
      </w:tr>
      <w:tr w:rsidR="00E47F57" w:rsidRPr="005953C2" w:rsidTr="000D1599">
        <w:tc>
          <w:tcPr>
            <w:tcW w:w="141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0D1599">
        <w:trPr>
          <w:trHeight w:val="1568"/>
        </w:trPr>
        <w:tc>
          <w:tcPr>
            <w:tcW w:w="14174" w:type="dxa"/>
            <w:gridSpan w:val="2"/>
          </w:tcPr>
          <w:p w:rsidR="00E47F57" w:rsidRDefault="00903B90" w:rsidP="00903B9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بعض الاختبارات الشفوية والتحريرية</w:t>
            </w:r>
          </w:p>
          <w:p w:rsidR="00903B90" w:rsidRDefault="00903B90" w:rsidP="00903B9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اعداد البحوث وورش العمل لبعض الموضوعات</w:t>
            </w:r>
          </w:p>
          <w:p w:rsidR="00903B90" w:rsidRPr="00903B90" w:rsidRDefault="00903B90" w:rsidP="00903B90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c>
          <w:tcPr>
            <w:tcW w:w="141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ج1-</w:t>
            </w:r>
            <w:r w:rsidR="00903B90">
              <w:rPr>
                <w:rFonts w:hint="cs"/>
                <w:b/>
                <w:bCs/>
                <w:sz w:val="24"/>
                <w:szCs w:val="24"/>
                <w:rtl/>
              </w:rPr>
              <w:t>أن يشعر الطالب بقدسية المادة العلمية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903B90">
              <w:rPr>
                <w:rFonts w:hint="cs"/>
                <w:b/>
                <w:bCs/>
                <w:sz w:val="24"/>
                <w:szCs w:val="24"/>
                <w:rtl/>
              </w:rPr>
              <w:t>أن يفخر ويعتز كونه طالباً في قسم علوم القرآن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903B90">
              <w:rPr>
                <w:rFonts w:hint="cs"/>
                <w:b/>
                <w:bCs/>
                <w:sz w:val="24"/>
                <w:szCs w:val="24"/>
                <w:rtl/>
              </w:rPr>
              <w:t>أن يشعر بقدسية التعامل مع الآخرين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 w:rsidR="00903B90">
              <w:rPr>
                <w:rFonts w:hint="cs"/>
                <w:b/>
                <w:bCs/>
                <w:sz w:val="24"/>
                <w:szCs w:val="24"/>
                <w:rtl/>
              </w:rPr>
              <w:t>أن يتحمل مسؤولية تصحيح بعض الافكار المنحرفة  في المجتمع بقدسية تامة</w:t>
            </w:r>
          </w:p>
        </w:tc>
      </w:tr>
      <w:tr w:rsidR="00E47F57" w:rsidRPr="005953C2" w:rsidTr="000D1599">
        <w:tc>
          <w:tcPr>
            <w:tcW w:w="141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E47F57" w:rsidRPr="005953C2" w:rsidTr="000D1599">
        <w:trPr>
          <w:trHeight w:val="1042"/>
        </w:trPr>
        <w:tc>
          <w:tcPr>
            <w:tcW w:w="14174" w:type="dxa"/>
            <w:gridSpan w:val="2"/>
          </w:tcPr>
          <w:p w:rsidR="00E47F57" w:rsidRDefault="00501E0E" w:rsidP="00501E0E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 والاستجواب</w:t>
            </w:r>
          </w:p>
          <w:p w:rsidR="00501E0E" w:rsidRDefault="00501E0E" w:rsidP="00501E0E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الندوات وبعض المحاضرات في المناسبات الدينية والاجتماعية</w:t>
            </w:r>
          </w:p>
          <w:p w:rsidR="00501E0E" w:rsidRPr="00501E0E" w:rsidRDefault="00501E0E" w:rsidP="00501E0E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المؤتمرات وبعض المسابقات الدينية</w:t>
            </w:r>
          </w:p>
        </w:tc>
      </w:tr>
      <w:tr w:rsidR="00E47F57" w:rsidRPr="005953C2" w:rsidTr="000D1599">
        <w:tc>
          <w:tcPr>
            <w:tcW w:w="141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0D1599">
        <w:trPr>
          <w:trHeight w:val="1042"/>
        </w:trPr>
        <w:tc>
          <w:tcPr>
            <w:tcW w:w="14174" w:type="dxa"/>
            <w:gridSpan w:val="2"/>
          </w:tcPr>
          <w:p w:rsidR="00E47F57" w:rsidRDefault="00501E0E" w:rsidP="00501E0E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الاختبار ات الشفوية والتحريرية</w:t>
            </w:r>
          </w:p>
          <w:p w:rsidR="00501E0E" w:rsidRPr="00501E0E" w:rsidRDefault="00501E0E" w:rsidP="00501E0E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بعض البرامج والمسابقات الدينية</w:t>
            </w: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501E0E">
              <w:rPr>
                <w:rFonts w:hint="cs"/>
                <w:b/>
                <w:bCs/>
                <w:sz w:val="24"/>
                <w:szCs w:val="24"/>
                <w:rtl/>
              </w:rPr>
              <w:t>اعداد بعض البرامج العلمية باستخدام التقنيات الحديثة في التعليم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501E0E">
              <w:rPr>
                <w:rFonts w:hint="cs"/>
                <w:b/>
                <w:bCs/>
                <w:sz w:val="24"/>
                <w:szCs w:val="24"/>
                <w:rtl/>
              </w:rPr>
              <w:t xml:space="preserve">عمل </w:t>
            </w:r>
            <w:r w:rsidR="00145C5B">
              <w:rPr>
                <w:rFonts w:hint="cs"/>
                <w:b/>
                <w:bCs/>
                <w:sz w:val="24"/>
                <w:szCs w:val="24"/>
                <w:rtl/>
              </w:rPr>
              <w:t xml:space="preserve"> بعض البرامج التفاعلية بين الطلبة والمجتمع ( الجامعة والعتبات المقدسة)</w:t>
            </w: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145C5B">
              <w:rPr>
                <w:rFonts w:hint="cs"/>
                <w:b/>
                <w:bCs/>
                <w:sz w:val="24"/>
                <w:szCs w:val="24"/>
                <w:rtl/>
              </w:rPr>
              <w:t xml:space="preserve"> تسخير قدرات الطالب العلمية في حل بعض مشكلات المجتمع</w:t>
            </w:r>
          </w:p>
          <w:p w:rsidR="0021233E" w:rsidRPr="005953C2" w:rsidRDefault="0021233E" w:rsidP="00145C5B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145C5B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التفاعل مع التقدم العلمي والعالمي بغية اكسابهم مهارة  التفاعل السليم مع المجتمع</w:t>
            </w:r>
          </w:p>
          <w:p w:rsidR="00D43645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E05AC" w:rsidRDefault="00FE05A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E05AC" w:rsidRDefault="00FE05A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E05AC" w:rsidRDefault="00FE05A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FE05AC" w:rsidRPr="005953C2" w:rsidRDefault="00FE05A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0D1599">
        <w:trPr>
          <w:trHeight w:val="1042"/>
        </w:trPr>
        <w:tc>
          <w:tcPr>
            <w:tcW w:w="141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13669" w:type="dxa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3269"/>
              <w:gridCol w:w="2268"/>
              <w:gridCol w:w="1843"/>
            </w:tblGrid>
            <w:tr w:rsidR="00BE0A54" w:rsidRPr="005953C2" w:rsidTr="00B03A4C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E0A54" w:rsidRPr="005953C2" w:rsidTr="00B03A4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8C577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C577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C577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الطلبة بمفهوم التفسير لغةً واصطلاحاً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C577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8C577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الاستجواب والمناقشة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BE0A54" w:rsidRPr="005953C2" w:rsidRDefault="008C577D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الاختبارات اليومية </w:t>
                  </w:r>
                </w:p>
              </w:tc>
            </w:tr>
            <w:tr w:rsidR="00BE0A54" w:rsidRPr="005953C2" w:rsidTr="00B03A4C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Default="00E50E6D" w:rsidP="00E50E6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الطلبة الفرق بين التفسير والتأويل</w:t>
                  </w:r>
                </w:p>
                <w:p w:rsidR="00E50E6D" w:rsidRPr="005953C2" w:rsidRDefault="00E50E6D" w:rsidP="00E50E6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وأقوال العلماء في تعريفهما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533A1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تباين أقوال العلماء في مضمون التفسير والتأويل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03A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العصف الذهني والمناقشة والاستجواب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BE0A54" w:rsidRPr="005953C2" w:rsidRDefault="00B03A4C" w:rsidP="00B03A4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مشاركة الطلبة والاختبار الشفوي </w:t>
                  </w:r>
                </w:p>
              </w:tc>
            </w:tr>
            <w:tr w:rsidR="00BE0A54" w:rsidRPr="005953C2" w:rsidTr="00B03A4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1263A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Default="001263A5" w:rsidP="001263A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الطلبة بآداب التفسير</w:t>
                  </w:r>
                </w:p>
                <w:p w:rsidR="001263A5" w:rsidRPr="005953C2" w:rsidRDefault="001263A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1263A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آداب التفسير 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1263A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الاستجواب والمناقشة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BE0A54" w:rsidRDefault="001263A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الطلبة من خلال المشاركة اليومية</w:t>
                  </w:r>
                </w:p>
                <w:p w:rsidR="001263A5" w:rsidRPr="005953C2" w:rsidRDefault="001263A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B03A4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1263A5" w:rsidRPr="005953C2" w:rsidRDefault="001263A5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4952B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الطلبة بشروط المفسر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84033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أهم الشروط الواجب توفرها في المفسر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840333" w:rsidP="0084033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840333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الاختبارات اليومية الشفوية</w:t>
                  </w:r>
                </w:p>
              </w:tc>
            </w:tr>
            <w:tr w:rsidR="00BE0A54" w:rsidRPr="005953C2" w:rsidTr="00B03A4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9D79A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التعريف بنشأة التفسير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9D79A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نشأة التفسير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9D79A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9D79A8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الطلبة والاختبار الشفوي</w:t>
                  </w:r>
                </w:p>
              </w:tc>
            </w:tr>
            <w:tr w:rsidR="00BE0A54" w:rsidRPr="005953C2" w:rsidTr="00B03A4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D00B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التعريف بمراحل التفسير 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D00B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بيان المراحل التاريخية للتفسير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D00B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D00BBE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الطلبة والاختبار الشفوي</w:t>
                  </w:r>
                </w:p>
              </w:tc>
            </w:tr>
            <w:tr w:rsidR="00BE0A54" w:rsidRPr="005953C2" w:rsidTr="00B03A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087D67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E4304A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التعريف بالمرحلة الأولى  للتفسير في عهد النبي (ص)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A05E6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 في عهد النبي (ص)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D11856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العصف الذهني والمحاضرة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A05E60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الاختبارات اليومية الشفوية</w:t>
                  </w:r>
                </w:p>
              </w:tc>
            </w:tr>
            <w:tr w:rsidR="00087D67" w:rsidRPr="005953C2" w:rsidTr="00B03A4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A05E60" w:rsidRDefault="00A05E60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التعريف بالمرحلة الثانية للتفسير في عهد </w:t>
                  </w:r>
                </w:p>
                <w:p w:rsidR="00A05E60" w:rsidRPr="005953C2" w:rsidRDefault="00A05E60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أهل البيت (ع)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126CAB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 في عهد أهل البيت (ع)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A05E60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الاستجواب والمناقشة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087D67" w:rsidRPr="005953C2" w:rsidRDefault="00A05E60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الطلبة والاختبار الشفوي</w:t>
                  </w:r>
                </w:p>
              </w:tc>
            </w:tr>
            <w:tr w:rsidR="00087D67" w:rsidRPr="005953C2" w:rsidTr="00B03A4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126CAB" w:rsidP="00126CAB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التعريف  بالمرحلة الثالثة في التفسير في عهد الصحابة (رض)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126CAB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 في عهد الصحابة (رض)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126CAB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755BE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الطلبة والاختبار اليومي</w:t>
                  </w:r>
                </w:p>
              </w:tc>
            </w:tr>
            <w:tr w:rsidR="00087D67" w:rsidRPr="005953C2" w:rsidTr="00B03A4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55BE6" w:rsidRPr="005953C2" w:rsidRDefault="00755BE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التعريف بالمرحلة الرابعة في التفسير في عهد التابعين 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755BE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التفسير في عهد التابعين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755BE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العصف الذهني والمناقشة والاستجواب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755BE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الطلبة والاختبار الشفوي</w:t>
                  </w:r>
                </w:p>
              </w:tc>
            </w:tr>
            <w:tr w:rsidR="00087D67" w:rsidRPr="005953C2" w:rsidTr="00B03A4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0424E" w:rsidRPr="005953C2" w:rsidRDefault="009D78C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تعريف الطلبة بالمسائل الخلافية في التفسير بين العلماء والمفسرين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9D78C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اختلاف المفسرين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9D78C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المحاضرة والاستجواب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9D78C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مدى مشاركة الطلبة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والاختبار اليومي</w:t>
                  </w:r>
                </w:p>
              </w:tc>
            </w:tr>
            <w:tr w:rsidR="00087D67" w:rsidRPr="005953C2" w:rsidTr="00B03A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 عشر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D78C5" w:rsidRPr="005953C2" w:rsidRDefault="009D78C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تعريف الطلبة بالمدارس التفسيرية ( تمهيد)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9D78C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نشأة المدارس التفسيرية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9D78C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العصف الذهني والمناقشة والاستجواب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87D67" w:rsidRPr="005953C2" w:rsidRDefault="009D78C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الطلبة والاختبار الشفوي</w:t>
                  </w:r>
                </w:p>
              </w:tc>
            </w:tr>
            <w:tr w:rsidR="00087D67" w:rsidRPr="005953C2" w:rsidTr="00B03A4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9D78C5" w:rsidRPr="005953C2" w:rsidRDefault="00FB54CE" w:rsidP="0017411A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أولاً: </w:t>
                  </w:r>
                  <w:r w:rsidR="0017411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مدرسة التفسير في مكة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17411A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نشأة مدرسة التفسير في مكة وأهم رجالا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تها</w:t>
                  </w:r>
                  <w:proofErr w:type="spellEnd"/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17411A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17411A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الطلبة والاختبار اليومي</w:t>
                  </w:r>
                </w:p>
              </w:tc>
            </w:tr>
            <w:tr w:rsidR="00087D67" w:rsidRPr="005953C2" w:rsidTr="00B03A4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 عشر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65E25" w:rsidRPr="005953C2" w:rsidRDefault="00FB54CE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ثانياً: </w:t>
                  </w:r>
                  <w:r w:rsidR="00B65E25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مدرسة التفسير في المدينة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B65E25" w:rsidP="00B65E2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نشأة مدرسة التفسير في المدينة وأهم رجالا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تها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B65E2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العصف الذهني والمناقشة والاستجواب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B65E2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الطلبة والاختبار الشفوي</w:t>
                  </w:r>
                </w:p>
              </w:tc>
            </w:tr>
            <w:tr w:rsidR="00087D67" w:rsidRPr="005953C2" w:rsidTr="00B03A4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B54CE" w:rsidRPr="005953C2" w:rsidRDefault="00FB54CE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ثالثاُ: مدرسة التفسير في الكوفة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FB54CE" w:rsidP="00FB54C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نشأة مدرسة التفسير في الكوفة وأهم رجالا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تها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FB54CE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FB54CE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الطلبة والاختبار اليومي</w:t>
                  </w:r>
                </w:p>
              </w:tc>
            </w:tr>
            <w:tr w:rsidR="00087D67" w:rsidRPr="005953C2" w:rsidTr="00B03A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8340EC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رابعاً: مدرسة التفسير في البصرة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8340EC" w:rsidP="008340E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نشأة مدرسة التفسير في البصرة وأهم رجالا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تها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8340EC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العصف الذهني والمناقشة والاستجواب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87D67" w:rsidRPr="005953C2" w:rsidRDefault="008340EC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الطلبة والاختبار الشفوي</w:t>
                  </w:r>
                </w:p>
              </w:tc>
            </w:tr>
            <w:tr w:rsidR="00087D67" w:rsidRPr="005953C2" w:rsidTr="00B03A4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092CDC" w:rsidRPr="005953C2" w:rsidRDefault="00092CDC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نماذج تطبيقية لأشهر مفسري مدارس التفسير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92CDC" w:rsidP="00B12FC7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نماذج من تفسير أشهر مفسري المدارس التفسيرية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92CDC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087D67" w:rsidRPr="005953C2" w:rsidRDefault="00092CDC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الطلبة والاختبار اليومي</w:t>
                  </w:r>
                </w:p>
              </w:tc>
            </w:tr>
            <w:tr w:rsidR="00087D67" w:rsidRPr="005953C2" w:rsidTr="00B03A4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B12FC7" w:rsidRPr="005953C2" w:rsidRDefault="00B12FC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الفصل لأول ( لمعرفة مدى استيعاب الطلبة للمادة الدراسية)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B12FC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المحاضرات الخمسة عشر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مادة امتحان الفصل الأول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EC1005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أسئلة موضوعية </w:t>
                  </w:r>
                  <w:r w:rsidR="00291A5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ومقاليه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شاملة للمادة الدراسية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B12FC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اختبار تحريري لمادة الفصل الأول </w:t>
                  </w:r>
                </w:p>
              </w:tc>
            </w:tr>
            <w:tr w:rsidR="00087D67" w:rsidRPr="005953C2" w:rsidTr="00B03A4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204C14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تعريف الطلبة </w:t>
                  </w:r>
                  <w:r w:rsidR="0058319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  <w:r w:rsidR="0058319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اقسام</w:t>
                  </w:r>
                  <w:proofErr w:type="spellEnd"/>
                  <w:r w:rsidR="0058319F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التفسير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58319F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تمهيد لأقسام التفسير عند علماء التفسير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58319F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58319F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الطلبة والاختبار الشفوي</w:t>
                  </w:r>
                </w:p>
              </w:tc>
            </w:tr>
            <w:tr w:rsidR="00087D67" w:rsidRPr="005953C2" w:rsidTr="00B03A4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Default="00455E44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أهميتها وإثرها في تنوع التفسير </w:t>
                  </w:r>
                </w:p>
                <w:p w:rsidR="00204C14" w:rsidRPr="005953C2" w:rsidRDefault="00204C14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أولاً: منهج التفسير النقلي (تعريفه , ومصادره)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455E44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بيانه بالرجوع إلى أقوال العلماء والمفسرين عند المتقدمين والمتأخرين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087D67" w:rsidRPr="005953C2" w:rsidTr="00B03A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والعشرون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204C14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التعريف بالتفسير بالمأثور- تفسير القرآن بالقرآن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F402D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نشأة تفسير القرآن بالقرآن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F402D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العصف الذهني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87D67" w:rsidRPr="005953C2" w:rsidRDefault="00F402D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الطلبة والاختبار اليومي</w:t>
                  </w:r>
                </w:p>
              </w:tc>
            </w:tr>
            <w:tr w:rsidR="00087D67" w:rsidRPr="005953C2" w:rsidTr="00B03A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 والعشرون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F6AF4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التعريف بتفسير القرآن بالسُنّة واهميتها عند المفسرين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F6AF4" w:rsidP="000F6AF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نشأة تفسير القرآن بالسنة ( نماذج تطبيقية)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F6AF4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087D67" w:rsidRPr="005953C2" w:rsidRDefault="002C2CC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الطلبة والاختبار اليومي</w:t>
                  </w:r>
                </w:p>
              </w:tc>
            </w:tr>
            <w:tr w:rsidR="00087D67" w:rsidRPr="005953C2" w:rsidTr="00B03A4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الثالث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والعشرون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553E7D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ثانياً:</w:t>
                  </w:r>
                  <w:r w:rsidR="006E68A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التعريف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6E68A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منهج التفسير العقلي 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553E7D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نشأة  التفسير العقلي وأهميته في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التفسير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87D67" w:rsidRPr="005953C2" w:rsidRDefault="00553E7D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المحاضرة والاستجواب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والمناقشة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</w:tcBorders>
                </w:tcPr>
                <w:p w:rsidR="00087D67" w:rsidRPr="005953C2" w:rsidRDefault="002C2CC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مدى مشاركة الطلبة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والاختبار اليومي</w:t>
                  </w:r>
                </w:p>
              </w:tc>
            </w:tr>
            <w:tr w:rsidR="00087D67" w:rsidRPr="005953C2" w:rsidTr="00B03A4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الربع والعشرون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087D67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6E68A1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التعريف بموقف أهل البيت (ع)</w:t>
                  </w:r>
                  <w:r w:rsidR="001C011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والصحابة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من التفسير العقلي </w:t>
                  </w:r>
                </w:p>
              </w:tc>
              <w:tc>
                <w:tcPr>
                  <w:tcW w:w="326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6E68A1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نماذج تطبيقية لأدلة أهل البيت (ع) </w:t>
                  </w:r>
                  <w:r w:rsidR="001C011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والصحابة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في التفسير العقلي بين القبول والر</w:t>
                  </w:r>
                  <w:r w:rsidR="006C4B4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د</w:t>
                  </w:r>
                </w:p>
              </w:tc>
              <w:tc>
                <w:tcPr>
                  <w:tcW w:w="2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87D67" w:rsidRPr="005953C2" w:rsidRDefault="006C4B4D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العصف الذهني والاستجواب والمناقشة</w:t>
                  </w:r>
                </w:p>
              </w:tc>
              <w:tc>
                <w:tcPr>
                  <w:tcW w:w="184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87D67" w:rsidRPr="005953C2" w:rsidRDefault="002C2CC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مشاركة الطلبة والاختبار الشفوي</w:t>
                  </w:r>
                </w:p>
              </w:tc>
            </w:tr>
            <w:tr w:rsidR="001C0111" w:rsidRPr="005953C2" w:rsidTr="00B03A4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0111" w:rsidRPr="005953C2" w:rsidRDefault="001C0111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والعشرون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0111" w:rsidRPr="005953C2" w:rsidRDefault="001C0111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0111" w:rsidRPr="005953C2" w:rsidRDefault="001C0111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التعريف بموقف العلماء والمفسرين من التفسير العقلي 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0111" w:rsidRPr="005953C2" w:rsidRDefault="001C0111" w:rsidP="001C0111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نماذج تطبيقية لأدلة العلماء والمفسرين  في التفسير العقلي بين القبول والرد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0111" w:rsidRPr="005953C2" w:rsidRDefault="00A47D6F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C0111" w:rsidRPr="005953C2" w:rsidRDefault="002C2CC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مدى مشاركة الطلبة والاختبار اليومي</w:t>
                  </w:r>
                </w:p>
              </w:tc>
            </w:tr>
            <w:tr w:rsidR="00691888" w:rsidRPr="005953C2" w:rsidTr="00B03A4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والعشرون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1888" w:rsidRDefault="00691888" w:rsidP="00BE0A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691888" w:rsidRPr="005953C2" w:rsidRDefault="00691888" w:rsidP="0069188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امتحان الفصل الثاني ( لمعرفة مدى استيعاب الطلبة للمادة الدراسية)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69188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المحاضرات بعد الخمسة عشر 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مادة امتحان الفصل الثاني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BE0AB5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أسئلة موضوعية ومقاليه شاملة للمادة الدراسية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91888" w:rsidRPr="005953C2" w:rsidRDefault="00691888" w:rsidP="00691888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لمادة الفصل الثاني</w:t>
                  </w:r>
                </w:p>
              </w:tc>
            </w:tr>
            <w:tr w:rsidR="00691888" w:rsidRPr="005953C2" w:rsidTr="00B03A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 والعشرون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2C2CC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التعريف بأساليب التفسير 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2C2CC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نشأة اساليب التفسير ,اهميتها وأهدافها , ومصادرها التفسيرية , ومفسريها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2C2CC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العصف الذهني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91888" w:rsidRPr="005953C2" w:rsidRDefault="00F95B81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 الشفوي مع تهيئة ورقة عمل</w:t>
                  </w:r>
                </w:p>
              </w:tc>
            </w:tr>
            <w:tr w:rsidR="00691888" w:rsidRPr="005953C2" w:rsidTr="00B03A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ED2C5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 والعشرون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CB626F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أولاً: </w:t>
                  </w:r>
                  <w:r w:rsidR="00EB051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تعريف الطلبة ب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التفاسير الجامعة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نماذج تطبيقية لبعض التفاسير الجامعة مع التعريف لبعض اصحابها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</w:tr>
            <w:tr w:rsidR="00691888" w:rsidRPr="005953C2" w:rsidTr="00B03A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 والعشرون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ثانياً: التعريف بالتفاسير الناقصة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EB0516" w:rsidP="00EB051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نماذج تطبيقية لبعض التفاسير الناقصة مع التعريف لبعض اصحابها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المحاضرة والاستجواب والمناقشة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الاختبار الشفوي مع تهيئة ورقة عمل</w:t>
                  </w:r>
                </w:p>
              </w:tc>
            </w:tr>
            <w:tr w:rsidR="00691888" w:rsidRPr="005953C2" w:rsidTr="00B03A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الثلاثون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691888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لمعرفة مدى استيعاب الطلبة للمادة الدراسية </w:t>
                  </w:r>
                </w:p>
              </w:tc>
              <w:tc>
                <w:tcPr>
                  <w:tcW w:w="326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امتحان شامل لمضمون المادة الدراسية في التفسير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أسئلة موضوعية ومقاليه شاملة للمادة الدراسية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691888" w:rsidRPr="005953C2" w:rsidRDefault="00EB0516" w:rsidP="0050424E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اختبار تحريري شامل للمادة الدراسية</w:t>
                  </w:r>
                </w:p>
              </w:tc>
            </w:tr>
          </w:tbl>
          <w:p w:rsidR="00ED2C53" w:rsidRDefault="00ED2C53" w:rsidP="00ED2C53">
            <w:pPr>
              <w:rPr>
                <w:b/>
                <w:bCs/>
                <w:sz w:val="24"/>
                <w:szCs w:val="24"/>
                <w:rtl/>
              </w:rPr>
            </w:pPr>
          </w:p>
          <w:p w:rsidR="00ED2C53" w:rsidRDefault="00ED2C53" w:rsidP="00ED2C53">
            <w:pPr>
              <w:rPr>
                <w:b/>
                <w:bCs/>
                <w:sz w:val="24"/>
                <w:szCs w:val="24"/>
                <w:rtl/>
              </w:rPr>
            </w:pPr>
          </w:p>
          <w:p w:rsidR="00ED2C53" w:rsidRPr="005953C2" w:rsidRDefault="00ED2C53" w:rsidP="00ED2C53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D2C53" w:rsidRDefault="00ED2C53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D2C53" w:rsidRDefault="00ED2C53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D2C53" w:rsidRDefault="00ED2C53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D2C53" w:rsidRPr="005953C2" w:rsidRDefault="00ED2C53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61383A" w:rsidRDefault="0061383A" w:rsidP="0061383A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 w:rsidRPr="0061383A">
              <w:rPr>
                <w:rFonts w:hint="cs"/>
                <w:b/>
                <w:bCs/>
                <w:sz w:val="24"/>
                <w:szCs w:val="24"/>
                <w:rtl/>
              </w:rPr>
              <w:t xml:space="preserve">مبادئ وأسس التفسير </w:t>
            </w:r>
            <w:r w:rsidRPr="0061383A">
              <w:rPr>
                <w:b/>
                <w:bCs/>
                <w:sz w:val="24"/>
                <w:szCs w:val="24"/>
                <w:rtl/>
              </w:rPr>
              <w:t>–</w:t>
            </w:r>
            <w:r w:rsidRPr="0061383A">
              <w:rPr>
                <w:rFonts w:hint="cs"/>
                <w:b/>
                <w:bCs/>
                <w:sz w:val="24"/>
                <w:szCs w:val="24"/>
                <w:rtl/>
              </w:rPr>
              <w:t xml:space="preserve"> محمد حسين الصغير</w:t>
            </w:r>
          </w:p>
          <w:p w:rsidR="0061383A" w:rsidRDefault="0061383A" w:rsidP="0061383A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61383A">
              <w:rPr>
                <w:rFonts w:hint="cs"/>
                <w:b/>
                <w:bCs/>
                <w:sz w:val="24"/>
                <w:szCs w:val="24"/>
                <w:rtl/>
              </w:rPr>
              <w:t>التفسير والمفسرون- محمد هادي معرفة</w:t>
            </w:r>
          </w:p>
          <w:p w:rsidR="0061383A" w:rsidRPr="0061383A" w:rsidRDefault="0061383A" w:rsidP="0061383A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تفسير الميزان -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للطباطبائي</w:t>
            </w:r>
            <w:proofErr w:type="spellEnd"/>
          </w:p>
          <w:p w:rsidR="0061383A" w:rsidRPr="005953C2" w:rsidRDefault="0061383A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61383A" w:rsidP="0061383A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أصول وقواعد التفسير- ( المدرسة القرآنية)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للسيد محمد باقر الصدر</w:t>
            </w:r>
          </w:p>
          <w:p w:rsidR="0061383A" w:rsidRPr="0061383A" w:rsidRDefault="0061383A" w:rsidP="0061383A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التفسير والمفسرون- للذهبي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A671F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= مصادر ومراجع التفسير عند المتقدمين والمتأخرين</w:t>
            </w:r>
          </w:p>
          <w:p w:rsidR="00A671F0" w:rsidRDefault="00A671F0" w:rsidP="00A671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مثل تفسير ابن كثير تفسير مجمع البيان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تفسير العياشي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تفسير القمي- تفسير الطبري وغيرها</w:t>
            </w:r>
          </w:p>
          <w:p w:rsidR="00A671F0" w:rsidRPr="005953C2" w:rsidRDefault="00A671F0" w:rsidP="00A671F0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-مجلة بيت الحكمة  في الدراسات التفسيرية- ومجلة الاستاذ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وغيرها من المجلات العلمية التي تنشر بعض البحوث التفسيرية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A671F0" w:rsidP="00A671F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أهل البيت (ع)</w:t>
            </w:r>
          </w:p>
          <w:p w:rsidR="00A671F0" w:rsidRDefault="00A671F0" w:rsidP="00A671F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بعض المكتبة الشاملة </w:t>
            </w:r>
          </w:p>
          <w:p w:rsidR="00A671F0" w:rsidRPr="00A671F0" w:rsidRDefault="00A671F0" w:rsidP="00A671F0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مكتبة الرشاد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اضافة لزيارة بعض المواقع الالكترونية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A67009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عمدنا مع اللجنة العلمية ورئاسة القسم بإضافة وتطوير بعض المفردات الدراسية  للعام الدراسي 2015 - 2016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D0" w:rsidRDefault="00F01ED0" w:rsidP="00653EE3">
      <w:pPr>
        <w:spacing w:after="0" w:line="240" w:lineRule="auto"/>
      </w:pPr>
      <w:r>
        <w:separator/>
      </w:r>
    </w:p>
  </w:endnote>
  <w:endnote w:type="continuationSeparator" w:id="0">
    <w:p w:rsidR="00F01ED0" w:rsidRDefault="00F01ED0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33271D" w:rsidRDefault="00F01ED0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33271D" w:rsidRDefault="0033271D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0D1599" w:rsidRPr="000D1599">
                      <w:rPr>
                        <w:noProof/>
                        <w:color w:val="5B9BD5" w:themeColor="accent1"/>
                        <w:rtl/>
                      </w:rPr>
                      <w:t>11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D0" w:rsidRDefault="00F01ED0" w:rsidP="00653EE3">
      <w:pPr>
        <w:spacing w:after="0" w:line="240" w:lineRule="auto"/>
      </w:pPr>
      <w:r>
        <w:separator/>
      </w:r>
    </w:p>
  </w:footnote>
  <w:footnote w:type="continuationSeparator" w:id="0">
    <w:p w:rsidR="00F01ED0" w:rsidRDefault="00F01ED0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85A"/>
    <w:multiLevelType w:val="hybridMultilevel"/>
    <w:tmpl w:val="D0283C70"/>
    <w:lvl w:ilvl="0" w:tplc="EC8C5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72FE"/>
    <w:multiLevelType w:val="hybridMultilevel"/>
    <w:tmpl w:val="ABCC5AAC"/>
    <w:lvl w:ilvl="0" w:tplc="0368E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D122B"/>
    <w:multiLevelType w:val="hybridMultilevel"/>
    <w:tmpl w:val="1A5EED4E"/>
    <w:lvl w:ilvl="0" w:tplc="870A2B9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7174B"/>
    <w:multiLevelType w:val="hybridMultilevel"/>
    <w:tmpl w:val="1BF83B8C"/>
    <w:lvl w:ilvl="0" w:tplc="95382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D43C7"/>
    <w:multiLevelType w:val="hybridMultilevel"/>
    <w:tmpl w:val="ABCC5AAC"/>
    <w:lvl w:ilvl="0" w:tplc="0368E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945F7"/>
    <w:multiLevelType w:val="hybridMultilevel"/>
    <w:tmpl w:val="D61202D6"/>
    <w:lvl w:ilvl="0" w:tplc="68CCD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709E8"/>
    <w:multiLevelType w:val="hybridMultilevel"/>
    <w:tmpl w:val="0DF83CB6"/>
    <w:lvl w:ilvl="0" w:tplc="B53E8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10A3F"/>
    <w:multiLevelType w:val="hybridMultilevel"/>
    <w:tmpl w:val="8FF6377C"/>
    <w:lvl w:ilvl="0" w:tplc="D8802B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37609"/>
    <w:multiLevelType w:val="hybridMultilevel"/>
    <w:tmpl w:val="CEE81CBA"/>
    <w:lvl w:ilvl="0" w:tplc="C170816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10696"/>
    <w:multiLevelType w:val="hybridMultilevel"/>
    <w:tmpl w:val="7DDAB7A6"/>
    <w:lvl w:ilvl="0" w:tplc="120A61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2"/>
  </w:num>
  <w:num w:numId="6">
    <w:abstractNumId w:val="7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0"/>
  </w:num>
  <w:num w:numId="13">
    <w:abstractNumId w:val="4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400A0"/>
    <w:rsid w:val="000437F2"/>
    <w:rsid w:val="000556B7"/>
    <w:rsid w:val="00087D67"/>
    <w:rsid w:val="00092CDC"/>
    <w:rsid w:val="000A35E8"/>
    <w:rsid w:val="000D1599"/>
    <w:rsid w:val="000F1B34"/>
    <w:rsid w:val="000F38FC"/>
    <w:rsid w:val="000F6AF4"/>
    <w:rsid w:val="001209F1"/>
    <w:rsid w:val="001263A5"/>
    <w:rsid w:val="00126CAB"/>
    <w:rsid w:val="00143A56"/>
    <w:rsid w:val="00145C5B"/>
    <w:rsid w:val="0017411A"/>
    <w:rsid w:val="001A12D2"/>
    <w:rsid w:val="001C0111"/>
    <w:rsid w:val="001E1CF4"/>
    <w:rsid w:val="001E5531"/>
    <w:rsid w:val="002019B5"/>
    <w:rsid w:val="002033DD"/>
    <w:rsid w:val="00204C14"/>
    <w:rsid w:val="0021233E"/>
    <w:rsid w:val="00291A57"/>
    <w:rsid w:val="002C2CC8"/>
    <w:rsid w:val="003322C0"/>
    <w:rsid w:val="0033271D"/>
    <w:rsid w:val="00377A6A"/>
    <w:rsid w:val="003F0C11"/>
    <w:rsid w:val="00447E6F"/>
    <w:rsid w:val="00455E44"/>
    <w:rsid w:val="00466041"/>
    <w:rsid w:val="004952B3"/>
    <w:rsid w:val="004A4F57"/>
    <w:rsid w:val="004A6820"/>
    <w:rsid w:val="004F53BD"/>
    <w:rsid w:val="004F7B4F"/>
    <w:rsid w:val="00500FBE"/>
    <w:rsid w:val="00501E0E"/>
    <w:rsid w:val="0050424E"/>
    <w:rsid w:val="00533A17"/>
    <w:rsid w:val="00553E7D"/>
    <w:rsid w:val="005761C2"/>
    <w:rsid w:val="00582678"/>
    <w:rsid w:val="0058319F"/>
    <w:rsid w:val="005953C2"/>
    <w:rsid w:val="005C019E"/>
    <w:rsid w:val="00600821"/>
    <w:rsid w:val="0061383A"/>
    <w:rsid w:val="0061738E"/>
    <w:rsid w:val="006311A1"/>
    <w:rsid w:val="00652044"/>
    <w:rsid w:val="00653EE3"/>
    <w:rsid w:val="0065525D"/>
    <w:rsid w:val="00657F8B"/>
    <w:rsid w:val="00662997"/>
    <w:rsid w:val="00691888"/>
    <w:rsid w:val="006C4B4D"/>
    <w:rsid w:val="006E68A1"/>
    <w:rsid w:val="00755BE6"/>
    <w:rsid w:val="00764379"/>
    <w:rsid w:val="007B0B5C"/>
    <w:rsid w:val="007B2DCF"/>
    <w:rsid w:val="008025DA"/>
    <w:rsid w:val="0083005E"/>
    <w:rsid w:val="008340EC"/>
    <w:rsid w:val="00840333"/>
    <w:rsid w:val="008842C4"/>
    <w:rsid w:val="00890103"/>
    <w:rsid w:val="00897C86"/>
    <w:rsid w:val="008C577D"/>
    <w:rsid w:val="008E5464"/>
    <w:rsid w:val="00903B90"/>
    <w:rsid w:val="00980BB1"/>
    <w:rsid w:val="0099264D"/>
    <w:rsid w:val="009C7865"/>
    <w:rsid w:val="009D600B"/>
    <w:rsid w:val="009D78C5"/>
    <w:rsid w:val="009D79A8"/>
    <w:rsid w:val="009F3D95"/>
    <w:rsid w:val="009F5AB4"/>
    <w:rsid w:val="00A0149A"/>
    <w:rsid w:val="00A05E60"/>
    <w:rsid w:val="00A32E64"/>
    <w:rsid w:val="00A47D6F"/>
    <w:rsid w:val="00A5344A"/>
    <w:rsid w:val="00A67009"/>
    <w:rsid w:val="00A671F0"/>
    <w:rsid w:val="00A70656"/>
    <w:rsid w:val="00A922A2"/>
    <w:rsid w:val="00AB3484"/>
    <w:rsid w:val="00AE713A"/>
    <w:rsid w:val="00B00AEA"/>
    <w:rsid w:val="00B03A4C"/>
    <w:rsid w:val="00B06372"/>
    <w:rsid w:val="00B12FC7"/>
    <w:rsid w:val="00B2217D"/>
    <w:rsid w:val="00B2384B"/>
    <w:rsid w:val="00B61F0E"/>
    <w:rsid w:val="00B65E25"/>
    <w:rsid w:val="00B85217"/>
    <w:rsid w:val="00B93A81"/>
    <w:rsid w:val="00BA5FB5"/>
    <w:rsid w:val="00BE0A54"/>
    <w:rsid w:val="00BE0AB5"/>
    <w:rsid w:val="00BF2980"/>
    <w:rsid w:val="00C218C6"/>
    <w:rsid w:val="00C40665"/>
    <w:rsid w:val="00CB1481"/>
    <w:rsid w:val="00CB626F"/>
    <w:rsid w:val="00CD5C7F"/>
    <w:rsid w:val="00D00BBE"/>
    <w:rsid w:val="00D03137"/>
    <w:rsid w:val="00D11856"/>
    <w:rsid w:val="00D1322B"/>
    <w:rsid w:val="00D43645"/>
    <w:rsid w:val="00DE0202"/>
    <w:rsid w:val="00E4304A"/>
    <w:rsid w:val="00E47F57"/>
    <w:rsid w:val="00E50E6D"/>
    <w:rsid w:val="00E65430"/>
    <w:rsid w:val="00E739E3"/>
    <w:rsid w:val="00EB0516"/>
    <w:rsid w:val="00EC1005"/>
    <w:rsid w:val="00EC3442"/>
    <w:rsid w:val="00ED2C53"/>
    <w:rsid w:val="00F01ED0"/>
    <w:rsid w:val="00F1186D"/>
    <w:rsid w:val="00F402D7"/>
    <w:rsid w:val="00F50841"/>
    <w:rsid w:val="00F95B81"/>
    <w:rsid w:val="00FB54CE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11</cp:revision>
  <dcterms:created xsi:type="dcterms:W3CDTF">2016-06-29T15:44:00Z</dcterms:created>
  <dcterms:modified xsi:type="dcterms:W3CDTF">2019-01-30T20:28:00Z</dcterms:modified>
</cp:coreProperties>
</file>