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57" w:rsidRPr="005953C2" w:rsidRDefault="00E47F57" w:rsidP="00143A56">
      <w:pPr>
        <w:jc w:val="center"/>
        <w:rPr>
          <w:b/>
          <w:bCs/>
          <w:sz w:val="24"/>
          <w:szCs w:val="24"/>
          <w:rtl/>
        </w:rPr>
      </w:pPr>
      <w:r w:rsidRPr="005953C2">
        <w:rPr>
          <w:rFonts w:hint="cs"/>
          <w:b/>
          <w:bCs/>
          <w:sz w:val="24"/>
          <w:szCs w:val="24"/>
          <w:rtl/>
        </w:rPr>
        <w:t>نموذج وصف المقرر</w:t>
      </w:r>
    </w:p>
    <w:p w:rsidR="00143A56" w:rsidRPr="005953C2" w:rsidRDefault="00143A56" w:rsidP="00143A56">
      <w:pPr>
        <w:jc w:val="center"/>
        <w:rPr>
          <w:b/>
          <w:bCs/>
          <w:sz w:val="24"/>
          <w:szCs w:val="24"/>
          <w:rtl/>
        </w:rPr>
      </w:pPr>
    </w:p>
    <w:p w:rsidR="00E47F57" w:rsidRPr="005953C2" w:rsidRDefault="00E47F57" w:rsidP="00E47F57">
      <w:pPr>
        <w:rPr>
          <w:b/>
          <w:bCs/>
          <w:sz w:val="24"/>
          <w:szCs w:val="24"/>
          <w:rtl/>
        </w:rPr>
      </w:pPr>
      <w:r w:rsidRPr="005953C2">
        <w:rPr>
          <w:rFonts w:hint="cs"/>
          <w:b/>
          <w:bCs/>
          <w:sz w:val="24"/>
          <w:szCs w:val="24"/>
          <w:rtl/>
        </w:rPr>
        <w:t>وصف المقرر</w:t>
      </w:r>
    </w:p>
    <w:p w:rsidR="00143A56" w:rsidRPr="005953C2" w:rsidRDefault="00143A56" w:rsidP="00E47F57">
      <w:pPr>
        <w:rPr>
          <w:b/>
          <w:bCs/>
          <w:sz w:val="24"/>
          <w:szCs w:val="24"/>
          <w:rtl/>
        </w:rPr>
      </w:pPr>
    </w:p>
    <w:tbl>
      <w:tblPr>
        <w:tblStyle w:val="TableGrid1"/>
        <w:bidiVisual/>
        <w:tblW w:w="0" w:type="auto"/>
        <w:tblLook w:val="04A0" w:firstRow="1" w:lastRow="0" w:firstColumn="1" w:lastColumn="0" w:noHBand="0" w:noVBand="1"/>
      </w:tblPr>
      <w:tblGrid>
        <w:gridCol w:w="4148"/>
        <w:gridCol w:w="9351"/>
      </w:tblGrid>
      <w:tr w:rsidR="00143A56" w:rsidRPr="005953C2" w:rsidTr="006B3E31">
        <w:tc>
          <w:tcPr>
            <w:tcW w:w="13499" w:type="dxa"/>
            <w:gridSpan w:val="2"/>
          </w:tcPr>
          <w:p w:rsidR="00143A56" w:rsidRPr="005953C2" w:rsidRDefault="00143A56" w:rsidP="00E47F57">
            <w:pPr>
              <w:rPr>
                <w:b/>
                <w:bCs/>
                <w:sz w:val="24"/>
                <w:szCs w:val="24"/>
                <w:rtl/>
              </w:rPr>
            </w:pPr>
            <w:r w:rsidRPr="005953C2">
              <w:rPr>
                <w:rFonts w:hint="cs"/>
                <w:b/>
                <w:bCs/>
                <w:sz w:val="24"/>
                <w:szCs w:val="24"/>
                <w:rtl/>
              </w:rPr>
              <w:t xml:space="preserve">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r w:rsidR="00D43645" w:rsidRPr="005953C2">
              <w:rPr>
                <w:rFonts w:hint="cs"/>
                <w:b/>
                <w:bCs/>
                <w:sz w:val="24"/>
                <w:szCs w:val="24"/>
                <w:rtl/>
              </w:rPr>
              <w:t>؛</w:t>
            </w:r>
          </w:p>
        </w:tc>
      </w:tr>
      <w:tr w:rsidR="00143A56" w:rsidRPr="005953C2" w:rsidTr="006B3E31">
        <w:trPr>
          <w:trHeight w:val="986"/>
        </w:trPr>
        <w:tc>
          <w:tcPr>
            <w:tcW w:w="13499" w:type="dxa"/>
            <w:gridSpan w:val="2"/>
          </w:tcPr>
          <w:p w:rsidR="00143A56" w:rsidRPr="005953C2" w:rsidRDefault="00143A56" w:rsidP="00E47F57">
            <w:pPr>
              <w:rPr>
                <w:b/>
                <w:bCs/>
                <w:sz w:val="24"/>
                <w:szCs w:val="24"/>
                <w:rtl/>
              </w:rPr>
            </w:pPr>
            <w:r w:rsidRPr="005953C2">
              <w:rPr>
                <w:b/>
                <w:bCs/>
                <w:sz w:val="24"/>
                <w:szCs w:val="24"/>
                <w:rtl/>
              </w:rPr>
              <w:tab/>
            </w:r>
          </w:p>
          <w:p w:rsidR="00143A56" w:rsidRPr="005953C2" w:rsidRDefault="00143A56" w:rsidP="00E47F57">
            <w:pPr>
              <w:rPr>
                <w:b/>
                <w:bCs/>
                <w:sz w:val="24"/>
                <w:szCs w:val="24"/>
                <w:rtl/>
              </w:rPr>
            </w:pPr>
          </w:p>
          <w:p w:rsidR="00143A56" w:rsidRPr="005953C2" w:rsidRDefault="00143A56" w:rsidP="00E47F57">
            <w:pPr>
              <w:rPr>
                <w:b/>
                <w:bCs/>
                <w:sz w:val="24"/>
                <w:szCs w:val="24"/>
                <w:rtl/>
              </w:rPr>
            </w:pPr>
          </w:p>
          <w:p w:rsidR="00143A56" w:rsidRPr="005953C2" w:rsidRDefault="00143A56" w:rsidP="00E47F57">
            <w:pPr>
              <w:rPr>
                <w:b/>
                <w:bCs/>
                <w:sz w:val="24"/>
                <w:szCs w:val="24"/>
                <w:rtl/>
              </w:rPr>
            </w:pPr>
          </w:p>
        </w:tc>
      </w:tr>
      <w:tr w:rsidR="000B6BB8" w:rsidRPr="005953C2" w:rsidTr="006B3E31">
        <w:tc>
          <w:tcPr>
            <w:tcW w:w="4148" w:type="dxa"/>
          </w:tcPr>
          <w:p w:rsidR="000B6BB8" w:rsidRPr="005953C2" w:rsidRDefault="000B6BB8" w:rsidP="000B6BB8">
            <w:pPr>
              <w:numPr>
                <w:ilvl w:val="0"/>
                <w:numId w:val="2"/>
              </w:numPr>
              <w:contextualSpacing/>
              <w:rPr>
                <w:b/>
                <w:bCs/>
                <w:sz w:val="24"/>
                <w:szCs w:val="24"/>
              </w:rPr>
            </w:pPr>
            <w:r w:rsidRPr="005953C2">
              <w:rPr>
                <w:rFonts w:hint="cs"/>
                <w:b/>
                <w:bCs/>
                <w:sz w:val="24"/>
                <w:szCs w:val="24"/>
                <w:rtl/>
              </w:rPr>
              <w:t xml:space="preserve">المؤسسة التعليمية </w:t>
            </w:r>
          </w:p>
          <w:p w:rsidR="000B6BB8" w:rsidRPr="005953C2" w:rsidRDefault="000B6BB8" w:rsidP="000B6BB8">
            <w:pPr>
              <w:contextualSpacing/>
              <w:rPr>
                <w:b/>
                <w:bCs/>
                <w:sz w:val="24"/>
                <w:szCs w:val="24"/>
                <w:rtl/>
              </w:rPr>
            </w:pPr>
          </w:p>
        </w:tc>
        <w:tc>
          <w:tcPr>
            <w:tcW w:w="9351" w:type="dxa"/>
            <w:vAlign w:val="center"/>
          </w:tcPr>
          <w:p w:rsidR="000B6BB8" w:rsidRPr="00980688" w:rsidRDefault="000B6BB8" w:rsidP="000B6BB8">
            <w:pPr>
              <w:autoSpaceDE w:val="0"/>
              <w:autoSpaceDN w:val="0"/>
              <w:adjustRightInd w:val="0"/>
              <w:rPr>
                <w:rFonts w:ascii="Times New Roman" w:eastAsia="Times New Roman" w:hAnsi="Times New Roman" w:cs="Times New Roman"/>
                <w:color w:val="000000"/>
                <w:sz w:val="28"/>
                <w:szCs w:val="28"/>
                <w:lang w:bidi="ar-IQ"/>
              </w:rPr>
            </w:pPr>
            <w:r w:rsidRPr="00980688">
              <w:rPr>
                <w:rFonts w:ascii="Times New Roman" w:eastAsia="Times New Roman" w:hAnsi="Times New Roman" w:cs="Times New Roman" w:hint="cs"/>
                <w:color w:val="000000"/>
                <w:sz w:val="28"/>
                <w:szCs w:val="28"/>
                <w:rtl/>
                <w:lang w:bidi="ar-IQ"/>
              </w:rPr>
              <w:t xml:space="preserve">كلية التربية ابن رشد </w:t>
            </w:r>
            <w:r>
              <w:rPr>
                <w:rFonts w:ascii="Times New Roman" w:eastAsia="Times New Roman" w:hAnsi="Times New Roman" w:cs="Times New Roman" w:hint="cs"/>
                <w:color w:val="000000"/>
                <w:sz w:val="28"/>
                <w:szCs w:val="28"/>
                <w:rtl/>
                <w:lang w:bidi="ar-IQ"/>
              </w:rPr>
              <w:t>للعلوم الانسانية</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 xml:space="preserve">القسم العلمي </w:t>
            </w:r>
          </w:p>
        </w:tc>
        <w:tc>
          <w:tcPr>
            <w:tcW w:w="9351" w:type="dxa"/>
            <w:vAlign w:val="center"/>
          </w:tcPr>
          <w:p w:rsidR="00EC2B1D" w:rsidRPr="00980688" w:rsidRDefault="000B6BB8" w:rsidP="000B6BB8">
            <w:pPr>
              <w:autoSpaceDE w:val="0"/>
              <w:autoSpaceDN w:val="0"/>
              <w:adjustRightInd w:val="0"/>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اللغة الكردية</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اسم / رمز المقرر</w:t>
            </w:r>
          </w:p>
        </w:tc>
        <w:tc>
          <w:tcPr>
            <w:tcW w:w="9351" w:type="dxa"/>
            <w:vAlign w:val="center"/>
          </w:tcPr>
          <w:p w:rsidR="00EC2B1D" w:rsidRPr="00980688" w:rsidRDefault="000B6BB8" w:rsidP="00551AF3">
            <w:pPr>
              <w:autoSpaceDE w:val="0"/>
              <w:autoSpaceDN w:val="0"/>
              <w:adjustRightInd w:val="0"/>
              <w:rPr>
                <w:rFonts w:ascii="Times New Roman" w:eastAsia="Times New Roman" w:hAnsi="Times New Roman" w:cs="Times New Roman"/>
                <w:color w:val="262626"/>
                <w:sz w:val="28"/>
                <w:szCs w:val="28"/>
                <w:lang w:bidi="ar-IQ"/>
              </w:rPr>
            </w:pPr>
            <w:r>
              <w:rPr>
                <w:rFonts w:ascii="Times New Roman" w:eastAsia="Times New Roman" w:hAnsi="Times New Roman" w:cs="Times New Roman" w:hint="cs"/>
                <w:color w:val="262626"/>
                <w:sz w:val="28"/>
                <w:szCs w:val="28"/>
                <w:rtl/>
                <w:lang w:bidi="ar-IQ"/>
              </w:rPr>
              <w:t>ال</w:t>
            </w:r>
            <w:r w:rsidR="00F5119A">
              <w:rPr>
                <w:rFonts w:ascii="Times New Roman" w:eastAsia="Times New Roman" w:hAnsi="Times New Roman" w:cs="Times New Roman" w:hint="cs"/>
                <w:color w:val="262626"/>
                <w:sz w:val="28"/>
                <w:szCs w:val="28"/>
                <w:rtl/>
                <w:lang w:bidi="ar-IQ"/>
              </w:rPr>
              <w:t xml:space="preserve">تعبير </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اشكال الحضور المتاحة</w:t>
            </w:r>
          </w:p>
        </w:tc>
        <w:tc>
          <w:tcPr>
            <w:tcW w:w="9351" w:type="dxa"/>
            <w:vAlign w:val="center"/>
          </w:tcPr>
          <w:p w:rsidR="00EC2B1D" w:rsidRPr="00B8240C" w:rsidRDefault="000B6BB8" w:rsidP="00551AF3">
            <w:pPr>
              <w:autoSpaceDE w:val="0"/>
              <w:autoSpaceDN w:val="0"/>
              <w:adjustRightInd w:val="0"/>
              <w:rPr>
                <w:rFonts w:ascii="Times New Roman" w:eastAsia="Times New Roman" w:hAnsi="Times New Roman" w:cs="Times New Roman"/>
                <w:color w:val="000000" w:themeColor="text1"/>
                <w:sz w:val="28"/>
                <w:szCs w:val="28"/>
                <w:lang w:bidi="ar-IQ"/>
              </w:rPr>
            </w:pPr>
            <w:r w:rsidRPr="00B8240C">
              <w:rPr>
                <w:rFonts w:ascii="Times New Roman" w:eastAsia="Times New Roman" w:hAnsi="Times New Roman" w:cs="Times New Roman" w:hint="cs"/>
                <w:color w:val="000000" w:themeColor="text1"/>
                <w:sz w:val="28"/>
                <w:szCs w:val="28"/>
                <w:rtl/>
                <w:lang w:bidi="ar-IQ"/>
              </w:rPr>
              <w:t>يومي</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الفصل / السنة</w:t>
            </w:r>
          </w:p>
        </w:tc>
        <w:tc>
          <w:tcPr>
            <w:tcW w:w="9351" w:type="dxa"/>
            <w:vAlign w:val="center"/>
          </w:tcPr>
          <w:p w:rsidR="00EC2B1D" w:rsidRPr="00B8240C" w:rsidRDefault="00EC2B1D" w:rsidP="00551AF3">
            <w:pPr>
              <w:autoSpaceDE w:val="0"/>
              <w:autoSpaceDN w:val="0"/>
              <w:adjustRightInd w:val="0"/>
              <w:rPr>
                <w:rFonts w:ascii="Times New Roman" w:eastAsia="Times New Roman" w:hAnsi="Times New Roman" w:cs="Times New Roman"/>
                <w:color w:val="000000" w:themeColor="text1"/>
                <w:sz w:val="28"/>
                <w:szCs w:val="28"/>
                <w:lang w:bidi="ar-IQ"/>
              </w:rPr>
            </w:pPr>
            <w:r w:rsidRPr="00B8240C">
              <w:rPr>
                <w:rFonts w:ascii="Times New Roman" w:eastAsia="Times New Roman" w:hAnsi="Times New Roman" w:cs="Times New Roman" w:hint="cs"/>
                <w:color w:val="000000" w:themeColor="text1"/>
                <w:sz w:val="28"/>
                <w:szCs w:val="28"/>
                <w:rtl/>
                <w:lang w:bidi="ar-IQ"/>
              </w:rPr>
              <w:t>النظام  السنوي</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عدد الساعات الدراسية (الكلي)</w:t>
            </w:r>
          </w:p>
        </w:tc>
        <w:tc>
          <w:tcPr>
            <w:tcW w:w="9351" w:type="dxa"/>
            <w:vAlign w:val="center"/>
          </w:tcPr>
          <w:p w:rsidR="00EC2B1D" w:rsidRPr="00B8240C" w:rsidRDefault="005F54EE" w:rsidP="00551AF3">
            <w:pPr>
              <w:autoSpaceDE w:val="0"/>
              <w:autoSpaceDN w:val="0"/>
              <w:adjustRightInd w:val="0"/>
              <w:rPr>
                <w:rFonts w:ascii="Times New Roman" w:eastAsia="Times New Roman" w:hAnsi="Times New Roman" w:cs="Times New Roman"/>
                <w:color w:val="000000" w:themeColor="text1"/>
                <w:sz w:val="28"/>
                <w:szCs w:val="28"/>
                <w:rtl/>
                <w:lang w:bidi="ar-IQ"/>
              </w:rPr>
            </w:pPr>
            <w:r w:rsidRPr="00B8240C">
              <w:rPr>
                <w:rFonts w:ascii="Times New Roman" w:eastAsia="Times New Roman" w:hAnsi="Times New Roman" w:cs="Times New Roman" w:hint="cs"/>
                <w:color w:val="000000" w:themeColor="text1"/>
                <w:sz w:val="28"/>
                <w:szCs w:val="28"/>
                <w:rtl/>
                <w:lang w:bidi="ar-IQ"/>
              </w:rPr>
              <w:t>96</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tl/>
              </w:rPr>
            </w:pPr>
            <w:r w:rsidRPr="005953C2">
              <w:rPr>
                <w:rFonts w:hint="cs"/>
                <w:b/>
                <w:bCs/>
                <w:sz w:val="24"/>
                <w:szCs w:val="24"/>
                <w:rtl/>
              </w:rPr>
              <w:t xml:space="preserve">تاريخ اعداد هذا الوصف </w:t>
            </w:r>
          </w:p>
        </w:tc>
        <w:tc>
          <w:tcPr>
            <w:tcW w:w="9351" w:type="dxa"/>
            <w:vAlign w:val="center"/>
          </w:tcPr>
          <w:p w:rsidR="00EC2B1D" w:rsidRPr="00B8240C" w:rsidRDefault="004E4917" w:rsidP="00293883">
            <w:pPr>
              <w:autoSpaceDE w:val="0"/>
              <w:autoSpaceDN w:val="0"/>
              <w:adjustRightInd w:val="0"/>
              <w:rPr>
                <w:rFonts w:ascii="Times New Roman" w:eastAsia="Times New Roman" w:hAnsi="Times New Roman" w:cs="Times New Roman"/>
                <w:color w:val="000000" w:themeColor="text1"/>
                <w:sz w:val="28"/>
                <w:szCs w:val="28"/>
                <w:rtl/>
                <w:lang w:bidi="ar-IQ"/>
              </w:rPr>
            </w:pPr>
            <w:r>
              <w:rPr>
                <w:rFonts w:ascii="Times New Roman" w:eastAsia="Times New Roman" w:hAnsi="Times New Roman" w:cs="Times New Roman" w:hint="cs"/>
                <w:color w:val="000000" w:themeColor="text1"/>
                <w:sz w:val="28"/>
                <w:szCs w:val="28"/>
                <w:rtl/>
                <w:lang w:bidi="ar-IQ"/>
              </w:rPr>
              <w:t>9/</w:t>
            </w:r>
            <w:r w:rsidR="00293883">
              <w:rPr>
                <w:rFonts w:ascii="Times New Roman" w:eastAsia="Times New Roman" w:hAnsi="Times New Roman" w:cs="Times New Roman" w:hint="cs"/>
                <w:color w:val="000000" w:themeColor="text1"/>
                <w:sz w:val="28"/>
                <w:szCs w:val="28"/>
                <w:rtl/>
              </w:rPr>
              <w:t>3</w:t>
            </w:r>
            <w:r>
              <w:rPr>
                <w:rFonts w:ascii="Times New Roman" w:eastAsia="Times New Roman" w:hAnsi="Times New Roman" w:cs="Times New Roman" w:hint="cs"/>
                <w:color w:val="000000" w:themeColor="text1"/>
                <w:sz w:val="28"/>
                <w:szCs w:val="28"/>
                <w:rtl/>
                <w:lang w:bidi="ar-IQ"/>
              </w:rPr>
              <w:t>/201</w:t>
            </w:r>
            <w:r w:rsidR="00293883">
              <w:rPr>
                <w:rFonts w:ascii="Times New Roman" w:eastAsia="Times New Roman" w:hAnsi="Times New Roman" w:cs="Times New Roman" w:hint="cs"/>
                <w:color w:val="000000" w:themeColor="text1"/>
                <w:sz w:val="28"/>
                <w:szCs w:val="28"/>
                <w:rtl/>
                <w:lang w:bidi="ar-IQ"/>
              </w:rPr>
              <w:t>8</w:t>
            </w:r>
          </w:p>
        </w:tc>
      </w:tr>
      <w:tr w:rsidR="00EC2B1D" w:rsidRPr="005953C2" w:rsidTr="006B3E31">
        <w:tc>
          <w:tcPr>
            <w:tcW w:w="4148" w:type="dxa"/>
          </w:tcPr>
          <w:p w:rsidR="00EC2B1D" w:rsidRPr="005953C2" w:rsidRDefault="00EC2B1D" w:rsidP="00E47F57">
            <w:pPr>
              <w:numPr>
                <w:ilvl w:val="0"/>
                <w:numId w:val="2"/>
              </w:numPr>
              <w:contextualSpacing/>
              <w:rPr>
                <w:b/>
                <w:bCs/>
                <w:sz w:val="24"/>
                <w:szCs w:val="24"/>
              </w:rPr>
            </w:pPr>
            <w:r w:rsidRPr="005953C2">
              <w:rPr>
                <w:rFonts w:hint="cs"/>
                <w:b/>
                <w:bCs/>
                <w:sz w:val="24"/>
                <w:szCs w:val="24"/>
                <w:rtl/>
              </w:rPr>
              <w:t>اهداف المقرر</w:t>
            </w:r>
          </w:p>
          <w:p w:rsidR="00EC2B1D" w:rsidRPr="005953C2" w:rsidRDefault="00EC2B1D" w:rsidP="00143A56">
            <w:pPr>
              <w:contextualSpacing/>
              <w:rPr>
                <w:b/>
                <w:bCs/>
                <w:sz w:val="24"/>
                <w:szCs w:val="24"/>
                <w:rtl/>
              </w:rPr>
            </w:pPr>
          </w:p>
        </w:tc>
        <w:tc>
          <w:tcPr>
            <w:tcW w:w="9351" w:type="dxa"/>
            <w:vAlign w:val="center"/>
          </w:tcPr>
          <w:p w:rsidR="00F5119A" w:rsidRPr="00F5119A" w:rsidRDefault="00F5119A" w:rsidP="00F5119A">
            <w:pPr>
              <w:autoSpaceDE w:val="0"/>
              <w:autoSpaceDN w:val="0"/>
              <w:adjustRightInd w:val="0"/>
              <w:ind w:left="360"/>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1</w:t>
            </w:r>
            <w:r w:rsidRPr="00F5119A">
              <w:rPr>
                <w:rFonts w:ascii="Cambria" w:eastAsia="Times New Roman" w:hAnsi="Cambria" w:cs="Traditional Arabic" w:hint="cs"/>
                <w:color w:val="000000"/>
                <w:sz w:val="28"/>
                <w:szCs w:val="28"/>
                <w:rtl/>
                <w:lang w:bidi="ar-IQ"/>
              </w:rPr>
              <w:t>-تزويد الطلبة بما يفيدهم في واقع حياتهم من افكار وخبرات</w:t>
            </w:r>
          </w:p>
          <w:p w:rsidR="00F5119A" w:rsidRPr="00F5119A" w:rsidRDefault="00F5119A" w:rsidP="00F5119A">
            <w:pPr>
              <w:autoSpaceDE w:val="0"/>
              <w:autoSpaceDN w:val="0"/>
              <w:adjustRightInd w:val="0"/>
              <w:ind w:left="720"/>
              <w:rPr>
                <w:rFonts w:ascii="Cambria" w:eastAsia="Times New Roman" w:hAnsi="Cambria" w:cs="Traditional Arabic"/>
                <w:color w:val="000000"/>
                <w:sz w:val="28"/>
                <w:szCs w:val="28"/>
                <w:rtl/>
                <w:lang w:bidi="ar-IQ"/>
              </w:rPr>
            </w:pPr>
            <w:r w:rsidRPr="00F5119A">
              <w:rPr>
                <w:rFonts w:ascii="Cambria" w:eastAsia="Times New Roman" w:hAnsi="Cambria" w:cs="Traditional Arabic" w:hint="cs"/>
                <w:color w:val="000000"/>
                <w:sz w:val="28"/>
                <w:szCs w:val="28"/>
                <w:rtl/>
                <w:lang w:bidi="ar-IQ"/>
              </w:rPr>
              <w:t>2-تدريب الطلبة على صياغة الافكار بأسلوب فصيح وجذاب واعانتهم على دقة  التعبير</w:t>
            </w:r>
          </w:p>
          <w:p w:rsidR="00F5119A" w:rsidRDefault="00F5119A" w:rsidP="00F5119A">
            <w:pPr>
              <w:autoSpaceDE w:val="0"/>
              <w:autoSpaceDN w:val="0"/>
              <w:adjustRightInd w:val="0"/>
              <w:ind w:left="765"/>
              <w:rPr>
                <w:rFonts w:ascii="Cambria" w:eastAsia="Times New Roman" w:hAnsi="Cambria" w:cs="Traditional Arabic"/>
                <w:color w:val="000000"/>
                <w:sz w:val="28"/>
                <w:szCs w:val="28"/>
                <w:rtl/>
                <w:lang w:bidi="ar-IQ"/>
              </w:rPr>
            </w:pPr>
            <w:r w:rsidRPr="00F5119A">
              <w:rPr>
                <w:rFonts w:ascii="Cambria" w:eastAsia="Times New Roman" w:hAnsi="Cambria" w:cs="Traditional Arabic" w:hint="cs"/>
                <w:color w:val="000000"/>
                <w:sz w:val="28"/>
                <w:szCs w:val="28"/>
                <w:rtl/>
                <w:lang w:bidi="ar-IQ"/>
              </w:rPr>
              <w:t>3-تنمية اذواقهم الادبية وتوسيع خياله</w:t>
            </w:r>
            <w:r>
              <w:rPr>
                <w:rFonts w:ascii="Cambria" w:eastAsia="Times New Roman" w:hAnsi="Cambria" w:cs="Traditional Arabic" w:hint="cs"/>
                <w:color w:val="000000"/>
                <w:sz w:val="28"/>
                <w:szCs w:val="28"/>
                <w:rtl/>
                <w:lang w:bidi="ar-IQ"/>
              </w:rPr>
              <w:t xml:space="preserve">م    </w:t>
            </w:r>
          </w:p>
          <w:p w:rsidR="00EC2B1D" w:rsidRPr="00F5119A" w:rsidRDefault="00F5119A" w:rsidP="00F5119A">
            <w:pPr>
              <w:autoSpaceDE w:val="0"/>
              <w:autoSpaceDN w:val="0"/>
              <w:adjustRightInd w:val="0"/>
              <w:ind w:left="765"/>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 xml:space="preserve">     4</w:t>
            </w:r>
            <w:r w:rsidRPr="00F5119A">
              <w:rPr>
                <w:rFonts w:ascii="Cambria" w:eastAsia="Times New Roman" w:hAnsi="Cambria" w:cs="Traditional Arabic" w:hint="cs"/>
                <w:color w:val="000000"/>
                <w:sz w:val="28"/>
                <w:szCs w:val="28"/>
                <w:rtl/>
                <w:lang w:bidi="ar-IQ"/>
              </w:rPr>
              <w:t>-تزويدهم بالثروة اللغوية</w:t>
            </w:r>
          </w:p>
        </w:tc>
      </w:tr>
      <w:tr w:rsidR="00EC2B1D" w:rsidRPr="005953C2" w:rsidTr="006B3E31">
        <w:trPr>
          <w:trHeight w:val="3951"/>
        </w:trPr>
        <w:tc>
          <w:tcPr>
            <w:tcW w:w="13499" w:type="dxa"/>
            <w:gridSpan w:val="2"/>
          </w:tcPr>
          <w:p w:rsidR="00EC2B1D" w:rsidRPr="005953C2" w:rsidRDefault="00EC2B1D" w:rsidP="0021233E">
            <w:pPr>
              <w:rPr>
                <w:b/>
                <w:bCs/>
                <w:sz w:val="24"/>
                <w:szCs w:val="24"/>
                <w:rtl/>
              </w:rPr>
            </w:pPr>
            <w:r w:rsidRPr="005953C2">
              <w:rPr>
                <w:rFonts w:hint="cs"/>
                <w:b/>
                <w:bCs/>
                <w:sz w:val="24"/>
                <w:szCs w:val="24"/>
                <w:rtl/>
              </w:rPr>
              <w:lastRenderedPageBreak/>
              <w:t xml:space="preserve">10- مخرجات المقرر وطرائق التعليم والتعلم والتقييم </w:t>
            </w:r>
          </w:p>
          <w:p w:rsidR="00EC2B1D" w:rsidRPr="005953C2" w:rsidRDefault="00EC2B1D" w:rsidP="0021233E">
            <w:pPr>
              <w:numPr>
                <w:ilvl w:val="0"/>
                <w:numId w:val="3"/>
              </w:numPr>
              <w:contextualSpacing/>
              <w:rPr>
                <w:b/>
                <w:bCs/>
                <w:sz w:val="24"/>
                <w:szCs w:val="24"/>
              </w:rPr>
            </w:pPr>
            <w:r w:rsidRPr="005953C2">
              <w:rPr>
                <w:rFonts w:hint="cs"/>
                <w:b/>
                <w:bCs/>
                <w:sz w:val="24"/>
                <w:szCs w:val="24"/>
                <w:rtl/>
              </w:rPr>
              <w:t xml:space="preserve">الأهداف المعرفية </w:t>
            </w:r>
          </w:p>
          <w:p w:rsidR="005B7297" w:rsidRPr="005B7297" w:rsidRDefault="00EC2B1D" w:rsidP="005B7297">
            <w:pPr>
              <w:autoSpaceDE w:val="0"/>
              <w:autoSpaceDN w:val="0"/>
              <w:adjustRightInd w:val="0"/>
              <w:ind w:left="612"/>
              <w:rPr>
                <w:rFonts w:ascii="Cambria" w:eastAsia="Times New Roman" w:hAnsi="Cambria" w:cs="Times New Roman"/>
                <w:color w:val="000000"/>
                <w:sz w:val="28"/>
                <w:szCs w:val="28"/>
                <w:rtl/>
                <w:lang w:bidi="ar-IQ"/>
              </w:rPr>
            </w:pPr>
            <w:r w:rsidRPr="005953C2">
              <w:rPr>
                <w:rFonts w:hint="cs"/>
                <w:b/>
                <w:bCs/>
                <w:sz w:val="24"/>
                <w:szCs w:val="24"/>
                <w:rtl/>
              </w:rPr>
              <w:t>أ1-</w:t>
            </w:r>
            <w:r w:rsidR="005B7297" w:rsidRPr="005B7297">
              <w:rPr>
                <w:rFonts w:ascii="Times New Roman" w:eastAsia="Times New Roman" w:hAnsi="Times New Roman" w:cs="Times New Roman" w:hint="cs"/>
                <w:sz w:val="28"/>
                <w:szCs w:val="28"/>
                <w:rtl/>
                <w:lang w:bidi="ar-IQ"/>
              </w:rPr>
              <w:t>اعداد الطلبة اعدادا نفسيا وتربويا لمهنة التدريس في المدارس الثانوية</w:t>
            </w:r>
          </w:p>
          <w:p w:rsidR="005B7297" w:rsidRPr="005B7297" w:rsidRDefault="005B7297" w:rsidP="005B7297">
            <w:pPr>
              <w:autoSpaceDE w:val="0"/>
              <w:autoSpaceDN w:val="0"/>
              <w:adjustRightInd w:val="0"/>
              <w:ind w:left="612"/>
              <w:rPr>
                <w:rFonts w:ascii="Cambria" w:eastAsia="Times New Roman" w:hAnsi="Cambria" w:cs="Times New Roman"/>
                <w:color w:val="000000"/>
                <w:sz w:val="28"/>
                <w:szCs w:val="28"/>
                <w:rtl/>
                <w:lang w:bidi="ar-IQ"/>
              </w:rPr>
            </w:pPr>
            <w:r w:rsidRPr="005B7297">
              <w:rPr>
                <w:rFonts w:ascii="Cambria" w:eastAsia="Times New Roman" w:hAnsi="Cambria" w:cs="Times New Roman"/>
                <w:color w:val="000000"/>
                <w:sz w:val="28"/>
                <w:szCs w:val="28"/>
                <w:rtl/>
                <w:lang w:bidi="ar-IQ"/>
              </w:rPr>
              <w:t>أ2-</w:t>
            </w:r>
            <w:r w:rsidRPr="005B7297">
              <w:rPr>
                <w:rFonts w:ascii="Cambria" w:eastAsia="Times New Roman" w:hAnsi="Cambria" w:cs="Times New Roman" w:hint="cs"/>
                <w:color w:val="000000"/>
                <w:sz w:val="28"/>
                <w:szCs w:val="28"/>
                <w:rtl/>
                <w:lang w:bidi="ar-IQ"/>
              </w:rPr>
              <w:t>اجراء الدراسات التجريبية والوصفية  في مجال اللغة الكردية</w:t>
            </w:r>
          </w:p>
          <w:p w:rsidR="005B7297" w:rsidRPr="005B7297" w:rsidRDefault="005B7297" w:rsidP="005B7297">
            <w:pPr>
              <w:autoSpaceDE w:val="0"/>
              <w:autoSpaceDN w:val="0"/>
              <w:adjustRightInd w:val="0"/>
              <w:ind w:left="432"/>
              <w:rPr>
                <w:rFonts w:ascii="Cambria" w:eastAsia="Times New Roman" w:hAnsi="Cambria" w:cs="Times New Roman"/>
                <w:color w:val="000000"/>
                <w:sz w:val="28"/>
                <w:szCs w:val="28"/>
                <w:lang w:bidi="ar-IQ"/>
              </w:rPr>
            </w:pPr>
            <w:r w:rsidRPr="005B7297">
              <w:rPr>
                <w:rFonts w:ascii="Cambria" w:eastAsia="Times New Roman" w:hAnsi="Cambria" w:cs="Times New Roman"/>
                <w:color w:val="000000"/>
                <w:sz w:val="28"/>
                <w:szCs w:val="28"/>
                <w:rtl/>
                <w:lang w:bidi="ar-IQ"/>
              </w:rPr>
              <w:t xml:space="preserve">أ3- </w:t>
            </w:r>
            <w:r w:rsidRPr="005B7297">
              <w:rPr>
                <w:rFonts w:ascii="Times New Roman" w:eastAsia="Times New Roman" w:hAnsi="Times New Roman" w:cs="Times New Roman" w:hint="cs"/>
                <w:sz w:val="28"/>
                <w:szCs w:val="28"/>
                <w:rtl/>
                <w:lang w:bidi="ar-IQ"/>
              </w:rPr>
              <w:t xml:space="preserve"> الاستفادة من نتائج البحوث لحل المشكلات التي تواجه المجتمع في مختلف القطاعات</w:t>
            </w:r>
          </w:p>
          <w:p w:rsidR="005B7297" w:rsidRPr="005B7297" w:rsidRDefault="005B7297" w:rsidP="005B7297">
            <w:pPr>
              <w:autoSpaceDE w:val="0"/>
              <w:autoSpaceDN w:val="0"/>
              <w:adjustRightInd w:val="0"/>
              <w:ind w:left="612"/>
              <w:rPr>
                <w:rFonts w:ascii="Cambria" w:eastAsia="Times New Roman" w:hAnsi="Cambria" w:cs="Times New Roman"/>
                <w:color w:val="000000"/>
                <w:sz w:val="28"/>
                <w:szCs w:val="28"/>
                <w:lang w:bidi="ar-IQ"/>
              </w:rPr>
            </w:pPr>
            <w:r w:rsidRPr="005B7297">
              <w:rPr>
                <w:rFonts w:ascii="Cambria" w:eastAsia="Times New Roman" w:hAnsi="Cambria" w:cs="Times New Roman"/>
                <w:color w:val="000000"/>
                <w:sz w:val="28"/>
                <w:szCs w:val="28"/>
                <w:rtl/>
                <w:lang w:bidi="ar-IQ"/>
              </w:rPr>
              <w:t>أ4-</w:t>
            </w:r>
            <w:r w:rsidRPr="005B7297">
              <w:rPr>
                <w:rFonts w:ascii="Times New Roman" w:eastAsia="Times New Roman" w:hAnsi="Times New Roman" w:cs="Times New Roman" w:hint="cs"/>
                <w:sz w:val="28"/>
                <w:szCs w:val="28"/>
                <w:rtl/>
                <w:lang w:bidi="ar-IQ"/>
              </w:rPr>
              <w:t xml:space="preserve"> تقديم المشورة في مجال اختصاص اللغة الكردية للمؤسسات والاقسام في الوزارات ذات العلاقة</w:t>
            </w:r>
          </w:p>
          <w:p w:rsidR="005B7297" w:rsidRPr="005B7297" w:rsidRDefault="005B7297" w:rsidP="005B7297">
            <w:pPr>
              <w:autoSpaceDE w:val="0"/>
              <w:autoSpaceDN w:val="0"/>
              <w:adjustRightInd w:val="0"/>
              <w:ind w:left="612"/>
              <w:rPr>
                <w:rFonts w:ascii="Cambria" w:eastAsia="Times New Roman" w:hAnsi="Cambria" w:cs="Times New Roman"/>
                <w:color w:val="000000"/>
                <w:sz w:val="28"/>
                <w:szCs w:val="28"/>
                <w:lang w:bidi="ar-IQ"/>
              </w:rPr>
            </w:pPr>
            <w:r w:rsidRPr="005B7297">
              <w:rPr>
                <w:rFonts w:ascii="Cambria" w:eastAsia="Times New Roman" w:hAnsi="Cambria" w:cs="Times New Roman"/>
                <w:color w:val="000000"/>
                <w:sz w:val="28"/>
                <w:szCs w:val="28"/>
                <w:rtl/>
                <w:lang w:bidi="ar-IQ"/>
              </w:rPr>
              <w:t xml:space="preserve">أ5- </w:t>
            </w:r>
            <w:r w:rsidRPr="005B7297">
              <w:rPr>
                <w:rFonts w:ascii="Times New Roman" w:eastAsia="Times New Roman" w:hAnsi="Times New Roman" w:cs="Times New Roman" w:hint="cs"/>
                <w:sz w:val="28"/>
                <w:szCs w:val="28"/>
                <w:rtl/>
                <w:lang w:bidi="ar-IQ"/>
              </w:rPr>
              <w:t xml:space="preserve"> تمكين الطلبة من الحصول على الاطار الفكري لمادة التعبير</w:t>
            </w:r>
            <w:r w:rsidRPr="005B7297">
              <w:rPr>
                <w:rFonts w:ascii="Times New Roman" w:eastAsia="Times New Roman" w:hAnsi="Times New Roman" w:cs="Times New Roman"/>
                <w:sz w:val="28"/>
                <w:szCs w:val="28"/>
                <w:rtl/>
                <w:lang w:bidi="ar-IQ"/>
              </w:rPr>
              <w:t xml:space="preserve">   </w:t>
            </w:r>
          </w:p>
          <w:p w:rsidR="00E95857" w:rsidRPr="00E95857" w:rsidRDefault="005B7297" w:rsidP="005B7297">
            <w:pPr>
              <w:autoSpaceDE w:val="0"/>
              <w:autoSpaceDN w:val="0"/>
              <w:adjustRightInd w:val="0"/>
              <w:ind w:left="612"/>
              <w:rPr>
                <w:rFonts w:ascii="Times New Roman" w:eastAsia="Times New Roman" w:hAnsi="Times New Roman" w:cs="Times New Roman"/>
                <w:sz w:val="28"/>
                <w:szCs w:val="28"/>
                <w:rtl/>
                <w:lang w:bidi="ar-IQ"/>
              </w:rPr>
            </w:pPr>
            <w:r w:rsidRPr="005B7297">
              <w:rPr>
                <w:rFonts w:ascii="Cambria" w:eastAsia="Times New Roman" w:hAnsi="Cambria" w:cs="Times New Roman"/>
                <w:color w:val="000000"/>
                <w:sz w:val="28"/>
                <w:szCs w:val="28"/>
                <w:rtl/>
                <w:lang w:bidi="ar-IQ"/>
              </w:rPr>
              <w:t xml:space="preserve">أ6-  </w:t>
            </w:r>
            <w:r w:rsidRPr="005B7297">
              <w:rPr>
                <w:rFonts w:ascii="Times New Roman" w:eastAsia="Times New Roman" w:hAnsi="Times New Roman" w:cs="Times New Roman" w:hint="cs"/>
                <w:sz w:val="28"/>
                <w:szCs w:val="28"/>
                <w:rtl/>
                <w:lang w:bidi="ar-IQ"/>
              </w:rPr>
              <w:t xml:space="preserve"> اجراء البحوث في مجال اللغة الكردية</w:t>
            </w:r>
          </w:p>
          <w:p w:rsidR="00E95857" w:rsidRPr="005B7297" w:rsidRDefault="00E95857" w:rsidP="005B7297">
            <w:pPr>
              <w:autoSpaceDE w:val="0"/>
              <w:autoSpaceDN w:val="0"/>
              <w:adjustRightInd w:val="0"/>
              <w:ind w:left="612"/>
              <w:rPr>
                <w:rFonts w:ascii="Times New Roman" w:eastAsia="Times New Roman" w:hAnsi="Times New Roman" w:cs="Times New Roman"/>
                <w:sz w:val="28"/>
                <w:szCs w:val="28"/>
                <w:rtl/>
                <w:lang w:bidi="ar-IQ"/>
              </w:rPr>
            </w:pPr>
          </w:p>
          <w:p w:rsidR="00EC2B1D" w:rsidRPr="005953C2" w:rsidRDefault="00EC2B1D" w:rsidP="00E47F57">
            <w:pPr>
              <w:numPr>
                <w:ilvl w:val="0"/>
                <w:numId w:val="3"/>
              </w:numPr>
              <w:contextualSpacing/>
              <w:rPr>
                <w:b/>
                <w:bCs/>
                <w:sz w:val="24"/>
                <w:szCs w:val="24"/>
              </w:rPr>
            </w:pPr>
            <w:r w:rsidRPr="005953C2">
              <w:rPr>
                <w:rFonts w:hint="cs"/>
                <w:b/>
                <w:bCs/>
                <w:sz w:val="24"/>
                <w:szCs w:val="24"/>
                <w:rtl/>
              </w:rPr>
              <w:t>الأهداف المهاراتية الخاصة بالمقرر.</w:t>
            </w:r>
          </w:p>
          <w:p w:rsidR="00443851" w:rsidRPr="00443851" w:rsidRDefault="00EC2B1D" w:rsidP="00443851">
            <w:pPr>
              <w:autoSpaceDE w:val="0"/>
              <w:autoSpaceDN w:val="0"/>
              <w:adjustRightInd w:val="0"/>
              <w:ind w:left="612"/>
              <w:rPr>
                <w:rFonts w:ascii="Cambria" w:eastAsia="Times New Roman" w:hAnsi="Cambria" w:cs="Times New Roman"/>
                <w:color w:val="000000"/>
                <w:sz w:val="28"/>
                <w:szCs w:val="28"/>
                <w:rtl/>
                <w:lang w:bidi="ar-IQ"/>
              </w:rPr>
            </w:pPr>
            <w:r w:rsidRPr="005953C2">
              <w:rPr>
                <w:rFonts w:hint="cs"/>
                <w:b/>
                <w:bCs/>
                <w:sz w:val="24"/>
                <w:szCs w:val="24"/>
                <w:rtl/>
              </w:rPr>
              <w:t xml:space="preserve">     ب1-</w:t>
            </w:r>
            <w:r w:rsidR="00443851" w:rsidRPr="00443851">
              <w:rPr>
                <w:rFonts w:ascii="Cambria" w:eastAsia="Times New Roman" w:hAnsi="Cambria" w:cs="Times New Roman" w:hint="cs"/>
                <w:color w:val="000000"/>
                <w:sz w:val="28"/>
                <w:szCs w:val="28"/>
                <w:rtl/>
                <w:lang w:bidi="ar-IQ"/>
              </w:rPr>
              <w:t>تكوين المرونة لدى الطلبة في ابتكار جمل حول مواضيع التعبير</w:t>
            </w:r>
          </w:p>
          <w:p w:rsidR="00443851" w:rsidRPr="00443851" w:rsidRDefault="00443851" w:rsidP="00443851">
            <w:pPr>
              <w:autoSpaceDE w:val="0"/>
              <w:autoSpaceDN w:val="0"/>
              <w:adjustRightInd w:val="0"/>
              <w:ind w:left="612"/>
              <w:rPr>
                <w:rFonts w:ascii="Cambria" w:eastAsia="Times New Roman" w:hAnsi="Cambria" w:cs="Times New Roman"/>
                <w:color w:val="000000"/>
                <w:sz w:val="28"/>
                <w:szCs w:val="28"/>
                <w:rtl/>
                <w:lang w:bidi="ar-IQ"/>
              </w:rPr>
            </w:pPr>
            <w:r w:rsidRPr="00443851">
              <w:rPr>
                <w:rFonts w:ascii="Cambria" w:eastAsia="Times New Roman" w:hAnsi="Cambria" w:cs="Times New Roman"/>
                <w:color w:val="000000"/>
                <w:sz w:val="28"/>
                <w:szCs w:val="28"/>
                <w:rtl/>
                <w:lang w:bidi="ar-IQ"/>
              </w:rPr>
              <w:t xml:space="preserve">ب2 – </w:t>
            </w:r>
            <w:r w:rsidRPr="00443851">
              <w:rPr>
                <w:rFonts w:ascii="Cambria" w:eastAsia="Times New Roman" w:hAnsi="Cambria" w:cs="Times New Roman" w:hint="cs"/>
                <w:color w:val="000000"/>
                <w:sz w:val="28"/>
                <w:szCs w:val="28"/>
                <w:rtl/>
                <w:lang w:bidi="ar-IQ"/>
              </w:rPr>
              <w:t>اعداد بحوث خاصة بمادة التعبير باللغة الكردية</w:t>
            </w:r>
          </w:p>
          <w:p w:rsidR="00443851" w:rsidRPr="00443851" w:rsidRDefault="00443851" w:rsidP="00443851">
            <w:pPr>
              <w:autoSpaceDE w:val="0"/>
              <w:autoSpaceDN w:val="0"/>
              <w:adjustRightInd w:val="0"/>
              <w:ind w:left="612"/>
              <w:rPr>
                <w:rFonts w:ascii="Cambria" w:eastAsia="Times New Roman" w:hAnsi="Cambria" w:cs="Times New Roman"/>
                <w:color w:val="000000"/>
                <w:sz w:val="28"/>
                <w:szCs w:val="28"/>
                <w:rtl/>
                <w:lang w:bidi="ar-IQ"/>
              </w:rPr>
            </w:pPr>
            <w:r w:rsidRPr="00443851">
              <w:rPr>
                <w:rFonts w:ascii="Cambria" w:eastAsia="Times New Roman" w:hAnsi="Cambria" w:cs="Times New Roman"/>
                <w:color w:val="000000"/>
                <w:sz w:val="28"/>
                <w:szCs w:val="28"/>
                <w:rtl/>
                <w:lang w:bidi="ar-IQ"/>
              </w:rPr>
              <w:t xml:space="preserve">ب3 – </w:t>
            </w:r>
            <w:r w:rsidRPr="00443851">
              <w:rPr>
                <w:rFonts w:ascii="Cambria" w:eastAsia="Times New Roman" w:hAnsi="Cambria" w:cs="Times New Roman" w:hint="cs"/>
                <w:color w:val="000000"/>
                <w:sz w:val="28"/>
                <w:szCs w:val="28"/>
                <w:rtl/>
                <w:lang w:bidi="ar-IQ"/>
              </w:rPr>
              <w:t>مساهمة الطلبة مع التدريسي في حل المشكلات التعبيرية اللغوية التي تواجه بعض الطلبة</w:t>
            </w:r>
          </w:p>
          <w:p w:rsidR="00EC2B1D" w:rsidRPr="00D53EA0" w:rsidRDefault="00443851" w:rsidP="00443851">
            <w:pPr>
              <w:autoSpaceDE w:val="0"/>
              <w:autoSpaceDN w:val="0"/>
              <w:adjustRightInd w:val="0"/>
              <w:ind w:left="612"/>
              <w:rPr>
                <w:rFonts w:ascii="Times New Roman" w:eastAsia="Times New Roman" w:hAnsi="Times New Roman" w:cs="Times New Roman"/>
                <w:sz w:val="28"/>
                <w:szCs w:val="28"/>
                <w:rtl/>
                <w:lang w:bidi="ar-IQ"/>
              </w:rPr>
            </w:pPr>
            <w:r w:rsidRPr="00443851">
              <w:rPr>
                <w:rFonts w:ascii="Cambria" w:eastAsia="Times New Roman" w:hAnsi="Cambria" w:cs="Times New Roman"/>
                <w:color w:val="000000"/>
                <w:sz w:val="28"/>
                <w:szCs w:val="28"/>
                <w:rtl/>
                <w:lang w:bidi="ar-IQ"/>
              </w:rPr>
              <w:t xml:space="preserve">ب4-    </w:t>
            </w:r>
            <w:r w:rsidRPr="00443851">
              <w:rPr>
                <w:rFonts w:ascii="Cambria" w:eastAsia="Times New Roman" w:hAnsi="Cambria" w:cs="Times New Roman" w:hint="cs"/>
                <w:color w:val="000000"/>
                <w:sz w:val="28"/>
                <w:szCs w:val="28"/>
                <w:rtl/>
                <w:lang w:bidi="ar-IQ"/>
              </w:rPr>
              <w:t>تقديم عروض بوربوينت لتوضيح مفردات المادة</w:t>
            </w:r>
          </w:p>
          <w:p w:rsidR="00EC2B1D" w:rsidRDefault="00EC2B1D" w:rsidP="00E47F57">
            <w:pPr>
              <w:rPr>
                <w:b/>
                <w:bCs/>
                <w:sz w:val="24"/>
                <w:szCs w:val="24"/>
                <w:rtl/>
              </w:rPr>
            </w:pPr>
          </w:p>
          <w:p w:rsidR="00D53EA0" w:rsidRDefault="00D53EA0" w:rsidP="00E47F57">
            <w:pPr>
              <w:rPr>
                <w:b/>
                <w:bCs/>
                <w:sz w:val="24"/>
                <w:szCs w:val="24"/>
                <w:rtl/>
              </w:rPr>
            </w:pPr>
          </w:p>
          <w:p w:rsidR="00D53EA0" w:rsidRPr="005953C2" w:rsidRDefault="00D53EA0" w:rsidP="00E47F57">
            <w:pPr>
              <w:rPr>
                <w:b/>
                <w:bCs/>
                <w:sz w:val="24"/>
                <w:szCs w:val="24"/>
                <w:rtl/>
              </w:rPr>
            </w:pPr>
          </w:p>
        </w:tc>
      </w:tr>
      <w:tr w:rsidR="00EC2B1D" w:rsidRPr="005953C2" w:rsidTr="006B3E31">
        <w:tc>
          <w:tcPr>
            <w:tcW w:w="4148" w:type="dxa"/>
          </w:tcPr>
          <w:p w:rsidR="00EC2B1D" w:rsidRPr="005953C2" w:rsidRDefault="00EC2B1D" w:rsidP="00E47F57">
            <w:pPr>
              <w:rPr>
                <w:b/>
                <w:bCs/>
                <w:sz w:val="24"/>
                <w:szCs w:val="24"/>
                <w:rtl/>
              </w:rPr>
            </w:pPr>
            <w:r w:rsidRPr="005953C2">
              <w:rPr>
                <w:rFonts w:hint="cs"/>
                <w:b/>
                <w:bCs/>
                <w:sz w:val="24"/>
                <w:szCs w:val="24"/>
                <w:rtl/>
              </w:rPr>
              <w:t xml:space="preserve">طرائق التعليم والتعلم </w:t>
            </w:r>
          </w:p>
        </w:tc>
        <w:tc>
          <w:tcPr>
            <w:tcW w:w="9351" w:type="dxa"/>
          </w:tcPr>
          <w:p w:rsidR="00EC2B1D" w:rsidRPr="005953C2" w:rsidRDefault="00EC2B1D" w:rsidP="00E47F57">
            <w:pPr>
              <w:rPr>
                <w:b/>
                <w:bCs/>
                <w:sz w:val="24"/>
                <w:szCs w:val="24"/>
                <w:rtl/>
              </w:rPr>
            </w:pPr>
          </w:p>
        </w:tc>
      </w:tr>
      <w:tr w:rsidR="00EC2B1D" w:rsidRPr="005953C2" w:rsidTr="006B3E31">
        <w:trPr>
          <w:trHeight w:val="1042"/>
        </w:trPr>
        <w:tc>
          <w:tcPr>
            <w:tcW w:w="13499" w:type="dxa"/>
            <w:gridSpan w:val="2"/>
          </w:tcPr>
          <w:p w:rsidR="009F7668" w:rsidRPr="009F7668" w:rsidRDefault="009F7668" w:rsidP="009F7668">
            <w:pPr>
              <w:autoSpaceDE w:val="0"/>
              <w:autoSpaceDN w:val="0"/>
              <w:adjustRightInd w:val="0"/>
              <w:ind w:left="360"/>
              <w:rPr>
                <w:rFonts w:ascii="Cambria" w:eastAsia="Times New Roman" w:hAnsi="Cambria" w:cs="Times New Roman"/>
                <w:color w:val="000000"/>
                <w:sz w:val="28"/>
                <w:szCs w:val="28"/>
                <w:rtl/>
                <w:lang w:bidi="ar-IQ"/>
              </w:rPr>
            </w:pPr>
            <w:r w:rsidRPr="009F7668">
              <w:rPr>
                <w:rFonts w:ascii="Cambria" w:eastAsia="Times New Roman" w:hAnsi="Cambria" w:cs="Times New Roman" w:hint="cs"/>
                <w:color w:val="000000"/>
                <w:sz w:val="28"/>
                <w:szCs w:val="28"/>
                <w:rtl/>
                <w:lang w:bidi="ar-IQ"/>
              </w:rPr>
              <w:t>استعمال التعليم التعاوني لإيجاد افكار جديدة في مادة التعبير</w:t>
            </w:r>
          </w:p>
          <w:p w:rsidR="009F7668" w:rsidRPr="009F7668" w:rsidRDefault="009F7668" w:rsidP="009F7668">
            <w:pPr>
              <w:autoSpaceDE w:val="0"/>
              <w:autoSpaceDN w:val="0"/>
              <w:adjustRightInd w:val="0"/>
              <w:ind w:left="360"/>
              <w:rPr>
                <w:rFonts w:ascii="Cambria" w:eastAsia="Times New Roman" w:hAnsi="Cambria" w:cs="Times New Roman"/>
                <w:color w:val="000000"/>
                <w:sz w:val="28"/>
                <w:szCs w:val="28"/>
                <w:rtl/>
                <w:lang w:bidi="ar-IQ"/>
              </w:rPr>
            </w:pPr>
            <w:r w:rsidRPr="009F7668">
              <w:rPr>
                <w:rFonts w:ascii="Cambria" w:eastAsia="Times New Roman" w:hAnsi="Cambria" w:cs="Times New Roman" w:hint="cs"/>
                <w:color w:val="000000"/>
                <w:sz w:val="28"/>
                <w:szCs w:val="28"/>
                <w:rtl/>
                <w:lang w:bidi="ar-IQ"/>
              </w:rPr>
              <w:t>2-استعمال التعليم الذاتي مع الطلبة وتوجيههم للاطلاع على المصادر الخاصة بالمادة</w:t>
            </w:r>
          </w:p>
          <w:p w:rsidR="00D53EA0" w:rsidRDefault="009F7668" w:rsidP="009F7668">
            <w:pPr>
              <w:autoSpaceDE w:val="0"/>
              <w:autoSpaceDN w:val="0"/>
              <w:adjustRightInd w:val="0"/>
              <w:ind w:left="360"/>
              <w:rPr>
                <w:rFonts w:ascii="Cambria" w:eastAsia="Times New Roman" w:hAnsi="Cambria" w:cs="Times New Roman"/>
                <w:color w:val="000000"/>
                <w:sz w:val="28"/>
                <w:szCs w:val="28"/>
                <w:rtl/>
                <w:lang w:bidi="ar-IQ"/>
              </w:rPr>
            </w:pPr>
            <w:r w:rsidRPr="009F7668">
              <w:rPr>
                <w:rFonts w:ascii="Cambria" w:eastAsia="Times New Roman" w:hAnsi="Cambria" w:cs="Times New Roman" w:hint="cs"/>
                <w:color w:val="000000"/>
                <w:sz w:val="28"/>
                <w:szCs w:val="28"/>
                <w:rtl/>
                <w:lang w:bidi="ar-IQ"/>
              </w:rPr>
              <w:t>3-ربط المواضيع ا</w:t>
            </w:r>
            <w:r>
              <w:rPr>
                <w:rFonts w:ascii="Cambria" w:eastAsia="Times New Roman" w:hAnsi="Cambria" w:cs="Times New Roman" w:hint="cs"/>
                <w:color w:val="000000"/>
                <w:sz w:val="28"/>
                <w:szCs w:val="28"/>
                <w:rtl/>
                <w:lang w:bidi="ar-IQ"/>
              </w:rPr>
              <w:t xml:space="preserve">لعلمية بالمواقف اليومية للطلبة </w:t>
            </w:r>
          </w:p>
          <w:p w:rsidR="009F7668" w:rsidRDefault="009F7668" w:rsidP="009F7668">
            <w:pPr>
              <w:autoSpaceDE w:val="0"/>
              <w:autoSpaceDN w:val="0"/>
              <w:adjustRightInd w:val="0"/>
              <w:ind w:left="360"/>
              <w:rPr>
                <w:rFonts w:ascii="Cambria" w:eastAsia="Times New Roman" w:hAnsi="Cambria" w:cs="Times New Roman"/>
                <w:color w:val="000000"/>
                <w:sz w:val="28"/>
                <w:szCs w:val="28"/>
                <w:rtl/>
                <w:lang w:bidi="ar-IQ"/>
              </w:rPr>
            </w:pPr>
          </w:p>
          <w:p w:rsidR="00EC2B1D" w:rsidRPr="005953C2" w:rsidRDefault="00EC2B1D" w:rsidP="005F54EE">
            <w:pPr>
              <w:autoSpaceDE w:val="0"/>
              <w:autoSpaceDN w:val="0"/>
              <w:adjustRightInd w:val="0"/>
              <w:rPr>
                <w:b/>
                <w:bCs/>
                <w:sz w:val="24"/>
                <w:szCs w:val="24"/>
                <w:rtl/>
                <w:lang w:bidi="ar-IQ"/>
              </w:rPr>
            </w:pPr>
          </w:p>
        </w:tc>
      </w:tr>
    </w:tbl>
    <w:p w:rsidR="005F54EE" w:rsidRDefault="005F54EE">
      <w:r>
        <w:br w:type="page"/>
      </w:r>
    </w:p>
    <w:tbl>
      <w:tblPr>
        <w:tblStyle w:val="TableGrid1"/>
        <w:bidiVisual/>
        <w:tblW w:w="0" w:type="auto"/>
        <w:tblLook w:val="04A0" w:firstRow="1" w:lastRow="0" w:firstColumn="1" w:lastColumn="0" w:noHBand="0" w:noVBand="1"/>
      </w:tblPr>
      <w:tblGrid>
        <w:gridCol w:w="13499"/>
      </w:tblGrid>
      <w:tr w:rsidR="00EC2B1D" w:rsidRPr="005953C2" w:rsidTr="006B3E31">
        <w:tc>
          <w:tcPr>
            <w:tcW w:w="13499" w:type="dxa"/>
          </w:tcPr>
          <w:p w:rsidR="00EC2B1D" w:rsidRPr="005953C2" w:rsidRDefault="00EC2B1D" w:rsidP="00E47F57">
            <w:pPr>
              <w:rPr>
                <w:b/>
                <w:bCs/>
                <w:sz w:val="24"/>
                <w:szCs w:val="24"/>
                <w:rtl/>
                <w:lang w:bidi="ar-IQ"/>
              </w:rPr>
            </w:pPr>
            <w:r w:rsidRPr="005953C2">
              <w:rPr>
                <w:rFonts w:hint="cs"/>
                <w:b/>
                <w:bCs/>
                <w:sz w:val="24"/>
                <w:szCs w:val="24"/>
                <w:rtl/>
              </w:rPr>
              <w:lastRenderedPageBreak/>
              <w:t xml:space="preserve">طرائق التقييم </w:t>
            </w:r>
          </w:p>
        </w:tc>
      </w:tr>
      <w:tr w:rsidR="00EC2B1D" w:rsidRPr="005953C2" w:rsidTr="006B3E31">
        <w:trPr>
          <w:trHeight w:val="1568"/>
        </w:trPr>
        <w:tc>
          <w:tcPr>
            <w:tcW w:w="13499" w:type="dxa"/>
          </w:tcPr>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-استعمال التقويم التمهيدي والتكويني والختامي</w:t>
            </w: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2-استعمال التقويم اليومي وتسجيل نتائجه</w:t>
            </w:r>
          </w:p>
          <w:p w:rsidR="00EC2B1D" w:rsidRPr="003B45C4" w:rsidRDefault="003B45C4" w:rsidP="003B45C4">
            <w:pPr>
              <w:autoSpaceDE w:val="0"/>
              <w:autoSpaceDN w:val="0"/>
              <w:adjustRightInd w:val="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 xml:space="preserve">     3-اعتماد نتائج التقويم في تعديل مسار عملية التعلم</w:t>
            </w:r>
          </w:p>
        </w:tc>
      </w:tr>
      <w:tr w:rsidR="00EC2B1D" w:rsidRPr="005953C2" w:rsidTr="006B3E31">
        <w:tc>
          <w:tcPr>
            <w:tcW w:w="13499" w:type="dxa"/>
          </w:tcPr>
          <w:p w:rsidR="00EC2B1D" w:rsidRPr="005953C2" w:rsidRDefault="00EC2B1D" w:rsidP="00E47F57">
            <w:pPr>
              <w:rPr>
                <w:b/>
                <w:bCs/>
                <w:sz w:val="24"/>
                <w:szCs w:val="24"/>
                <w:rtl/>
                <w:lang w:bidi="ar-IQ"/>
              </w:rPr>
            </w:pPr>
            <w:r w:rsidRPr="005953C2">
              <w:rPr>
                <w:rFonts w:hint="cs"/>
                <w:b/>
                <w:bCs/>
                <w:sz w:val="24"/>
                <w:szCs w:val="24"/>
                <w:rtl/>
              </w:rPr>
              <w:t xml:space="preserve">ج- الأهداف الوجدانية والقيمية </w:t>
            </w:r>
          </w:p>
          <w:p w:rsidR="00DB6699" w:rsidRPr="003474C8" w:rsidRDefault="00EC2B1D" w:rsidP="00E47F57">
            <w:pPr>
              <w:rPr>
                <w:rFonts w:ascii="Times New Roman" w:eastAsia="Times New Roman" w:hAnsi="Times New Roman" w:cs="Times New Roman"/>
                <w:sz w:val="28"/>
                <w:szCs w:val="28"/>
                <w:rtl/>
                <w:lang w:bidi="ar-IQ"/>
              </w:rPr>
            </w:pPr>
            <w:r w:rsidRPr="005953C2">
              <w:rPr>
                <w:rFonts w:hint="cs"/>
                <w:b/>
                <w:bCs/>
                <w:sz w:val="24"/>
                <w:szCs w:val="24"/>
                <w:rtl/>
              </w:rPr>
              <w:t>ج1-</w:t>
            </w:r>
            <w:r w:rsidR="00DB6699">
              <w:rPr>
                <w:rFonts w:ascii="Times New Roman" w:eastAsia="Times New Roman" w:hAnsi="Times New Roman" w:cs="Times New Roman" w:hint="cs"/>
                <w:sz w:val="28"/>
                <w:szCs w:val="28"/>
                <w:rtl/>
                <w:lang w:bidi="ar-IQ"/>
              </w:rPr>
              <w:t xml:space="preserve"> ان يجد </w:t>
            </w:r>
            <w:r w:rsidR="00DB6699" w:rsidRPr="003474C8">
              <w:rPr>
                <w:rFonts w:ascii="Times New Roman" w:eastAsia="Times New Roman" w:hAnsi="Times New Roman" w:cs="Times New Roman" w:hint="cs"/>
                <w:sz w:val="28"/>
                <w:szCs w:val="28"/>
                <w:rtl/>
                <w:lang w:bidi="ar-IQ"/>
              </w:rPr>
              <w:t>الطالب متعة في قراءة المواضيع التعبيرية المقرة.</w:t>
            </w:r>
          </w:p>
          <w:p w:rsidR="00EC2B1D" w:rsidRPr="003474C8" w:rsidRDefault="00E270E9" w:rsidP="00E270E9">
            <w:pPr>
              <w:rPr>
                <w:sz w:val="24"/>
                <w:szCs w:val="24"/>
                <w:rtl/>
              </w:rPr>
            </w:pPr>
            <w:r w:rsidRPr="003474C8">
              <w:rPr>
                <w:rFonts w:hint="cs"/>
                <w:sz w:val="24"/>
                <w:szCs w:val="24"/>
                <w:rtl/>
              </w:rPr>
              <w:t>ج2-</w:t>
            </w:r>
            <w:r w:rsidR="00DB6699" w:rsidRPr="003474C8">
              <w:rPr>
                <w:rFonts w:ascii="Times New Roman" w:eastAsia="Times New Roman" w:hAnsi="Times New Roman" w:cs="Times New Roman" w:hint="cs"/>
                <w:sz w:val="28"/>
                <w:szCs w:val="28"/>
                <w:rtl/>
                <w:lang w:bidi="ar-IQ"/>
              </w:rPr>
              <w:t>ان يبدي الطالب الرغبة</w:t>
            </w:r>
            <w:r w:rsidR="00DB6699" w:rsidRPr="003474C8">
              <w:rPr>
                <w:rFonts w:hint="cs"/>
                <w:sz w:val="24"/>
                <w:szCs w:val="24"/>
                <w:rtl/>
              </w:rPr>
              <w:t xml:space="preserve"> في تعلم طرق ووسائل التعبير عن ما يدور في خلده</w:t>
            </w:r>
            <w:r w:rsidRPr="003474C8">
              <w:rPr>
                <w:rFonts w:hint="cs"/>
                <w:sz w:val="24"/>
                <w:szCs w:val="24"/>
                <w:rtl/>
              </w:rPr>
              <w:t>.</w:t>
            </w:r>
          </w:p>
          <w:p w:rsidR="00E270E9" w:rsidRPr="003474C8" w:rsidRDefault="00EC2B1D" w:rsidP="00E270E9">
            <w:pPr>
              <w:autoSpaceDE w:val="0"/>
              <w:autoSpaceDN w:val="0"/>
              <w:adjustRightInd w:val="0"/>
              <w:rPr>
                <w:rFonts w:ascii="Times New Roman" w:eastAsia="Times New Roman" w:hAnsi="Times New Roman" w:cs="Times New Roman"/>
                <w:sz w:val="28"/>
                <w:szCs w:val="28"/>
                <w:rtl/>
                <w:lang w:bidi="ar-IQ"/>
              </w:rPr>
            </w:pPr>
            <w:r w:rsidRPr="003474C8">
              <w:rPr>
                <w:rFonts w:hint="cs"/>
                <w:sz w:val="24"/>
                <w:szCs w:val="24"/>
                <w:rtl/>
              </w:rPr>
              <w:t>ج3-</w:t>
            </w:r>
            <w:r w:rsidR="00E270E9" w:rsidRPr="003474C8">
              <w:rPr>
                <w:rFonts w:ascii="Times New Roman" w:eastAsia="Times New Roman" w:hAnsi="Times New Roman" w:cs="Times New Roman" w:hint="cs"/>
                <w:sz w:val="28"/>
                <w:szCs w:val="28"/>
                <w:rtl/>
                <w:lang w:bidi="ar-IQ"/>
              </w:rPr>
              <w:t xml:space="preserve"> ان يثمن الطالب دور التعبير في زيادة الحصيلة اللغوية.</w:t>
            </w:r>
          </w:p>
          <w:p w:rsidR="00DB6699" w:rsidRPr="005953C2" w:rsidRDefault="00DB6699" w:rsidP="00E270E9">
            <w:pPr>
              <w:autoSpaceDE w:val="0"/>
              <w:autoSpaceDN w:val="0"/>
              <w:adjustRightInd w:val="0"/>
              <w:rPr>
                <w:b/>
                <w:bCs/>
                <w:sz w:val="24"/>
                <w:szCs w:val="24"/>
                <w:rtl/>
                <w:lang w:bidi="ar-IQ"/>
              </w:rPr>
            </w:pPr>
          </w:p>
        </w:tc>
      </w:tr>
      <w:tr w:rsidR="00EC2B1D" w:rsidRPr="005953C2" w:rsidTr="006B3E31">
        <w:tc>
          <w:tcPr>
            <w:tcW w:w="13499" w:type="dxa"/>
          </w:tcPr>
          <w:p w:rsidR="00EC2B1D" w:rsidRPr="005953C2" w:rsidRDefault="00EC2B1D" w:rsidP="00E47F57">
            <w:pPr>
              <w:rPr>
                <w:b/>
                <w:bCs/>
                <w:sz w:val="24"/>
                <w:szCs w:val="24"/>
                <w:rtl/>
              </w:rPr>
            </w:pPr>
            <w:r w:rsidRPr="005953C2">
              <w:rPr>
                <w:rFonts w:hint="cs"/>
                <w:b/>
                <w:bCs/>
                <w:sz w:val="24"/>
                <w:szCs w:val="24"/>
                <w:rtl/>
              </w:rPr>
              <w:t xml:space="preserve">طرائق التعليم والتعلم </w:t>
            </w:r>
          </w:p>
        </w:tc>
      </w:tr>
      <w:tr w:rsidR="00EC2B1D" w:rsidRPr="005953C2" w:rsidTr="006B3E31">
        <w:trPr>
          <w:trHeight w:val="1042"/>
        </w:trPr>
        <w:tc>
          <w:tcPr>
            <w:tcW w:w="13499" w:type="dxa"/>
          </w:tcPr>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استعمال البرامج التدريسية الحديثة الخاصة بتعليم مهارات التفكير</w:t>
            </w: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 xml:space="preserve">2-استعمال استراتيجيات حديثة مثل استراتيجية التعلم التعاوني </w:t>
            </w: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3- التأكيد على استراتيجية حل المشكلات لمالها من دور فعال في تنمية التفكير العلمي</w:t>
            </w:r>
          </w:p>
          <w:p w:rsidR="00EC2B1D" w:rsidRPr="00C371C5" w:rsidRDefault="00EC2B1D" w:rsidP="00C371C5">
            <w:pPr>
              <w:autoSpaceDE w:val="0"/>
              <w:autoSpaceDN w:val="0"/>
              <w:adjustRightInd w:val="0"/>
              <w:rPr>
                <w:rFonts w:ascii="Times New Roman" w:eastAsia="Times New Roman" w:hAnsi="Times New Roman" w:cs="Times New Roman"/>
                <w:sz w:val="28"/>
                <w:szCs w:val="28"/>
                <w:rtl/>
                <w:lang w:bidi="ar-IQ"/>
              </w:rPr>
            </w:pPr>
          </w:p>
        </w:tc>
      </w:tr>
      <w:tr w:rsidR="00EC2B1D" w:rsidRPr="005953C2" w:rsidTr="006B3E31">
        <w:tc>
          <w:tcPr>
            <w:tcW w:w="13499" w:type="dxa"/>
          </w:tcPr>
          <w:p w:rsidR="00EC2B1D" w:rsidRPr="005953C2" w:rsidRDefault="00EC2B1D" w:rsidP="00E47F57">
            <w:pPr>
              <w:rPr>
                <w:b/>
                <w:bCs/>
                <w:sz w:val="24"/>
                <w:szCs w:val="24"/>
                <w:rtl/>
              </w:rPr>
            </w:pPr>
            <w:r w:rsidRPr="005953C2">
              <w:rPr>
                <w:rFonts w:hint="cs"/>
                <w:b/>
                <w:bCs/>
                <w:sz w:val="24"/>
                <w:szCs w:val="24"/>
                <w:rtl/>
              </w:rPr>
              <w:t xml:space="preserve">طرائق التقييم </w:t>
            </w:r>
          </w:p>
        </w:tc>
      </w:tr>
      <w:tr w:rsidR="00EC2B1D" w:rsidRPr="005953C2" w:rsidTr="005F54EE">
        <w:trPr>
          <w:trHeight w:val="138"/>
        </w:trPr>
        <w:tc>
          <w:tcPr>
            <w:tcW w:w="13499" w:type="dxa"/>
          </w:tcPr>
          <w:p w:rsidR="009231F9" w:rsidRDefault="009231F9" w:rsidP="00C371C5">
            <w:pPr>
              <w:rPr>
                <w:b/>
                <w:bCs/>
                <w:sz w:val="24"/>
                <w:szCs w:val="24"/>
                <w:rtl/>
              </w:rPr>
            </w:pP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تكليف الطلبة بالواجبات البيتية ومتابعتهم في انجازها</w:t>
            </w: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2-تزويد الطلبة بالتمارين الكمية خلال الدرس</w:t>
            </w:r>
          </w:p>
          <w:p w:rsidR="003B45C4" w:rsidRPr="003B45C4" w:rsidRDefault="003B45C4" w:rsidP="003B45C4">
            <w:pPr>
              <w:autoSpaceDE w:val="0"/>
              <w:autoSpaceDN w:val="0"/>
              <w:adjustRightInd w:val="0"/>
              <w:ind w:left="360"/>
              <w:rPr>
                <w:rFonts w:ascii="Cambria" w:eastAsia="Times New Roman" w:hAnsi="Cambria" w:cs="Times New Roman"/>
                <w:color w:val="000000"/>
                <w:sz w:val="28"/>
                <w:szCs w:val="28"/>
                <w:rtl/>
                <w:lang w:bidi="ar-IQ"/>
              </w:rPr>
            </w:pPr>
            <w:r w:rsidRPr="003B45C4">
              <w:rPr>
                <w:rFonts w:ascii="Cambria" w:eastAsia="Times New Roman" w:hAnsi="Cambria" w:cs="Times New Roman" w:hint="cs"/>
                <w:color w:val="000000"/>
                <w:sz w:val="28"/>
                <w:szCs w:val="28"/>
                <w:rtl/>
                <w:lang w:bidi="ar-IQ"/>
              </w:rPr>
              <w:t>3-اعطاء درجات على الامتحانات التي يؤديها الطلبة مع درجات يومية للنشاط الصفي</w:t>
            </w:r>
          </w:p>
          <w:p w:rsidR="00C371C5" w:rsidRPr="00C371C5" w:rsidRDefault="00C371C5" w:rsidP="00C371C5">
            <w:pPr>
              <w:rPr>
                <w:rFonts w:ascii="Times New Roman" w:eastAsia="Times New Roman" w:hAnsi="Times New Roman" w:cs="Times New Roman"/>
                <w:sz w:val="28"/>
                <w:szCs w:val="28"/>
                <w:rtl/>
                <w:lang w:bidi="ar-IQ"/>
              </w:rPr>
            </w:pPr>
          </w:p>
          <w:p w:rsidR="00EC2B1D" w:rsidRPr="005953C2" w:rsidRDefault="009231F9" w:rsidP="0021233E">
            <w:pPr>
              <w:rPr>
                <w:b/>
                <w:bCs/>
                <w:sz w:val="24"/>
                <w:szCs w:val="24"/>
                <w:rtl/>
              </w:rPr>
            </w:pPr>
            <w:r>
              <w:rPr>
                <w:rFonts w:hint="cs"/>
                <w:b/>
                <w:bCs/>
                <w:sz w:val="24"/>
                <w:szCs w:val="24"/>
                <w:rtl/>
              </w:rPr>
              <w:t>1</w:t>
            </w:r>
            <w:r w:rsidR="00EC2B1D" w:rsidRPr="005953C2">
              <w:rPr>
                <w:rFonts w:hint="cs"/>
                <w:b/>
                <w:bCs/>
                <w:sz w:val="24"/>
                <w:szCs w:val="24"/>
                <w:rtl/>
              </w:rPr>
              <w:t>0-المهارات العامة والتأهيلية المنقولة (المهارات الأخرى المتعلقة بقابلية التوظيف والتطور الشخصي ).</w:t>
            </w:r>
          </w:p>
          <w:p w:rsidR="003B45C4" w:rsidRPr="003B45C4" w:rsidRDefault="00A8550B" w:rsidP="003B45C4">
            <w:pPr>
              <w:tabs>
                <w:tab w:val="left" w:pos="687"/>
              </w:tabs>
              <w:autoSpaceDE w:val="0"/>
              <w:autoSpaceDN w:val="0"/>
              <w:adjustRightInd w:val="0"/>
              <w:ind w:left="612"/>
              <w:rPr>
                <w:rFonts w:ascii="Cambria" w:eastAsia="Times New Roman" w:hAnsi="Cambria" w:cs="Times New Roman"/>
                <w:color w:val="000000"/>
                <w:sz w:val="28"/>
                <w:szCs w:val="28"/>
                <w:rtl/>
                <w:lang w:bidi="ar-IQ"/>
              </w:rPr>
            </w:pPr>
            <w:r>
              <w:rPr>
                <w:rFonts w:hint="cs"/>
                <w:b/>
                <w:bCs/>
                <w:sz w:val="24"/>
                <w:szCs w:val="24"/>
                <w:rtl/>
              </w:rPr>
              <w:t>د</w:t>
            </w:r>
            <w:r w:rsidRPr="00A8550B">
              <w:rPr>
                <w:rFonts w:ascii="Times New Roman" w:eastAsia="Times New Roman" w:hAnsi="Times New Roman" w:cs="Times New Roman"/>
                <w:sz w:val="28"/>
                <w:szCs w:val="28"/>
                <w:rtl/>
                <w:lang w:bidi="ar-IQ"/>
              </w:rPr>
              <w:t>1-</w:t>
            </w:r>
            <w:r>
              <w:rPr>
                <w:rFonts w:ascii="Times New Roman" w:eastAsia="Times New Roman" w:hAnsi="Times New Roman" w:cs="Times New Roman" w:hint="cs"/>
                <w:sz w:val="28"/>
                <w:szCs w:val="28"/>
                <w:rtl/>
                <w:lang w:bidi="ar-IQ"/>
              </w:rPr>
              <w:t xml:space="preserve"> </w:t>
            </w:r>
            <w:r w:rsidR="003B45C4" w:rsidRPr="003B45C4">
              <w:rPr>
                <w:rFonts w:ascii="Cambria" w:eastAsia="Times New Roman" w:hAnsi="Cambria" w:cs="Times New Roman"/>
                <w:color w:val="000000"/>
                <w:sz w:val="28"/>
                <w:szCs w:val="28"/>
                <w:rtl/>
                <w:lang w:bidi="ar-IQ"/>
              </w:rPr>
              <w:t>-</w:t>
            </w:r>
            <w:r w:rsidR="003B45C4" w:rsidRPr="003B45C4">
              <w:rPr>
                <w:rFonts w:ascii="Cambria" w:eastAsia="Times New Roman" w:hAnsi="Cambria" w:cs="Times New Roman" w:hint="cs"/>
                <w:color w:val="000000"/>
                <w:sz w:val="28"/>
                <w:szCs w:val="28"/>
                <w:rtl/>
                <w:lang w:bidi="ar-IQ"/>
              </w:rPr>
              <w:t>كتابة مقالات قصيرة تحتوي على قصة معبرة ومؤثرة</w:t>
            </w:r>
          </w:p>
          <w:p w:rsidR="003B45C4" w:rsidRPr="003B45C4" w:rsidRDefault="003B45C4" w:rsidP="003B45C4">
            <w:pPr>
              <w:tabs>
                <w:tab w:val="left" w:pos="687"/>
              </w:tabs>
              <w:autoSpaceDE w:val="0"/>
              <w:autoSpaceDN w:val="0"/>
              <w:adjustRightInd w:val="0"/>
              <w:ind w:left="612"/>
              <w:rPr>
                <w:rFonts w:ascii="Cambria" w:eastAsia="Times New Roman" w:hAnsi="Cambria" w:cs="Times New Roman"/>
                <w:color w:val="000000"/>
                <w:sz w:val="28"/>
                <w:szCs w:val="28"/>
                <w:rtl/>
                <w:lang w:bidi="ar-IQ"/>
              </w:rPr>
            </w:pPr>
            <w:r w:rsidRPr="003B45C4">
              <w:rPr>
                <w:rFonts w:ascii="Cambria" w:eastAsia="Times New Roman" w:hAnsi="Cambria" w:cs="Times New Roman"/>
                <w:color w:val="000000"/>
                <w:sz w:val="28"/>
                <w:szCs w:val="28"/>
                <w:rtl/>
                <w:lang w:bidi="ar-IQ"/>
              </w:rPr>
              <w:t>د2-</w:t>
            </w:r>
            <w:r w:rsidRPr="003B45C4">
              <w:rPr>
                <w:rFonts w:ascii="Cambria" w:eastAsia="Times New Roman" w:hAnsi="Cambria" w:cs="Times New Roman" w:hint="cs"/>
                <w:color w:val="000000"/>
                <w:sz w:val="28"/>
                <w:szCs w:val="28"/>
                <w:rtl/>
                <w:lang w:bidi="ar-IQ"/>
              </w:rPr>
              <w:t xml:space="preserve"> انشاء قصة قصيرة لا تحتوي على متناقضات </w:t>
            </w:r>
          </w:p>
          <w:p w:rsidR="003B45C4" w:rsidRPr="003B45C4" w:rsidRDefault="003B45C4" w:rsidP="003B45C4">
            <w:pPr>
              <w:tabs>
                <w:tab w:val="left" w:pos="687"/>
              </w:tabs>
              <w:autoSpaceDE w:val="0"/>
              <w:autoSpaceDN w:val="0"/>
              <w:adjustRightInd w:val="0"/>
              <w:ind w:left="612"/>
              <w:rPr>
                <w:rFonts w:ascii="Cambria" w:eastAsia="Times New Roman" w:hAnsi="Cambria" w:cs="Times New Roman"/>
                <w:color w:val="000000"/>
                <w:sz w:val="28"/>
                <w:szCs w:val="28"/>
                <w:rtl/>
                <w:lang w:bidi="ar-IQ"/>
              </w:rPr>
            </w:pPr>
            <w:r w:rsidRPr="003B45C4">
              <w:rPr>
                <w:rFonts w:ascii="Cambria" w:eastAsia="Times New Roman" w:hAnsi="Cambria" w:cs="Times New Roman"/>
                <w:color w:val="000000"/>
                <w:sz w:val="28"/>
                <w:szCs w:val="28"/>
                <w:rtl/>
                <w:lang w:bidi="ar-IQ"/>
              </w:rPr>
              <w:t>د3-</w:t>
            </w:r>
            <w:r w:rsidRPr="003B45C4">
              <w:rPr>
                <w:rFonts w:ascii="Cambria" w:eastAsia="Times New Roman" w:hAnsi="Cambria" w:cs="Times New Roman" w:hint="cs"/>
                <w:color w:val="000000"/>
                <w:sz w:val="28"/>
                <w:szCs w:val="28"/>
                <w:rtl/>
                <w:lang w:bidi="ar-IQ"/>
              </w:rPr>
              <w:t xml:space="preserve">اشتقاق اكبر عدد ممكن من الكلمات حول الموضوع </w:t>
            </w:r>
          </w:p>
          <w:p w:rsidR="00A8550B" w:rsidRPr="00A8550B" w:rsidRDefault="003B45C4" w:rsidP="003B45C4">
            <w:pPr>
              <w:tabs>
                <w:tab w:val="left" w:pos="687"/>
              </w:tabs>
              <w:autoSpaceDE w:val="0"/>
              <w:autoSpaceDN w:val="0"/>
              <w:adjustRightInd w:val="0"/>
              <w:ind w:left="612"/>
              <w:rPr>
                <w:rFonts w:ascii="Times New Roman" w:eastAsia="Times New Roman" w:hAnsi="Times New Roman" w:cs="Times New Roman"/>
                <w:sz w:val="28"/>
                <w:szCs w:val="28"/>
                <w:rtl/>
                <w:lang w:bidi="ar-IQ"/>
              </w:rPr>
            </w:pPr>
            <w:r w:rsidRPr="003B45C4">
              <w:rPr>
                <w:rFonts w:ascii="Cambria" w:eastAsia="Times New Roman" w:hAnsi="Cambria" w:cs="Times New Roman"/>
                <w:color w:val="000000"/>
                <w:sz w:val="28"/>
                <w:szCs w:val="28"/>
                <w:rtl/>
                <w:lang w:bidi="ar-IQ"/>
              </w:rPr>
              <w:lastRenderedPageBreak/>
              <w:t xml:space="preserve">د4-   </w:t>
            </w:r>
            <w:r w:rsidRPr="003B45C4">
              <w:rPr>
                <w:rFonts w:ascii="Cambria" w:eastAsia="Times New Roman" w:hAnsi="Cambria" w:cs="Times New Roman" w:hint="cs"/>
                <w:color w:val="000000"/>
                <w:sz w:val="28"/>
                <w:szCs w:val="28"/>
                <w:rtl/>
                <w:lang w:bidi="ar-IQ"/>
              </w:rPr>
              <w:t>استعمال مجموعة من الكلمات في جمل مفيدة</w:t>
            </w:r>
          </w:p>
          <w:p w:rsidR="00215C3C" w:rsidRPr="005953C2" w:rsidRDefault="00215C3C" w:rsidP="00215C3C">
            <w:pPr>
              <w:rPr>
                <w:b/>
                <w:bCs/>
                <w:sz w:val="24"/>
                <w:szCs w:val="24"/>
                <w:rtl/>
                <w:lang w:bidi="ar-IQ"/>
              </w:rPr>
            </w:pPr>
          </w:p>
        </w:tc>
      </w:tr>
      <w:tr w:rsidR="00EC2B1D" w:rsidRPr="00E44BDC" w:rsidTr="006B3E31">
        <w:trPr>
          <w:trHeight w:val="1042"/>
        </w:trPr>
        <w:tc>
          <w:tcPr>
            <w:tcW w:w="13499" w:type="dxa"/>
          </w:tcPr>
          <w:p w:rsidR="00EC2B1D" w:rsidRPr="00E44BDC" w:rsidRDefault="00EC2B1D" w:rsidP="00BE0A54">
            <w:pPr>
              <w:rPr>
                <w:b/>
                <w:bCs/>
                <w:sz w:val="24"/>
                <w:szCs w:val="24"/>
                <w:rtl/>
              </w:rPr>
            </w:pPr>
            <w:r w:rsidRPr="00E44BDC">
              <w:rPr>
                <w:rFonts w:hint="cs"/>
                <w:b/>
                <w:bCs/>
                <w:sz w:val="24"/>
                <w:szCs w:val="24"/>
                <w:rtl/>
              </w:rPr>
              <w:lastRenderedPageBreak/>
              <w:t xml:space="preserve">11. بنية المقرر </w:t>
            </w:r>
          </w:p>
          <w:p w:rsidR="00EC2B1D" w:rsidRPr="00E44BDC" w:rsidRDefault="00EC2B1D" w:rsidP="00143A56">
            <w:pPr>
              <w:rPr>
                <w:b/>
                <w:bCs/>
                <w:sz w:val="24"/>
                <w:szCs w:val="24"/>
                <w:rtl/>
              </w:rPr>
            </w:pPr>
          </w:p>
          <w:tbl>
            <w:tblPr>
              <w:tblStyle w:val="TableGrid1"/>
              <w:bidiVisual/>
              <w:tblW w:w="0" w:type="auto"/>
              <w:tblLook w:val="04A0" w:firstRow="1" w:lastRow="0" w:firstColumn="1" w:lastColumn="0" w:noHBand="0" w:noVBand="1"/>
            </w:tblPr>
            <w:tblGrid>
              <w:gridCol w:w="1008"/>
              <w:gridCol w:w="869"/>
              <w:gridCol w:w="4705"/>
              <w:gridCol w:w="1701"/>
              <w:gridCol w:w="1701"/>
              <w:gridCol w:w="2764"/>
            </w:tblGrid>
            <w:tr w:rsidR="00EC2B1D" w:rsidRPr="00E44BDC" w:rsidTr="008E6704">
              <w:trPr>
                <w:trHeight w:val="630"/>
              </w:trPr>
              <w:tc>
                <w:tcPr>
                  <w:tcW w:w="1008" w:type="dxa"/>
                  <w:tcBorders>
                    <w:top w:val="single" w:sz="4" w:space="0" w:color="000000"/>
                    <w:righ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الأسبوع</w:t>
                  </w:r>
                </w:p>
              </w:tc>
              <w:tc>
                <w:tcPr>
                  <w:tcW w:w="869" w:type="dxa"/>
                  <w:tcBorders>
                    <w:top w:val="single" w:sz="4" w:space="0" w:color="000000"/>
                    <w:left w:val="single" w:sz="4" w:space="0" w:color="000000"/>
                    <w:righ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الساعات</w:t>
                  </w:r>
                </w:p>
              </w:tc>
              <w:tc>
                <w:tcPr>
                  <w:tcW w:w="4705" w:type="dxa"/>
                  <w:tcBorders>
                    <w:top w:val="single" w:sz="4" w:space="0" w:color="000000"/>
                    <w:left w:val="single" w:sz="4" w:space="0" w:color="000000"/>
                    <w:righ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مخرجات التعلم المطلوبة</w:t>
                  </w:r>
                </w:p>
              </w:tc>
              <w:tc>
                <w:tcPr>
                  <w:tcW w:w="1701" w:type="dxa"/>
                  <w:tcBorders>
                    <w:top w:val="single" w:sz="4" w:space="0" w:color="000000"/>
                    <w:left w:val="single" w:sz="4" w:space="0" w:color="000000"/>
                    <w:righ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اسم الوحدة او الموضوع</w:t>
                  </w:r>
                </w:p>
              </w:tc>
              <w:tc>
                <w:tcPr>
                  <w:tcW w:w="1701" w:type="dxa"/>
                  <w:tcBorders>
                    <w:top w:val="single" w:sz="4" w:space="0" w:color="000000"/>
                    <w:left w:val="single" w:sz="4" w:space="0" w:color="000000"/>
                    <w:righ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طريقة التعليم</w:t>
                  </w:r>
                </w:p>
              </w:tc>
              <w:tc>
                <w:tcPr>
                  <w:tcW w:w="2764" w:type="dxa"/>
                  <w:tcBorders>
                    <w:top w:val="single" w:sz="4" w:space="0" w:color="000000"/>
                    <w:left w:val="single" w:sz="4" w:space="0" w:color="000000"/>
                  </w:tcBorders>
                  <w:shd w:val="clear" w:color="auto" w:fill="BDD6EE" w:themeFill="accent1" w:themeFillTint="66"/>
                  <w:vAlign w:val="center"/>
                </w:tcPr>
                <w:p w:rsidR="00EC2B1D" w:rsidRPr="00E44BDC" w:rsidRDefault="00EC2B1D" w:rsidP="008E6704">
                  <w:pPr>
                    <w:jc w:val="center"/>
                    <w:rPr>
                      <w:b/>
                      <w:bCs/>
                      <w:sz w:val="24"/>
                      <w:szCs w:val="24"/>
                      <w:rtl/>
                    </w:rPr>
                  </w:pPr>
                  <w:r w:rsidRPr="00E44BDC">
                    <w:rPr>
                      <w:rFonts w:hint="cs"/>
                      <w:b/>
                      <w:bCs/>
                      <w:sz w:val="24"/>
                      <w:szCs w:val="24"/>
                      <w:rtl/>
                    </w:rPr>
                    <w:t>طريقة التقييم</w:t>
                  </w:r>
                </w:p>
              </w:tc>
            </w:tr>
            <w:tr w:rsidR="006B3E31" w:rsidRPr="00E44BDC" w:rsidTr="008E6704">
              <w:trPr>
                <w:trHeight w:val="179"/>
              </w:trPr>
              <w:tc>
                <w:tcPr>
                  <w:tcW w:w="1008" w:type="dxa"/>
                  <w:tcBorders>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 xml:space="preserve">الاول </w:t>
                  </w:r>
                </w:p>
              </w:tc>
              <w:tc>
                <w:tcPr>
                  <w:tcW w:w="869"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3</w:t>
                  </w:r>
                </w:p>
              </w:tc>
              <w:tc>
                <w:tcPr>
                  <w:tcW w:w="4705"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بكيفية استثمار الوقت بشكل أمثل</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أهمية الوقت</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طرح الاسئلة</w:t>
                  </w:r>
                </w:p>
              </w:tc>
              <w:tc>
                <w:tcPr>
                  <w:tcW w:w="2764" w:type="dxa"/>
                  <w:tcBorders>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تلقي الاجابات</w:t>
                  </w:r>
                </w:p>
              </w:tc>
            </w:tr>
            <w:tr w:rsidR="006B3E31" w:rsidRPr="00E44BDC" w:rsidTr="008E6704">
              <w:trPr>
                <w:trHeight w:val="176"/>
              </w:trPr>
              <w:tc>
                <w:tcPr>
                  <w:tcW w:w="1008" w:type="dxa"/>
                  <w:tcBorders>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 xml:space="preserve">الثاني </w:t>
                  </w:r>
                </w:p>
              </w:tc>
              <w:tc>
                <w:tcPr>
                  <w:tcW w:w="869"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3</w:t>
                  </w:r>
                </w:p>
              </w:tc>
              <w:tc>
                <w:tcPr>
                  <w:tcW w:w="4705"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بأهمية التعاون في تحدي الصعاب</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التعاون</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المحادثة والمناقشة</w:t>
                  </w:r>
                </w:p>
              </w:tc>
              <w:tc>
                <w:tcPr>
                  <w:tcW w:w="2764" w:type="dxa"/>
                  <w:tcBorders>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الحوارات</w:t>
                  </w:r>
                </w:p>
              </w:tc>
            </w:tr>
            <w:tr w:rsidR="006B3E31" w:rsidRPr="00E44BDC" w:rsidTr="008E6704">
              <w:trPr>
                <w:trHeight w:val="229"/>
              </w:trPr>
              <w:tc>
                <w:tcPr>
                  <w:tcW w:w="1008" w:type="dxa"/>
                  <w:tcBorders>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الثالث</w:t>
                  </w:r>
                </w:p>
              </w:tc>
              <w:tc>
                <w:tcPr>
                  <w:tcW w:w="869" w:type="dxa"/>
                  <w:tcBorders>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بجدوى الامثال وأخذ العبر والنصائح منها</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الامثال الكردية القديمة</w:t>
                  </w:r>
                </w:p>
              </w:tc>
              <w:tc>
                <w:tcPr>
                  <w:tcW w:w="1701" w:type="dxa"/>
                  <w:tcBorders>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النموذج</w:t>
                  </w:r>
                </w:p>
              </w:tc>
              <w:tc>
                <w:tcPr>
                  <w:tcW w:w="2764" w:type="dxa"/>
                  <w:tcBorders>
                    <w:lef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عن طريق اختيار النماذج  </w:t>
                  </w:r>
                </w:p>
              </w:tc>
            </w:tr>
            <w:tr w:rsidR="006B3E31" w:rsidRPr="00E44BDC" w:rsidTr="008E6704">
              <w:trPr>
                <w:trHeight w:val="234"/>
              </w:trPr>
              <w:tc>
                <w:tcPr>
                  <w:tcW w:w="1008" w:type="dxa"/>
                  <w:tcBorders>
                    <w:bottom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الرابع</w:t>
                  </w:r>
                </w:p>
              </w:tc>
              <w:tc>
                <w:tcPr>
                  <w:tcW w:w="869" w:type="dxa"/>
                  <w:tcBorders>
                    <w:left w:val="single" w:sz="4" w:space="0" w:color="000000"/>
                    <w:bottom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بالمهام والواجبات الموكلة لرجال الشرطة لبسط الامن والامان</w:t>
                  </w:r>
                </w:p>
              </w:tc>
              <w:tc>
                <w:tcPr>
                  <w:tcW w:w="1701" w:type="dxa"/>
                  <w:tcBorders>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واجبات شرطة النجدة</w:t>
                  </w:r>
                </w:p>
              </w:tc>
              <w:tc>
                <w:tcPr>
                  <w:tcW w:w="1701" w:type="dxa"/>
                  <w:tcBorders>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العصف الذهني</w:t>
                  </w:r>
                </w:p>
              </w:tc>
              <w:tc>
                <w:tcPr>
                  <w:tcW w:w="2764" w:type="dxa"/>
                  <w:tcBorders>
                    <w:left w:val="single" w:sz="4" w:space="0" w:color="000000"/>
                    <w:bottom w:val="single" w:sz="4" w:space="0" w:color="000000"/>
                  </w:tcBorders>
                </w:tcPr>
                <w:p w:rsidR="006B3E31" w:rsidRPr="00E44BDC" w:rsidRDefault="006B3E31" w:rsidP="00A35954">
                  <w:pPr>
                    <w:rPr>
                      <w:b/>
                      <w:bCs/>
                      <w:sz w:val="24"/>
                      <w:szCs w:val="24"/>
                      <w:rtl/>
                    </w:rPr>
                  </w:pPr>
                  <w:r w:rsidRPr="00E44BDC">
                    <w:rPr>
                      <w:rFonts w:hint="cs"/>
                      <w:b/>
                      <w:bCs/>
                      <w:sz w:val="24"/>
                      <w:szCs w:val="24"/>
                      <w:rtl/>
                    </w:rPr>
                    <w:t>تصحيح الطلبة اجابات بعضهم البعض</w:t>
                  </w:r>
                </w:p>
              </w:tc>
            </w:tr>
            <w:tr w:rsidR="006B3E31" w:rsidRPr="00E44BDC" w:rsidTr="008E6704">
              <w:trPr>
                <w:trHeight w:val="251"/>
              </w:trPr>
              <w:tc>
                <w:tcPr>
                  <w:tcW w:w="10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الخامس</w:t>
                  </w:r>
                </w:p>
              </w:tc>
              <w:tc>
                <w:tcPr>
                  <w:tcW w:w="869"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بأهمية التحلي بصفات حميدة في حواراته مع الاخرين واحترم آراء الآخرين</w:t>
                  </w:r>
                </w:p>
              </w:tc>
              <w:tc>
                <w:tcPr>
                  <w:tcW w:w="1701"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آداب الكلام</w:t>
                  </w:r>
                </w:p>
              </w:tc>
              <w:tc>
                <w:tcPr>
                  <w:tcW w:w="1701"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العاب تربوية</w:t>
                  </w:r>
                </w:p>
              </w:tc>
              <w:tc>
                <w:tcPr>
                  <w:tcW w:w="2764" w:type="dxa"/>
                  <w:tcBorders>
                    <w:top w:val="single" w:sz="4" w:space="0" w:color="000000"/>
                    <w:left w:val="single" w:sz="4" w:space="0" w:color="000000"/>
                    <w:bottom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مع أقرانه</w:t>
                  </w:r>
                </w:p>
              </w:tc>
            </w:tr>
            <w:tr w:rsidR="006B3E31" w:rsidRPr="00E44BDC" w:rsidTr="008E6704">
              <w:trPr>
                <w:trHeight w:val="283"/>
              </w:trPr>
              <w:tc>
                <w:tcPr>
                  <w:tcW w:w="10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السادس</w:t>
                  </w:r>
                </w:p>
              </w:tc>
              <w:tc>
                <w:tcPr>
                  <w:tcW w:w="869"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بالدور الاساسي للام في وجوده ونشأته وبقاءه</w:t>
                  </w:r>
                </w:p>
              </w:tc>
              <w:tc>
                <w:tcPr>
                  <w:tcW w:w="1701"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قصيدة ( الام)</w:t>
                  </w:r>
                </w:p>
              </w:tc>
              <w:tc>
                <w:tcPr>
                  <w:tcW w:w="1701" w:type="dxa"/>
                  <w:tcBorders>
                    <w:top w:val="single" w:sz="4" w:space="0" w:color="000000"/>
                    <w:left w:val="single" w:sz="4" w:space="0" w:color="000000"/>
                    <w:bottom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طريقة التمثيل المسرحي </w:t>
                  </w:r>
                </w:p>
              </w:tc>
              <w:tc>
                <w:tcPr>
                  <w:tcW w:w="2764" w:type="dxa"/>
                  <w:tcBorders>
                    <w:top w:val="single" w:sz="4" w:space="0" w:color="000000"/>
                    <w:left w:val="single" w:sz="4" w:space="0" w:color="000000"/>
                    <w:bottom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مع أقرانه</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السابع</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بضرورة التحلي بسلوكيات مرغوبة اجتماعيا ضمن اطار بيئته</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آداب الطريق</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اسلوب المحاضرة والمناقشة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فاعلية استجابات الطلبة</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الثامن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بعيد نوروز عيد الشعب الكردي ذكرى خلاصهم من الطاغية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عيد نوروز</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اشراك الطلبة في تقديم الموضوعات</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امتحان قصير</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التاسع</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بجمالية فصل الربيع في ربوع شمالنا الحبيب والناظر الطبيعية الخلابة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فصل الربيع</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قراءة ومناقشة للعناوين</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اختيار أبرز العناوين</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 xml:space="preserve">العاشر </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تعريف الطالب بأن اخلاصه في عمله يقابله رضى الله ورضى الناس والوطن وراحة الضمير</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الاخلاص</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النصوص</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شرح مختصر </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 xml:space="preserve">الحادي عشر </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الامانة صفة من صفات الانبياء والخلق الحسن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الامانة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طرح الاسئلة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مشاركة الطلبة في توليد الافكار</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الثاني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الصدق هو طريق النجاح في كل مجال من مجالات الحياة للانسان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الصدق</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المحادثة والمناقشة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تلقي الاجابات وتصنيفها</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lastRenderedPageBreak/>
                    <w:t>الثالث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بدور الاب الكبير في وجوده ونشأته ورضى الله من رضى الوالدين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قصيدة (الاب)</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النموذج</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اختيار النماذج</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الرابع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بمأساة التي حلت بالشعب الكري في زمان النظام السابق من قتل وتشريد</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فاجعة حلبجة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العصف الذهني</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تصحيح الطلبة اجابات بعضهم البعض</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الخامس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 xml:space="preserve">تعريف الطالب بدور المرأة في بناء المجتمع من خلال التربية الصحيحة للنشء  </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دور المرأة في المجتمع</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التمثيل المسرحي</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مع أقرانه</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 xml:space="preserve">السادس عشر </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بجمالية كردستان وطيبة شعبه</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  كردستان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طريقة العاب تربوية </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تصنيف الاجابات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السابع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حب الوطن والدفاع عنها والتصدي لأعداء الوطن هو اولوياتنا في الحياة لنعيش على أرضها كرماء</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حب الوطن من الايمان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اسلوب المحاضرة والمناقشة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مشاركة الطالب الفعالة قي المناقشات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الثامن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 xml:space="preserve">تمكين الطالب من التذوق الادبي وجمالية الشعر والحس المرهف </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قصيدة (الحبيبة)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اشراك الطلبة في تقديم الموضوعات</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اختبار للموضوعات الاكثر ملائمة</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التاسع عشر</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بشجاعة كاوة حداد في القضاء حكم السلطان الجائر كما هي منقولة عبر التاريخ</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ملحمة كاوة حداد</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قراءة ومناقشة للعناوين</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تلقي الاجابات وتقيمها</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بأهمية الكتاب في غرس العلم والقيم والمبادئ ورقي الامم وتقدمها</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أهمية الكتاب</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النصوص</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في الاختيار للنصوص</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الحادي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 xml:space="preserve">تعريف الطالب بدور الاسرة في التحفيز والتشجيع وتهيئة الظروف الملائمة له لبلوغ الغايات والاهداف المنشودة </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دور الاسرة في نجاح الطالب</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طرح الاسئلة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في الاجابات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الثاني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lang w:bidi="ar-IQ"/>
                    </w:rPr>
                  </w:pPr>
                  <w:r w:rsidRPr="00E44BDC">
                    <w:rPr>
                      <w:rFonts w:hint="cs"/>
                      <w:b/>
                      <w:bCs/>
                      <w:sz w:val="24"/>
                      <w:szCs w:val="24"/>
                      <w:rtl/>
                    </w:rPr>
                    <w:t>تعريف الطالب بدور التربية الصحيحة في تنشئة الاجيال والحفاظ على القيم الاجتماعية  والمثل</w:t>
                  </w:r>
                  <w:r w:rsidRPr="00E44BDC">
                    <w:rPr>
                      <w:rFonts w:hint="cs"/>
                      <w:b/>
                      <w:bCs/>
                      <w:sz w:val="24"/>
                      <w:szCs w:val="24"/>
                      <w:rtl/>
                      <w:lang w:bidi="ar-IQ"/>
                    </w:rPr>
                    <w:t xml:space="preserve"> العليا</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التربية الصحيحة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المحادثة والمناقشة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الحوارات بين الطلبة أنفسهم</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الثالث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بحدود الحرية الشخصية التي تحددها القانون من دون التعدي لحريات الاخرين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الحرية الشخصية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 العصف الذهني</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مسابقة بين المجموعات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والرابع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الديمقراطية هي الحالة الصحية لتقدم المجتمعات وتقدم الامم</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الديمقراطية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العصف الذهني</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مسابقة بين المجموعات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الخامس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بضرورة تكافؤ الفرص وتحقيق العدالة لكافة طبقات المجتمع دون تمييز</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العدالة الاجتماعية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طريقة العاب تربوية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مع أقرانه</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السادس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الشعور بالمسؤولية تجاه وطنه في النهضة والعمران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دور الشباب في النهضة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طريقة التمثيل المسرحي </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 xml:space="preserve">عن طريق أداء الطالب لدوره في الجانب المهاري المعرفي </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lastRenderedPageBreak/>
                    <w:t>السابع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العلم نور والجهل ظلام وبالعلم نقضي على الفقر والجهل</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أهمية العلم والقضاء الامية والجهل</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اسلوب المحاضرة والمناقشة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مدى مشاركة الطالب في الحوارات</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الثامن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اللغة اساس التواصل والتعايش مع الاخرين</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الاهتمام بلغة الام</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اشراك الطلبة في تقديم الموضوعات</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عن طريق تصنيف اجابات الطلبة</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التاسع والعشرون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 xml:space="preserve">تعريف الطالب بدور المرأة وتضحياتها النفيسة في السلم والحرب ودورها الريادي في كافة الميادين والاصعدة </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دور المرأة في السلم والحرب</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قراءة ومناقشة للعناوين ذات الصلة</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تلقي الاجابات من الطلبة وتصنيفها</w:t>
                  </w:r>
                </w:p>
              </w:tc>
            </w:tr>
            <w:tr w:rsidR="006B3E31" w:rsidRPr="00E44BDC" w:rsidTr="008E6704">
              <w:trPr>
                <w:trHeight w:val="360"/>
              </w:trPr>
              <w:tc>
                <w:tcPr>
                  <w:tcW w:w="1008" w:type="dxa"/>
                  <w:tcBorders>
                    <w:top w:val="single" w:sz="4" w:space="0" w:color="000000"/>
                    <w:left w:val="single" w:sz="4" w:space="0" w:color="000000"/>
                    <w:right w:val="single" w:sz="4" w:space="0" w:color="000000"/>
                  </w:tcBorders>
                  <w:shd w:val="clear" w:color="auto" w:fill="BDD6EE" w:themeFill="accent1" w:themeFillTint="66"/>
                </w:tcPr>
                <w:p w:rsidR="006B3E31" w:rsidRPr="00E44BDC" w:rsidRDefault="006B3E31" w:rsidP="00A35954">
                  <w:pPr>
                    <w:rPr>
                      <w:b/>
                      <w:bCs/>
                      <w:sz w:val="24"/>
                      <w:szCs w:val="24"/>
                      <w:rtl/>
                    </w:rPr>
                  </w:pPr>
                  <w:r w:rsidRPr="00E44BDC">
                    <w:rPr>
                      <w:rFonts w:hint="cs"/>
                      <w:b/>
                      <w:bCs/>
                      <w:sz w:val="24"/>
                      <w:szCs w:val="24"/>
                      <w:rtl/>
                    </w:rPr>
                    <w:t>الثلاثون</w:t>
                  </w:r>
                </w:p>
              </w:tc>
              <w:tc>
                <w:tcPr>
                  <w:tcW w:w="869" w:type="dxa"/>
                  <w:tcBorders>
                    <w:top w:val="single" w:sz="4" w:space="0" w:color="000000"/>
                    <w:left w:val="single" w:sz="4" w:space="0" w:color="000000"/>
                    <w:right w:val="single" w:sz="4" w:space="0" w:color="000000"/>
                  </w:tcBorders>
                </w:tcPr>
                <w:p w:rsidR="006B3E31" w:rsidRPr="00E44BDC" w:rsidRDefault="006B3E31" w:rsidP="00A35954">
                  <w:pPr>
                    <w:rPr>
                      <w:b/>
                      <w:bCs/>
                    </w:rPr>
                  </w:pPr>
                  <w:r w:rsidRPr="00E44BDC">
                    <w:rPr>
                      <w:rFonts w:hint="cs"/>
                      <w:b/>
                      <w:bCs/>
                      <w:sz w:val="24"/>
                      <w:szCs w:val="24"/>
                      <w:rtl/>
                    </w:rPr>
                    <w:t>3</w:t>
                  </w:r>
                </w:p>
              </w:tc>
              <w:tc>
                <w:tcPr>
                  <w:tcW w:w="4705"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Pr>
                  </w:pPr>
                  <w:r w:rsidRPr="00E44BDC">
                    <w:rPr>
                      <w:rFonts w:hint="cs"/>
                      <w:b/>
                      <w:bCs/>
                      <w:sz w:val="24"/>
                      <w:szCs w:val="24"/>
                      <w:rtl/>
                    </w:rPr>
                    <w:t>تعريف الطالب بأن الحفاظ على البيئة النظيفة تعكس الحالة الصحية والوجه الحضاري  للمجتمعات المتمدنة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البيئة النظيفة</w:t>
                  </w:r>
                </w:p>
              </w:tc>
              <w:tc>
                <w:tcPr>
                  <w:tcW w:w="1701" w:type="dxa"/>
                  <w:tcBorders>
                    <w:top w:val="single" w:sz="4" w:space="0" w:color="000000"/>
                    <w:left w:val="single" w:sz="4" w:space="0" w:color="000000"/>
                    <w:right w:val="single" w:sz="4" w:space="0" w:color="000000"/>
                  </w:tcBorders>
                </w:tcPr>
                <w:p w:rsidR="006B3E31" w:rsidRPr="00E44BDC" w:rsidRDefault="006B3E31" w:rsidP="00A35954">
                  <w:pPr>
                    <w:rPr>
                      <w:b/>
                      <w:bCs/>
                      <w:sz w:val="24"/>
                      <w:szCs w:val="24"/>
                      <w:rtl/>
                    </w:rPr>
                  </w:pPr>
                  <w:r w:rsidRPr="00E44BDC">
                    <w:rPr>
                      <w:rFonts w:hint="cs"/>
                      <w:b/>
                      <w:bCs/>
                      <w:sz w:val="24"/>
                      <w:szCs w:val="24"/>
                      <w:rtl/>
                    </w:rPr>
                    <w:t>العصف الذهني</w:t>
                  </w:r>
                </w:p>
              </w:tc>
              <w:tc>
                <w:tcPr>
                  <w:tcW w:w="2764" w:type="dxa"/>
                  <w:tcBorders>
                    <w:top w:val="single" w:sz="4" w:space="0" w:color="000000"/>
                    <w:left w:val="single" w:sz="4" w:space="0" w:color="000000"/>
                  </w:tcBorders>
                </w:tcPr>
                <w:p w:rsidR="006B3E31" w:rsidRPr="00E44BDC" w:rsidRDefault="006B3E31" w:rsidP="00A35954">
                  <w:pPr>
                    <w:rPr>
                      <w:b/>
                      <w:bCs/>
                      <w:sz w:val="24"/>
                      <w:szCs w:val="24"/>
                      <w:rtl/>
                    </w:rPr>
                  </w:pPr>
                  <w:r w:rsidRPr="00E44BDC">
                    <w:rPr>
                      <w:rFonts w:hint="cs"/>
                      <w:b/>
                      <w:bCs/>
                      <w:sz w:val="24"/>
                      <w:szCs w:val="24"/>
                      <w:rtl/>
                    </w:rPr>
                    <w:t>قيام الطلبة بتصحيح اجابات بعضهم البعض</w:t>
                  </w:r>
                </w:p>
              </w:tc>
            </w:tr>
          </w:tbl>
          <w:p w:rsidR="00EC2B1D" w:rsidRPr="00E44BDC" w:rsidRDefault="00EC2B1D" w:rsidP="005F54EE">
            <w:pPr>
              <w:rPr>
                <w:b/>
                <w:bCs/>
                <w:sz w:val="24"/>
                <w:szCs w:val="24"/>
                <w:rtl/>
              </w:rPr>
            </w:pPr>
          </w:p>
        </w:tc>
      </w:tr>
    </w:tbl>
    <w:p w:rsidR="00BE0A54" w:rsidRPr="00E44BDC" w:rsidRDefault="00BE0A54" w:rsidP="00E47F57">
      <w:pPr>
        <w:rPr>
          <w:b/>
          <w:bCs/>
          <w:sz w:val="24"/>
          <w:szCs w:val="24"/>
          <w:rtl/>
        </w:rPr>
      </w:pPr>
    </w:p>
    <w:tbl>
      <w:tblPr>
        <w:tblStyle w:val="TableGrid1"/>
        <w:bidiVisual/>
        <w:tblW w:w="0" w:type="auto"/>
        <w:jc w:val="center"/>
        <w:tblLook w:val="04A0" w:firstRow="1" w:lastRow="0" w:firstColumn="1" w:lastColumn="0" w:noHBand="0" w:noVBand="1"/>
      </w:tblPr>
      <w:tblGrid>
        <w:gridCol w:w="4148"/>
        <w:gridCol w:w="8259"/>
      </w:tblGrid>
      <w:tr w:rsidR="00BE0A54" w:rsidRPr="00E44BDC" w:rsidTr="008E6704">
        <w:trPr>
          <w:jc w:val="center"/>
        </w:trPr>
        <w:tc>
          <w:tcPr>
            <w:tcW w:w="12407" w:type="dxa"/>
            <w:gridSpan w:val="2"/>
            <w:shd w:val="clear" w:color="auto" w:fill="BDD6EE" w:themeFill="accent1" w:themeFillTint="66"/>
          </w:tcPr>
          <w:p w:rsidR="00BE0A54" w:rsidRPr="00E44BDC" w:rsidRDefault="00BE0A54" w:rsidP="00E47F57">
            <w:pPr>
              <w:rPr>
                <w:b/>
                <w:bCs/>
                <w:sz w:val="24"/>
                <w:szCs w:val="24"/>
                <w:rtl/>
              </w:rPr>
            </w:pPr>
            <w:r w:rsidRPr="00E44BDC">
              <w:rPr>
                <w:rFonts w:hint="cs"/>
                <w:b/>
                <w:bCs/>
                <w:sz w:val="24"/>
                <w:szCs w:val="24"/>
                <w:rtl/>
              </w:rPr>
              <w:t xml:space="preserve">12- البنية التحتية </w:t>
            </w:r>
          </w:p>
          <w:p w:rsidR="00BE0A54" w:rsidRPr="00E44BDC" w:rsidRDefault="008E6704" w:rsidP="008E6704">
            <w:pPr>
              <w:tabs>
                <w:tab w:val="left" w:pos="1181"/>
              </w:tabs>
              <w:rPr>
                <w:b/>
                <w:bCs/>
                <w:sz w:val="24"/>
                <w:szCs w:val="24"/>
                <w:rtl/>
                <w:lang w:bidi="ku-Arab-IQ"/>
              </w:rPr>
            </w:pPr>
            <w:r w:rsidRPr="00E44BDC">
              <w:rPr>
                <w:b/>
                <w:bCs/>
                <w:sz w:val="24"/>
                <w:szCs w:val="24"/>
                <w:rtl/>
                <w:lang w:bidi="ku-Arab-IQ"/>
              </w:rPr>
              <w:tab/>
            </w:r>
          </w:p>
        </w:tc>
      </w:tr>
      <w:tr w:rsidR="00E47F57" w:rsidRPr="00E44BDC" w:rsidTr="008E6704">
        <w:trPr>
          <w:jc w:val="center"/>
        </w:trPr>
        <w:tc>
          <w:tcPr>
            <w:tcW w:w="4148" w:type="dxa"/>
          </w:tcPr>
          <w:p w:rsidR="00E47F57" w:rsidRPr="00E44BDC" w:rsidRDefault="00E47F57" w:rsidP="00E47F57">
            <w:pPr>
              <w:numPr>
                <w:ilvl w:val="0"/>
                <w:numId w:val="4"/>
              </w:numPr>
              <w:contextualSpacing/>
              <w:rPr>
                <w:b/>
                <w:bCs/>
                <w:sz w:val="24"/>
                <w:szCs w:val="24"/>
              </w:rPr>
            </w:pPr>
            <w:r w:rsidRPr="00E44BDC">
              <w:rPr>
                <w:rFonts w:hint="cs"/>
                <w:b/>
                <w:bCs/>
                <w:sz w:val="24"/>
                <w:szCs w:val="24"/>
                <w:rtl/>
              </w:rPr>
              <w:t xml:space="preserve">الكتب المقررة المطلوبة </w:t>
            </w:r>
          </w:p>
          <w:p w:rsidR="00BE0A54" w:rsidRPr="00E44BDC" w:rsidRDefault="00BE0A54" w:rsidP="00BE0A54">
            <w:pPr>
              <w:contextualSpacing/>
              <w:rPr>
                <w:b/>
                <w:bCs/>
                <w:sz w:val="24"/>
                <w:szCs w:val="24"/>
                <w:rtl/>
              </w:rPr>
            </w:pPr>
          </w:p>
        </w:tc>
        <w:tc>
          <w:tcPr>
            <w:tcW w:w="8259" w:type="dxa"/>
          </w:tcPr>
          <w:p w:rsidR="00E47F57" w:rsidRPr="00E44BDC" w:rsidRDefault="006B3E31" w:rsidP="00E47F57">
            <w:pPr>
              <w:rPr>
                <w:b/>
                <w:bCs/>
                <w:sz w:val="24"/>
                <w:szCs w:val="24"/>
                <w:rtl/>
              </w:rPr>
            </w:pPr>
            <w:r w:rsidRPr="00E44BDC">
              <w:rPr>
                <w:rFonts w:hint="cs"/>
                <w:b/>
                <w:bCs/>
                <w:sz w:val="24"/>
                <w:szCs w:val="24"/>
                <w:rtl/>
              </w:rPr>
              <w:t>لا يوجد</w:t>
            </w:r>
          </w:p>
        </w:tc>
      </w:tr>
      <w:tr w:rsidR="006B3E31" w:rsidRPr="00E44BDC" w:rsidTr="008E6704">
        <w:trPr>
          <w:jc w:val="center"/>
        </w:trPr>
        <w:tc>
          <w:tcPr>
            <w:tcW w:w="4148" w:type="dxa"/>
          </w:tcPr>
          <w:p w:rsidR="006B3E31" w:rsidRPr="00E44BDC" w:rsidRDefault="006B3E31" w:rsidP="00E47F57">
            <w:pPr>
              <w:numPr>
                <w:ilvl w:val="0"/>
                <w:numId w:val="4"/>
              </w:numPr>
              <w:contextualSpacing/>
              <w:rPr>
                <w:b/>
                <w:bCs/>
                <w:sz w:val="24"/>
                <w:szCs w:val="24"/>
              </w:rPr>
            </w:pPr>
            <w:r w:rsidRPr="00E44BDC">
              <w:rPr>
                <w:rFonts w:hint="cs"/>
                <w:b/>
                <w:bCs/>
                <w:sz w:val="24"/>
                <w:szCs w:val="24"/>
                <w:rtl/>
              </w:rPr>
              <w:t>المراجع الرئيسية (المصادر)</w:t>
            </w:r>
          </w:p>
          <w:p w:rsidR="006B3E31" w:rsidRPr="00E44BDC" w:rsidRDefault="006B3E31" w:rsidP="00BE0A54">
            <w:pPr>
              <w:contextualSpacing/>
              <w:rPr>
                <w:b/>
                <w:bCs/>
                <w:sz w:val="24"/>
                <w:szCs w:val="24"/>
                <w:rtl/>
              </w:rPr>
            </w:pPr>
          </w:p>
        </w:tc>
        <w:tc>
          <w:tcPr>
            <w:tcW w:w="8259" w:type="dxa"/>
          </w:tcPr>
          <w:p w:rsidR="006B3E31" w:rsidRPr="00E44BDC" w:rsidRDefault="006B3E31" w:rsidP="00A35954">
            <w:pPr>
              <w:rPr>
                <w:b/>
                <w:bCs/>
                <w:sz w:val="24"/>
                <w:szCs w:val="24"/>
                <w:rtl/>
                <w:lang w:bidi="ar-IQ"/>
              </w:rPr>
            </w:pPr>
            <w:r w:rsidRPr="00E44BDC">
              <w:rPr>
                <w:rFonts w:hint="cs"/>
                <w:b/>
                <w:bCs/>
                <w:rtl/>
                <w:lang w:bidi="ar-IQ"/>
              </w:rPr>
              <w:t>١-</w:t>
            </w:r>
            <w:r w:rsidRPr="00E44BDC">
              <w:rPr>
                <w:rFonts w:hint="cs"/>
                <w:b/>
                <w:bCs/>
                <w:sz w:val="24"/>
                <w:szCs w:val="24"/>
                <w:rtl/>
                <w:lang w:bidi="ar-IQ"/>
              </w:rPr>
              <w:t>لیژنەیەک لە وزارەتی پەروەردە, زمان و ئەدەبی کوردی, چاپخانەي ئارام, بەغدا ,٢٠٠٧.</w:t>
            </w:r>
          </w:p>
          <w:p w:rsidR="006B3E31" w:rsidRPr="00E44BDC" w:rsidRDefault="006B3E31" w:rsidP="00A35954">
            <w:pPr>
              <w:rPr>
                <w:b/>
                <w:bCs/>
                <w:sz w:val="24"/>
                <w:szCs w:val="24"/>
                <w:rtl/>
                <w:lang w:bidi="ar-IQ"/>
              </w:rPr>
            </w:pPr>
            <w:r w:rsidRPr="00E44BDC">
              <w:rPr>
                <w:rFonts w:hint="cs"/>
                <w:b/>
                <w:bCs/>
                <w:sz w:val="24"/>
                <w:szCs w:val="24"/>
                <w:rtl/>
                <w:lang w:bidi="ar-IQ"/>
              </w:rPr>
              <w:t>٢- وریا عومەر ئەمین, ئاسۆیەکی تری زمانەوانی, دەزگای ئاراس, هەولێر, ٢٠٠٤</w:t>
            </w:r>
          </w:p>
        </w:tc>
      </w:tr>
      <w:tr w:rsidR="006B3E31" w:rsidRPr="00E44BDC" w:rsidTr="008E6704">
        <w:trPr>
          <w:jc w:val="center"/>
        </w:trPr>
        <w:tc>
          <w:tcPr>
            <w:tcW w:w="4148" w:type="dxa"/>
          </w:tcPr>
          <w:p w:rsidR="006B3E31" w:rsidRPr="00E44BDC" w:rsidRDefault="006B3E31" w:rsidP="00E47F57">
            <w:pPr>
              <w:numPr>
                <w:ilvl w:val="0"/>
                <w:numId w:val="5"/>
              </w:numPr>
              <w:contextualSpacing/>
              <w:rPr>
                <w:b/>
                <w:bCs/>
                <w:sz w:val="24"/>
                <w:szCs w:val="24"/>
              </w:rPr>
            </w:pPr>
            <w:r w:rsidRPr="00E44BDC">
              <w:rPr>
                <w:rFonts w:hint="cs"/>
                <w:b/>
                <w:bCs/>
                <w:sz w:val="24"/>
                <w:szCs w:val="24"/>
                <w:rtl/>
              </w:rPr>
              <w:t>الكتب والمراجع التي يوصي بها ( المجلات العلمية , التقارير , ...)</w:t>
            </w:r>
          </w:p>
          <w:p w:rsidR="006B3E31" w:rsidRPr="00E44BDC" w:rsidRDefault="006B3E31" w:rsidP="00E47F57">
            <w:pPr>
              <w:rPr>
                <w:b/>
                <w:bCs/>
                <w:sz w:val="24"/>
                <w:szCs w:val="24"/>
                <w:rtl/>
              </w:rPr>
            </w:pPr>
          </w:p>
          <w:p w:rsidR="006B3E31" w:rsidRPr="00E44BDC" w:rsidRDefault="006B3E31" w:rsidP="00E47F57">
            <w:pPr>
              <w:rPr>
                <w:b/>
                <w:bCs/>
                <w:sz w:val="24"/>
                <w:szCs w:val="24"/>
                <w:rtl/>
              </w:rPr>
            </w:pPr>
          </w:p>
        </w:tc>
        <w:tc>
          <w:tcPr>
            <w:tcW w:w="8259" w:type="dxa"/>
          </w:tcPr>
          <w:p w:rsidR="006B3E31" w:rsidRPr="00E44BDC" w:rsidRDefault="006B3E31" w:rsidP="00A35954">
            <w:pPr>
              <w:rPr>
                <w:b/>
                <w:bCs/>
                <w:sz w:val="24"/>
                <w:szCs w:val="24"/>
                <w:rtl/>
                <w:lang w:bidi="ar-IQ"/>
              </w:rPr>
            </w:pPr>
            <w:r w:rsidRPr="00E44BDC">
              <w:rPr>
                <w:rFonts w:hint="cs"/>
                <w:b/>
                <w:bCs/>
                <w:sz w:val="24"/>
                <w:szCs w:val="24"/>
                <w:rtl/>
                <w:lang w:bidi="ar-IQ"/>
              </w:rPr>
              <w:t>لاتوجد</w:t>
            </w:r>
          </w:p>
        </w:tc>
      </w:tr>
      <w:tr w:rsidR="006B3E31" w:rsidRPr="00E44BDC" w:rsidTr="008E6704">
        <w:trPr>
          <w:jc w:val="center"/>
        </w:trPr>
        <w:tc>
          <w:tcPr>
            <w:tcW w:w="4148" w:type="dxa"/>
          </w:tcPr>
          <w:p w:rsidR="006B3E31" w:rsidRPr="00E44BDC" w:rsidRDefault="006B3E31" w:rsidP="00E47F57">
            <w:pPr>
              <w:numPr>
                <w:ilvl w:val="0"/>
                <w:numId w:val="5"/>
              </w:numPr>
              <w:contextualSpacing/>
              <w:rPr>
                <w:b/>
                <w:bCs/>
                <w:sz w:val="24"/>
                <w:szCs w:val="24"/>
              </w:rPr>
            </w:pPr>
            <w:r w:rsidRPr="00E44BDC">
              <w:rPr>
                <w:rFonts w:hint="cs"/>
                <w:b/>
                <w:bCs/>
                <w:sz w:val="24"/>
                <w:szCs w:val="24"/>
                <w:rtl/>
              </w:rPr>
              <w:t>المراجع الالكترونية , مواقع الانترنيت ...</w:t>
            </w:r>
          </w:p>
          <w:p w:rsidR="006B3E31" w:rsidRPr="00E44BDC" w:rsidRDefault="006B3E31" w:rsidP="00E47F57">
            <w:pPr>
              <w:rPr>
                <w:b/>
                <w:bCs/>
                <w:sz w:val="24"/>
                <w:szCs w:val="24"/>
                <w:rtl/>
              </w:rPr>
            </w:pPr>
          </w:p>
          <w:p w:rsidR="006B3E31" w:rsidRPr="00E44BDC" w:rsidRDefault="006B3E31" w:rsidP="00E47F57">
            <w:pPr>
              <w:rPr>
                <w:b/>
                <w:bCs/>
                <w:sz w:val="24"/>
                <w:szCs w:val="24"/>
                <w:rtl/>
              </w:rPr>
            </w:pPr>
          </w:p>
        </w:tc>
        <w:tc>
          <w:tcPr>
            <w:tcW w:w="8259" w:type="dxa"/>
          </w:tcPr>
          <w:p w:rsidR="006B3E31" w:rsidRPr="00E44BDC" w:rsidRDefault="006B3E31" w:rsidP="00A35954">
            <w:pPr>
              <w:rPr>
                <w:b/>
                <w:bCs/>
                <w:sz w:val="24"/>
                <w:szCs w:val="24"/>
                <w:rtl/>
              </w:rPr>
            </w:pPr>
            <w:r w:rsidRPr="00E44BDC">
              <w:rPr>
                <w:rFonts w:hint="cs"/>
                <w:b/>
                <w:bCs/>
                <w:sz w:val="24"/>
                <w:szCs w:val="24"/>
                <w:rtl/>
              </w:rPr>
              <w:t>لاتوجد</w:t>
            </w:r>
          </w:p>
        </w:tc>
      </w:tr>
    </w:tbl>
    <w:p w:rsidR="00B2217D" w:rsidRDefault="00B2217D" w:rsidP="00E47F57">
      <w:pPr>
        <w:rPr>
          <w:b/>
          <w:bCs/>
          <w:sz w:val="24"/>
          <w:szCs w:val="24"/>
          <w:rtl/>
        </w:rPr>
      </w:pPr>
    </w:p>
    <w:p w:rsidR="00293883" w:rsidRDefault="00293883" w:rsidP="00E47F57">
      <w:pPr>
        <w:rPr>
          <w:b/>
          <w:bCs/>
          <w:sz w:val="24"/>
          <w:szCs w:val="24"/>
          <w:rtl/>
        </w:rPr>
      </w:pPr>
    </w:p>
    <w:p w:rsidR="00293883" w:rsidRDefault="00293883" w:rsidP="00E47F57">
      <w:pPr>
        <w:rPr>
          <w:b/>
          <w:bCs/>
          <w:sz w:val="24"/>
          <w:szCs w:val="24"/>
          <w:rtl/>
        </w:rPr>
      </w:pPr>
    </w:p>
    <w:p w:rsidR="00293883" w:rsidRPr="00E44BDC" w:rsidRDefault="00293883" w:rsidP="00E47F57">
      <w:pPr>
        <w:rPr>
          <w:b/>
          <w:bCs/>
          <w:sz w:val="24"/>
          <w:szCs w:val="24"/>
          <w:rtl/>
        </w:rPr>
      </w:pPr>
      <w:bookmarkStart w:id="0" w:name="_GoBack"/>
      <w:bookmarkEnd w:id="0"/>
    </w:p>
    <w:tbl>
      <w:tblPr>
        <w:tblStyle w:val="TableGrid1"/>
        <w:bidiVisual/>
        <w:tblW w:w="0" w:type="auto"/>
        <w:jc w:val="center"/>
        <w:tblLook w:val="04A0" w:firstRow="1" w:lastRow="0" w:firstColumn="1" w:lastColumn="0" w:noHBand="0" w:noVBand="1"/>
      </w:tblPr>
      <w:tblGrid>
        <w:gridCol w:w="12407"/>
      </w:tblGrid>
      <w:tr w:rsidR="00E47F57" w:rsidRPr="00E44BDC" w:rsidTr="008E6704">
        <w:trPr>
          <w:trHeight w:val="369"/>
          <w:jc w:val="center"/>
        </w:trPr>
        <w:tc>
          <w:tcPr>
            <w:tcW w:w="12407" w:type="dxa"/>
            <w:shd w:val="clear" w:color="auto" w:fill="BDD6EE" w:themeFill="accent1" w:themeFillTint="66"/>
          </w:tcPr>
          <w:p w:rsidR="00E47F57" w:rsidRPr="00E44BDC" w:rsidRDefault="00E47F57" w:rsidP="008E6704">
            <w:pPr>
              <w:shd w:val="clear" w:color="auto" w:fill="BDD6EE" w:themeFill="accent1" w:themeFillTint="66"/>
              <w:rPr>
                <w:b/>
                <w:bCs/>
                <w:sz w:val="24"/>
                <w:szCs w:val="24"/>
                <w:rtl/>
              </w:rPr>
            </w:pPr>
            <w:r w:rsidRPr="00E44BDC">
              <w:rPr>
                <w:rFonts w:hint="cs"/>
                <w:b/>
                <w:bCs/>
                <w:sz w:val="24"/>
                <w:szCs w:val="24"/>
                <w:rtl/>
              </w:rPr>
              <w:t xml:space="preserve">13- خطة تطوير المقرر الدراسي </w:t>
            </w:r>
          </w:p>
          <w:p w:rsidR="00B2217D" w:rsidRPr="00E44BDC" w:rsidRDefault="00B2217D" w:rsidP="00E47F57">
            <w:pPr>
              <w:rPr>
                <w:b/>
                <w:bCs/>
                <w:sz w:val="24"/>
                <w:szCs w:val="24"/>
                <w:rtl/>
              </w:rPr>
            </w:pPr>
          </w:p>
        </w:tc>
      </w:tr>
      <w:tr w:rsidR="00E47F57" w:rsidRPr="005953C2" w:rsidTr="008E6704">
        <w:trPr>
          <w:trHeight w:val="1042"/>
          <w:jc w:val="center"/>
        </w:trPr>
        <w:tc>
          <w:tcPr>
            <w:tcW w:w="12407" w:type="dxa"/>
          </w:tcPr>
          <w:p w:rsidR="00E47F57" w:rsidRPr="005953C2" w:rsidRDefault="006B3E31" w:rsidP="00E47F57">
            <w:pPr>
              <w:rPr>
                <w:b/>
                <w:bCs/>
                <w:sz w:val="24"/>
                <w:szCs w:val="24"/>
                <w:rtl/>
                <w:lang w:bidi="ar-IQ"/>
              </w:rPr>
            </w:pPr>
            <w:r w:rsidRPr="004F0E3C">
              <w:rPr>
                <w:rFonts w:hint="cs"/>
                <w:b/>
                <w:bCs/>
                <w:sz w:val="24"/>
                <w:szCs w:val="24"/>
                <w:rtl/>
                <w:lang w:bidi="ar-IQ"/>
              </w:rPr>
              <w:t>بالإمكان أثراء المقرر الدراسي من خلال ادراج عدد من الموضوعات الاجتماعية والسلوكية التي تتعلق ببيئة الطالب والتي ستسهم بدورها في توافر الادلة ومصادر تنوعها الى توليد الافكار لدى الطلبة بشكل منطقي وسلس</w:t>
            </w:r>
          </w:p>
        </w:tc>
      </w:tr>
    </w:tbl>
    <w:p w:rsidR="00E47F57" w:rsidRPr="005953C2" w:rsidRDefault="00E47F57" w:rsidP="008E6704">
      <w:pPr>
        <w:rPr>
          <w:b/>
          <w:bCs/>
          <w:sz w:val="24"/>
          <w:szCs w:val="24"/>
        </w:rPr>
      </w:pPr>
    </w:p>
    <w:sectPr w:rsidR="00E47F57" w:rsidRPr="005953C2" w:rsidSect="005953C2">
      <w:footerReference w:type="default" r:id="rId8"/>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77" w:rsidRDefault="00C77977" w:rsidP="00653EE3">
      <w:pPr>
        <w:spacing w:after="0" w:line="240" w:lineRule="auto"/>
      </w:pPr>
      <w:r>
        <w:separator/>
      </w:r>
    </w:p>
  </w:endnote>
  <w:endnote w:type="continuationSeparator" w:id="0">
    <w:p w:rsidR="00C77977" w:rsidRDefault="00C77977" w:rsidP="006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0647530"/>
      <w:docPartObj>
        <w:docPartGallery w:val="Page Numbers (Bottom of Page)"/>
        <w:docPartUnique/>
      </w:docPartObj>
    </w:sdtPr>
    <w:sdtEndPr/>
    <w:sdtContent>
      <w:p w:rsidR="009F5AB4" w:rsidRDefault="009F5AB4" w:rsidP="009F5AB4">
        <w:pPr>
          <w:pStyle w:val="Footer"/>
        </w:pPr>
        <w:r w:rsidRPr="009F5AB4">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3" name="Curved Down Ribb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F5AB4" w:rsidRDefault="009F5AB4">
                              <w:pPr>
                                <w:jc w:val="center"/>
                                <w:rPr>
                                  <w:color w:val="5B9BD5" w:themeColor="accent1"/>
                                </w:rPr>
                              </w:pPr>
                              <w:r>
                                <w:fldChar w:fldCharType="begin"/>
                              </w:r>
                              <w:r>
                                <w:instrText xml:space="preserve"> PAGE    \* MERGEFORMAT </w:instrText>
                              </w:r>
                              <w:r>
                                <w:fldChar w:fldCharType="separate"/>
                              </w:r>
                              <w:r w:rsidR="00293883" w:rsidRPr="00293883">
                                <w:rPr>
                                  <w:noProof/>
                                  <w:color w:val="5B9BD5" w:themeColor="accent1"/>
                                  <w:rtl/>
                                </w:rPr>
                                <w:t>6</w:t>
                              </w:r>
                              <w:r>
                                <w:rPr>
                                  <w:noProof/>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" filled="f" fillcolor="#17365d" strokecolor="#71a0dc">
                  <v:textbox>
                    <w:txbxContent>
                      <w:p w:rsidR="009F5AB4" w:rsidRDefault="009F5AB4">
                        <w:pPr>
                          <w:jc w:val="center"/>
                          <w:rPr>
                            <w:color w:val="5B9BD5" w:themeColor="accent1"/>
                          </w:rPr>
                        </w:pPr>
                        <w:r>
                          <w:fldChar w:fldCharType="begin"/>
                        </w:r>
                        <w:r>
                          <w:instrText xml:space="preserve"> PAGE    \* MERGEFORMAT </w:instrText>
                        </w:r>
                        <w:r>
                          <w:fldChar w:fldCharType="separate"/>
                        </w:r>
                        <w:r w:rsidR="00293883" w:rsidRPr="00293883">
                          <w:rPr>
                            <w:noProof/>
                            <w:color w:val="5B9BD5" w:themeColor="accent1"/>
                            <w:rtl/>
                          </w:rPr>
                          <w:t>6</w:t>
                        </w:r>
                        <w:r>
                          <w:rPr>
                            <w:noProof/>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77" w:rsidRDefault="00C77977" w:rsidP="00653EE3">
      <w:pPr>
        <w:spacing w:after="0" w:line="240" w:lineRule="auto"/>
      </w:pPr>
      <w:r>
        <w:separator/>
      </w:r>
    </w:p>
  </w:footnote>
  <w:footnote w:type="continuationSeparator" w:id="0">
    <w:p w:rsidR="00C77977" w:rsidRDefault="00C77977" w:rsidP="0065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BDF"/>
    <w:multiLevelType w:val="hybridMultilevel"/>
    <w:tmpl w:val="EBBAFA1A"/>
    <w:lvl w:ilvl="0" w:tplc="4980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F299E"/>
    <w:multiLevelType w:val="hybridMultilevel"/>
    <w:tmpl w:val="40402AD2"/>
    <w:lvl w:ilvl="0" w:tplc="5B86B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4675"/>
    <w:multiLevelType w:val="hybridMultilevel"/>
    <w:tmpl w:val="D5C445BC"/>
    <w:lvl w:ilvl="0" w:tplc="78FE3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D2FC9"/>
    <w:multiLevelType w:val="hybridMultilevel"/>
    <w:tmpl w:val="9D5C4C8E"/>
    <w:lvl w:ilvl="0" w:tplc="4288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D6A1B"/>
    <w:multiLevelType w:val="hybridMultilevel"/>
    <w:tmpl w:val="5D5CFBD2"/>
    <w:lvl w:ilvl="0" w:tplc="E4A2D1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A38FE"/>
    <w:multiLevelType w:val="hybridMultilevel"/>
    <w:tmpl w:val="4ADEB2C4"/>
    <w:lvl w:ilvl="0" w:tplc="9284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177EE"/>
    <w:multiLevelType w:val="hybridMultilevel"/>
    <w:tmpl w:val="ED404078"/>
    <w:lvl w:ilvl="0" w:tplc="E70E94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03CD2"/>
    <w:multiLevelType w:val="hybridMultilevel"/>
    <w:tmpl w:val="0E5652FE"/>
    <w:lvl w:ilvl="0" w:tplc="88F23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B2BB2"/>
    <w:multiLevelType w:val="hybridMultilevel"/>
    <w:tmpl w:val="FA34337C"/>
    <w:lvl w:ilvl="0" w:tplc="88F23B94">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2B12"/>
    <w:multiLevelType w:val="hybridMultilevel"/>
    <w:tmpl w:val="118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A226F"/>
    <w:multiLevelType w:val="hybridMultilevel"/>
    <w:tmpl w:val="9D5C4C8E"/>
    <w:lvl w:ilvl="0" w:tplc="4288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64973"/>
    <w:multiLevelType w:val="hybridMultilevel"/>
    <w:tmpl w:val="9D5C4C8E"/>
    <w:lvl w:ilvl="0" w:tplc="4288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4B11"/>
    <w:multiLevelType w:val="hybridMultilevel"/>
    <w:tmpl w:val="5E30CAC4"/>
    <w:lvl w:ilvl="0" w:tplc="FCC0D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41F40"/>
    <w:multiLevelType w:val="hybridMultilevel"/>
    <w:tmpl w:val="7CD80FFC"/>
    <w:lvl w:ilvl="0" w:tplc="5EB6B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17B7"/>
    <w:multiLevelType w:val="hybridMultilevel"/>
    <w:tmpl w:val="5B2AE73C"/>
    <w:lvl w:ilvl="0" w:tplc="81C03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2"/>
  </w:num>
  <w:num w:numId="5">
    <w:abstractNumId w:val="1"/>
  </w:num>
  <w:num w:numId="6">
    <w:abstractNumId w:val="0"/>
  </w:num>
  <w:num w:numId="7">
    <w:abstractNumId w:val="8"/>
  </w:num>
  <w:num w:numId="8">
    <w:abstractNumId w:val="13"/>
  </w:num>
  <w:num w:numId="9">
    <w:abstractNumId w:val="7"/>
  </w:num>
  <w:num w:numId="10">
    <w:abstractNumId w:val="5"/>
  </w:num>
  <w:num w:numId="11">
    <w:abstractNumId w:val="3"/>
  </w:num>
  <w:num w:numId="12">
    <w:abstractNumId w:val="10"/>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5"/>
    <w:rsid w:val="0001662C"/>
    <w:rsid w:val="000A123C"/>
    <w:rsid w:val="000A7992"/>
    <w:rsid w:val="000B6BB8"/>
    <w:rsid w:val="000F6F06"/>
    <w:rsid w:val="00125D61"/>
    <w:rsid w:val="00143A56"/>
    <w:rsid w:val="001457BD"/>
    <w:rsid w:val="0021233E"/>
    <w:rsid w:val="00215C3C"/>
    <w:rsid w:val="00267D93"/>
    <w:rsid w:val="00276747"/>
    <w:rsid w:val="002857D1"/>
    <w:rsid w:val="00293883"/>
    <w:rsid w:val="002B5484"/>
    <w:rsid w:val="003474C8"/>
    <w:rsid w:val="003537D8"/>
    <w:rsid w:val="00385996"/>
    <w:rsid w:val="003B45C4"/>
    <w:rsid w:val="00443851"/>
    <w:rsid w:val="0049178E"/>
    <w:rsid w:val="004B1939"/>
    <w:rsid w:val="004B6015"/>
    <w:rsid w:val="004E0D85"/>
    <w:rsid w:val="004E4917"/>
    <w:rsid w:val="005645F2"/>
    <w:rsid w:val="005953C2"/>
    <w:rsid w:val="005B33A3"/>
    <w:rsid w:val="005B7297"/>
    <w:rsid w:val="005F54EE"/>
    <w:rsid w:val="00616165"/>
    <w:rsid w:val="00630D3F"/>
    <w:rsid w:val="00653EE3"/>
    <w:rsid w:val="006673CB"/>
    <w:rsid w:val="006B3E31"/>
    <w:rsid w:val="0076093F"/>
    <w:rsid w:val="00774745"/>
    <w:rsid w:val="0079217A"/>
    <w:rsid w:val="007A4CF7"/>
    <w:rsid w:val="00801CF7"/>
    <w:rsid w:val="008E6704"/>
    <w:rsid w:val="00907414"/>
    <w:rsid w:val="009231F9"/>
    <w:rsid w:val="00956423"/>
    <w:rsid w:val="009F5AB4"/>
    <w:rsid w:val="009F7668"/>
    <w:rsid w:val="00A04D91"/>
    <w:rsid w:val="00A8550B"/>
    <w:rsid w:val="00A922A2"/>
    <w:rsid w:val="00AA6D5C"/>
    <w:rsid w:val="00AD46DF"/>
    <w:rsid w:val="00AE713A"/>
    <w:rsid w:val="00B00AEA"/>
    <w:rsid w:val="00B06372"/>
    <w:rsid w:val="00B2217D"/>
    <w:rsid w:val="00B421E0"/>
    <w:rsid w:val="00B8240C"/>
    <w:rsid w:val="00BE0A54"/>
    <w:rsid w:val="00BF0922"/>
    <w:rsid w:val="00BF2980"/>
    <w:rsid w:val="00BF4B72"/>
    <w:rsid w:val="00C371C5"/>
    <w:rsid w:val="00C40665"/>
    <w:rsid w:val="00C42274"/>
    <w:rsid w:val="00C77977"/>
    <w:rsid w:val="00CB1189"/>
    <w:rsid w:val="00CB559E"/>
    <w:rsid w:val="00CC5262"/>
    <w:rsid w:val="00CD5C7F"/>
    <w:rsid w:val="00D277C5"/>
    <w:rsid w:val="00D43645"/>
    <w:rsid w:val="00D474E1"/>
    <w:rsid w:val="00D53EA0"/>
    <w:rsid w:val="00DB6699"/>
    <w:rsid w:val="00DF2E17"/>
    <w:rsid w:val="00E270E9"/>
    <w:rsid w:val="00E44BDC"/>
    <w:rsid w:val="00E47F57"/>
    <w:rsid w:val="00E5680E"/>
    <w:rsid w:val="00E95857"/>
    <w:rsid w:val="00EC2B1D"/>
    <w:rsid w:val="00F0350E"/>
    <w:rsid w:val="00F3255D"/>
    <w:rsid w:val="00F5119A"/>
    <w:rsid w:val="00F937F4"/>
    <w:rsid w:val="00FF7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D551E-6BAE-4E5D-A928-A6765660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2A2"/>
    <w:pPr>
      <w:ind w:left="720"/>
      <w:contextualSpacing/>
    </w:pPr>
  </w:style>
  <w:style w:type="table" w:customStyle="1" w:styleId="TableGrid1">
    <w:name w:val="Table Grid1"/>
    <w:basedOn w:val="TableNormal"/>
    <w:next w:val="TableGrid"/>
    <w:uiPriority w:val="39"/>
    <w:rsid w:val="00E4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EE3"/>
  </w:style>
  <w:style w:type="paragraph" w:styleId="Footer">
    <w:name w:val="footer"/>
    <w:basedOn w:val="Normal"/>
    <w:link w:val="FooterChar"/>
    <w:uiPriority w:val="99"/>
    <w:unhideWhenUsed/>
    <w:rsid w:val="00653E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4FD3-8395-4B28-9AA6-71F7724C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1189</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Eman</cp:lastModifiedBy>
  <cp:revision>133</cp:revision>
  <dcterms:created xsi:type="dcterms:W3CDTF">2016-04-26T06:16:00Z</dcterms:created>
  <dcterms:modified xsi:type="dcterms:W3CDTF">2018-05-07T07:44:00Z</dcterms:modified>
</cp:coreProperties>
</file>