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B8" w:rsidRDefault="008258B8" w:rsidP="008258B8">
      <w:pPr>
        <w:jc w:val="lowKashida"/>
        <w:rPr>
          <w:rFonts w:ascii="Simplified Arabic" w:hAnsi="Simplified Arabic" w:cs="DecoType Naskh Variants"/>
          <w:sz w:val="32"/>
          <w:szCs w:val="32"/>
          <w:lang w:bidi="ar-IQ"/>
        </w:rPr>
      </w:pPr>
      <w:r>
        <w:rPr>
          <w:noProof/>
        </w:rPr>
        <w:drawing>
          <wp:anchor distT="0" distB="0" distL="114300" distR="114300" simplePos="0" relativeHeight="251659264" behindDoc="0" locked="0" layoutInCell="1" allowOverlap="1">
            <wp:simplePos x="0" y="0"/>
            <wp:positionH relativeFrom="column">
              <wp:posOffset>-109220</wp:posOffset>
            </wp:positionH>
            <wp:positionV relativeFrom="paragraph">
              <wp:posOffset>80010</wp:posOffset>
            </wp:positionV>
            <wp:extent cx="1507490" cy="1397000"/>
            <wp:effectExtent l="0" t="0" r="0" b="0"/>
            <wp:wrapSquare wrapText="bothSides"/>
            <wp:docPr id="1" name="صورة 1" descr="الوصف: الوصف: الوصف: C:\Users\mohamed\Desktop\شعار جامعة بغداد 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الوصف: الوصف: C:\Users\mohamed\Desktop\شعار جامعة بغداد الجديد.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7490" cy="1397000"/>
                    </a:xfrm>
                    <a:prstGeom prst="rect">
                      <a:avLst/>
                    </a:prstGeom>
                    <a:noFill/>
                  </pic:spPr>
                </pic:pic>
              </a:graphicData>
            </a:graphic>
            <wp14:sizeRelH relativeFrom="page">
              <wp14:pctWidth>0</wp14:pctWidth>
            </wp14:sizeRelH>
            <wp14:sizeRelV relativeFrom="page">
              <wp14:pctHeight>0</wp14:pctHeight>
            </wp14:sizeRelV>
          </wp:anchor>
        </w:drawing>
      </w:r>
      <w:r>
        <w:rPr>
          <w:rFonts w:ascii="Simplified Arabic" w:hAnsi="Simplified Arabic" w:cs="DecoType Naskh Variants" w:hint="cs"/>
          <w:sz w:val="32"/>
          <w:szCs w:val="32"/>
          <w:rtl/>
          <w:lang w:bidi="ar-IQ"/>
        </w:rPr>
        <w:t xml:space="preserve">وزارة التعليم العالي والبحث العلمي </w:t>
      </w:r>
    </w:p>
    <w:p w:rsidR="008258B8" w:rsidRDefault="008258B8" w:rsidP="008258B8">
      <w:pPr>
        <w:jc w:val="lowKashida"/>
        <w:rPr>
          <w:rFonts w:ascii="Simplified Arabic" w:hAnsi="Simplified Arabic" w:cs="DecoType Naskh Variants"/>
          <w:b/>
          <w:bCs/>
          <w:sz w:val="32"/>
          <w:szCs w:val="32"/>
          <w:lang w:bidi="ar-IQ"/>
        </w:rPr>
      </w:pPr>
      <w:r>
        <w:rPr>
          <w:rFonts w:ascii="Simplified Arabic" w:hAnsi="Simplified Arabic" w:cs="DecoType Naskh Variants" w:hint="cs"/>
          <w:sz w:val="32"/>
          <w:szCs w:val="32"/>
          <w:rtl/>
          <w:lang w:bidi="ar-IQ"/>
        </w:rPr>
        <w:t>جامعة بغداد</w:t>
      </w:r>
    </w:p>
    <w:p w:rsidR="008258B8" w:rsidRDefault="008258B8" w:rsidP="008258B8">
      <w:pPr>
        <w:jc w:val="lowKashida"/>
        <w:rPr>
          <w:rFonts w:ascii="Simplified Arabic" w:hAnsi="Simplified Arabic" w:cs="DecoType Naskh Variants"/>
          <w:sz w:val="32"/>
          <w:szCs w:val="32"/>
          <w:rtl/>
          <w:lang w:bidi="ar-IQ"/>
        </w:rPr>
      </w:pPr>
      <w:r>
        <w:rPr>
          <w:rFonts w:ascii="Simplified Arabic" w:hAnsi="Simplified Arabic" w:cs="DecoType Naskh Variants" w:hint="cs"/>
          <w:sz w:val="32"/>
          <w:szCs w:val="32"/>
          <w:rtl/>
          <w:lang w:bidi="ar-IQ"/>
        </w:rPr>
        <w:t>كلية التربية (ابن رشد)</w:t>
      </w:r>
    </w:p>
    <w:p w:rsidR="008258B8" w:rsidRDefault="008258B8" w:rsidP="008258B8">
      <w:pPr>
        <w:jc w:val="lowKashida"/>
        <w:rPr>
          <w:rFonts w:ascii="Simplified Arabic" w:hAnsi="Simplified Arabic" w:cs="DecoType Naskh Variants"/>
          <w:sz w:val="32"/>
          <w:szCs w:val="32"/>
          <w:rtl/>
          <w:lang w:bidi="ar-IQ"/>
        </w:rPr>
      </w:pPr>
      <w:r>
        <w:rPr>
          <w:rFonts w:ascii="Simplified Arabic" w:hAnsi="Simplified Arabic" w:cs="DecoType Naskh Variants" w:hint="cs"/>
          <w:sz w:val="32"/>
          <w:szCs w:val="32"/>
          <w:rtl/>
          <w:lang w:bidi="ar-IQ"/>
        </w:rPr>
        <w:t xml:space="preserve">قسم التاريخ- الدراسة الصباحية </w:t>
      </w:r>
    </w:p>
    <w:p w:rsidR="008258B8" w:rsidRDefault="00357331" w:rsidP="008258B8">
      <w:pPr>
        <w:jc w:val="center"/>
        <w:rPr>
          <w:rFonts w:ascii="Simplified Arabic" w:hAnsi="Simplified Arabic" w:cs="PT Bold Heading"/>
          <w:sz w:val="70"/>
          <w:szCs w:val="70"/>
          <w:rtl/>
          <w:lang w:bidi="ar-IQ"/>
        </w:rPr>
      </w:pPr>
      <w:r>
        <w:rPr>
          <w:rFonts w:ascii="Simplified Arabic" w:hAnsi="Simplified Arabic" w:cs="PT Bold Heading" w:hint="cs"/>
          <w:sz w:val="70"/>
          <w:szCs w:val="70"/>
          <w:rtl/>
          <w:lang w:bidi="ar-IQ"/>
        </w:rPr>
        <w:t>الق</w:t>
      </w:r>
      <w:r w:rsidR="008258B8">
        <w:rPr>
          <w:rFonts w:ascii="Simplified Arabic" w:hAnsi="Simplified Arabic" w:cs="PT Bold Heading" w:hint="cs"/>
          <w:sz w:val="70"/>
          <w:szCs w:val="70"/>
          <w:rtl/>
          <w:lang w:bidi="ar-IQ"/>
        </w:rPr>
        <w:t xml:space="preserve">اهر بالله </w:t>
      </w:r>
    </w:p>
    <w:p w:rsidR="008258B8" w:rsidRDefault="008258B8" w:rsidP="008258B8">
      <w:pPr>
        <w:jc w:val="center"/>
        <w:rPr>
          <w:rFonts w:ascii="Simplified Arabic" w:hAnsi="Simplified Arabic" w:cs="PT Bold Heading"/>
          <w:sz w:val="32"/>
          <w:szCs w:val="32"/>
          <w:rtl/>
          <w:lang w:bidi="ar-IQ"/>
        </w:rPr>
      </w:pPr>
      <w:r>
        <w:rPr>
          <w:rFonts w:ascii="Simplified Arabic" w:hAnsi="Simplified Arabic" w:cs="PT Bold Heading" w:hint="cs"/>
          <w:sz w:val="32"/>
          <w:szCs w:val="32"/>
          <w:rtl/>
          <w:lang w:bidi="ar-IQ"/>
        </w:rPr>
        <w:t xml:space="preserve">بحث مقدم الى كلية التربية ابن رشد قسم التاريخ كجزء من متطلبات نيل شهادة البكالوريوس تقدم به الطالب فلاح اسماعيل سرحان </w:t>
      </w:r>
    </w:p>
    <w:p w:rsidR="008258B8" w:rsidRDefault="008258B8" w:rsidP="008258B8">
      <w:pPr>
        <w:jc w:val="center"/>
        <w:rPr>
          <w:rFonts w:ascii="Simplified Arabic" w:hAnsi="Simplified Arabic" w:cs="PT Bold Heading"/>
          <w:sz w:val="32"/>
          <w:szCs w:val="32"/>
          <w:rtl/>
          <w:lang w:bidi="ar-IQ"/>
        </w:rPr>
      </w:pPr>
      <w:r>
        <w:rPr>
          <w:rFonts w:ascii="Simplified Arabic" w:hAnsi="Simplified Arabic" w:cs="PT Bold Heading" w:hint="cs"/>
          <w:sz w:val="32"/>
          <w:szCs w:val="32"/>
          <w:rtl/>
          <w:lang w:bidi="ar-IQ"/>
        </w:rPr>
        <w:t xml:space="preserve"> </w:t>
      </w:r>
    </w:p>
    <w:p w:rsidR="008258B8" w:rsidRDefault="008258B8" w:rsidP="008258B8">
      <w:pPr>
        <w:jc w:val="center"/>
        <w:rPr>
          <w:rFonts w:ascii="Simplified Arabic" w:hAnsi="Simplified Arabic" w:cs="PT Bold Heading"/>
          <w:sz w:val="32"/>
          <w:szCs w:val="32"/>
          <w:rtl/>
          <w:lang w:bidi="ar-IQ"/>
        </w:rPr>
      </w:pPr>
    </w:p>
    <w:p w:rsidR="008258B8" w:rsidRDefault="008258B8" w:rsidP="008258B8">
      <w:pPr>
        <w:jc w:val="center"/>
        <w:rPr>
          <w:rFonts w:ascii="Simplified Arabic" w:hAnsi="Simplified Arabic" w:cs="PT Bold Heading"/>
          <w:sz w:val="32"/>
          <w:szCs w:val="32"/>
          <w:rtl/>
          <w:lang w:bidi="ar-IQ"/>
        </w:rPr>
      </w:pPr>
    </w:p>
    <w:p w:rsidR="008258B8" w:rsidRDefault="008258B8" w:rsidP="008258B8">
      <w:pPr>
        <w:jc w:val="center"/>
        <w:rPr>
          <w:rFonts w:ascii="Simplified Arabic" w:hAnsi="Simplified Arabic" w:cs="PT Bold Heading"/>
          <w:sz w:val="32"/>
          <w:szCs w:val="32"/>
          <w:rtl/>
          <w:lang w:bidi="ar-IQ"/>
        </w:rPr>
      </w:pPr>
      <w:proofErr w:type="spellStart"/>
      <w:r>
        <w:rPr>
          <w:rFonts w:ascii="Simplified Arabic" w:hAnsi="Simplified Arabic" w:cs="PT Bold Heading" w:hint="cs"/>
          <w:sz w:val="32"/>
          <w:szCs w:val="32"/>
          <w:rtl/>
          <w:lang w:bidi="ar-IQ"/>
        </w:rPr>
        <w:t>باشراف</w:t>
      </w:r>
      <w:proofErr w:type="spellEnd"/>
      <w:r>
        <w:rPr>
          <w:rFonts w:ascii="Simplified Arabic" w:hAnsi="Simplified Arabic" w:cs="PT Bold Heading" w:hint="cs"/>
          <w:sz w:val="32"/>
          <w:szCs w:val="32"/>
          <w:rtl/>
          <w:lang w:bidi="ar-IQ"/>
        </w:rPr>
        <w:t xml:space="preserve"> الدكتور </w:t>
      </w:r>
    </w:p>
    <w:p w:rsidR="008258B8" w:rsidRDefault="008258B8" w:rsidP="008258B8">
      <w:pPr>
        <w:jc w:val="center"/>
        <w:rPr>
          <w:rFonts w:ascii="Simplified Arabic" w:hAnsi="Simplified Arabic" w:cs="PT Bold Heading"/>
          <w:sz w:val="32"/>
          <w:szCs w:val="32"/>
          <w:rtl/>
          <w:lang w:bidi="ar-IQ"/>
        </w:rPr>
      </w:pPr>
      <w:r>
        <w:rPr>
          <w:rFonts w:ascii="Simplified Arabic" w:hAnsi="Simplified Arabic" w:cs="PT Bold Heading" w:hint="cs"/>
          <w:sz w:val="32"/>
          <w:szCs w:val="32"/>
          <w:rtl/>
          <w:lang w:bidi="ar-IQ"/>
        </w:rPr>
        <w:t xml:space="preserve">م. د.  نذير صبار عبد الله  </w:t>
      </w:r>
    </w:p>
    <w:p w:rsidR="008258B8" w:rsidRDefault="008258B8" w:rsidP="008258B8">
      <w:pPr>
        <w:rPr>
          <w:rFonts w:ascii="Simplified Arabic" w:hAnsi="Simplified Arabic" w:cs="PT Bold Heading"/>
          <w:sz w:val="32"/>
          <w:szCs w:val="32"/>
          <w:rtl/>
          <w:lang w:bidi="ar-IQ"/>
        </w:rPr>
      </w:pPr>
    </w:p>
    <w:p w:rsidR="008258B8" w:rsidRDefault="008258B8" w:rsidP="00E536BB">
      <w:pPr>
        <w:jc w:val="lowKashida"/>
        <w:rPr>
          <w:rFonts w:ascii="Simplified Arabic" w:hAnsi="Simplified Arabic" w:cs="PT Bold Heading"/>
          <w:sz w:val="32"/>
          <w:szCs w:val="32"/>
          <w:rtl/>
          <w:lang w:bidi="ar-IQ"/>
        </w:rPr>
      </w:pPr>
      <w:r>
        <w:rPr>
          <w:rFonts w:ascii="Simplified Arabic" w:hAnsi="Simplified Arabic" w:cs="PT Bold Heading" w:hint="cs"/>
          <w:sz w:val="32"/>
          <w:szCs w:val="32"/>
          <w:rtl/>
          <w:lang w:bidi="ar-IQ"/>
        </w:rPr>
        <w:t xml:space="preserve">1440ه                                                                                   </w:t>
      </w:r>
      <w:r w:rsidR="00E536BB">
        <w:rPr>
          <w:rFonts w:ascii="Simplified Arabic" w:hAnsi="Simplified Arabic" w:cs="PT Bold Heading" w:hint="cs"/>
          <w:sz w:val="32"/>
          <w:szCs w:val="32"/>
          <w:rtl/>
          <w:lang w:bidi="ar-IQ"/>
        </w:rPr>
        <w:t>2018م</w:t>
      </w:r>
      <w:bookmarkStart w:id="0" w:name="_GoBack"/>
      <w:bookmarkEnd w:id="0"/>
    </w:p>
    <w:p w:rsidR="008258B8" w:rsidRDefault="008258B8" w:rsidP="008258B8">
      <w:pPr>
        <w:jc w:val="lowKashida"/>
        <w:rPr>
          <w:rFonts w:ascii="Simplified Arabic" w:hAnsi="Simplified Arabic" w:cs="PT Bold Heading"/>
          <w:sz w:val="32"/>
          <w:szCs w:val="32"/>
          <w:rtl/>
          <w:lang w:bidi="ar-IQ"/>
        </w:rPr>
      </w:pPr>
    </w:p>
    <w:p w:rsidR="008258B8" w:rsidRDefault="008258B8" w:rsidP="008258B8">
      <w:pPr>
        <w:jc w:val="lowKashida"/>
        <w:rPr>
          <w:rFonts w:ascii="Simplified Arabic" w:hAnsi="Simplified Arabic" w:cs="Simplified Arabic"/>
          <w:sz w:val="32"/>
          <w:szCs w:val="32"/>
          <w:rtl/>
          <w:lang w:bidi="ar-IQ"/>
        </w:rPr>
      </w:pPr>
      <w:r>
        <w:rPr>
          <w:rFonts w:ascii="Simplified Arabic" w:hAnsi="Simplified Arabic" w:cs="PT Bold Heading" w:hint="cs"/>
          <w:sz w:val="32"/>
          <w:szCs w:val="32"/>
          <w:rtl/>
          <w:lang w:bidi="ar-IQ"/>
        </w:rPr>
        <w:lastRenderedPageBreak/>
        <w:t>مقدمة</w:t>
      </w:r>
      <w:r>
        <w:rPr>
          <w:rFonts w:ascii="Simplified Arabic" w:hAnsi="Simplified Arabic" w:cs="Simplified Arabic"/>
          <w:sz w:val="32"/>
          <w:szCs w:val="32"/>
          <w:rtl/>
          <w:lang w:bidi="ar-IQ"/>
        </w:rPr>
        <w:t>:</w:t>
      </w:r>
    </w:p>
    <w:p w:rsidR="00393074" w:rsidRDefault="008258B8" w:rsidP="004D4572">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ab/>
      </w:r>
      <w:r>
        <w:rPr>
          <w:rFonts w:ascii="Simplified Arabic" w:hAnsi="Simplified Arabic" w:cs="Simplified Arabic" w:hint="cs"/>
          <w:sz w:val="32"/>
          <w:szCs w:val="32"/>
          <w:rtl/>
          <w:lang w:bidi="ar-IQ"/>
        </w:rPr>
        <w:t xml:space="preserve">بسم الله والحمد لله ولا اله الا الله وحده لا شريك له الذي ذكره شرف للذاكرين وشكره فوز للشاكرين وحمده عز للحامدين وطاعته نجاة للطائعين والصلاة والسلام على رسول الله محمد وعلى ال بيته الطيبين الطاهرين اما بعد.. ان في سيرة حياة الظاهر بالله محطات مهمة جديرة بالاهتمام فهو ابن الخليفة القوي المعتضد بالله الذي كان يحاول ان يتشبه به في قوته وجبروته ولكنه لم يوفق </w:t>
      </w:r>
      <w:r w:rsidR="00137106">
        <w:rPr>
          <w:rFonts w:ascii="Simplified Arabic" w:hAnsi="Simplified Arabic" w:cs="Simplified Arabic" w:hint="cs"/>
          <w:sz w:val="32"/>
          <w:szCs w:val="32"/>
          <w:rtl/>
          <w:lang w:bidi="ar-IQ"/>
        </w:rPr>
        <w:t>لذلك لسوء سياسته في اصطناع الاتباع واختيار الاكفاء من الرجال والافراط في القسوة</w:t>
      </w:r>
      <w:r w:rsidR="00393074">
        <w:rPr>
          <w:rFonts w:ascii="Simplified Arabic" w:hAnsi="Simplified Arabic" w:cs="Simplified Arabic" w:hint="cs"/>
          <w:sz w:val="32"/>
          <w:szCs w:val="32"/>
          <w:rtl/>
          <w:lang w:bidi="ar-IQ"/>
        </w:rPr>
        <w:t xml:space="preserve"> في غير محلها ولاحظت انه بالرغم من قصر المدة التي حكم فيها وهي سنة وستة اشهر وثمانية ايام اصبح له الكثير من الاعداء الذين كان من اهم اهدافهم اسقاطه عن كرسي الخلافة وعرفت انه اول خليفة سملت عيناه وان ما جرى له كان صعوداً الى القمة ونزولاً سريعاً الى الهاوية ولقد عاصر خلال حياته التي استمرت اثنان وخمسون سنة سبعة من خلفاء العباسيين وهم والده المعتضد و</w:t>
      </w:r>
      <w:r w:rsidR="004D4572">
        <w:rPr>
          <w:rFonts w:ascii="Simplified Arabic" w:hAnsi="Simplified Arabic" w:cs="Simplified Arabic" w:hint="cs"/>
          <w:sz w:val="32"/>
          <w:szCs w:val="32"/>
          <w:rtl/>
          <w:lang w:bidi="ar-IQ"/>
        </w:rPr>
        <w:t xml:space="preserve">اخويه المكتفي والمقتدر والراضي </w:t>
      </w:r>
      <w:proofErr w:type="spellStart"/>
      <w:r w:rsidR="004D4572">
        <w:rPr>
          <w:rFonts w:ascii="Simplified Arabic" w:hAnsi="Simplified Arabic" w:cs="Simplified Arabic" w:hint="cs"/>
          <w:sz w:val="32"/>
          <w:szCs w:val="32"/>
          <w:rtl/>
          <w:lang w:bidi="ar-IQ"/>
        </w:rPr>
        <w:t>والمتقفي</w:t>
      </w:r>
      <w:proofErr w:type="spellEnd"/>
      <w:r w:rsidR="004D4572">
        <w:rPr>
          <w:rFonts w:ascii="Simplified Arabic" w:hAnsi="Simplified Arabic" w:cs="Simplified Arabic" w:hint="cs"/>
          <w:sz w:val="32"/>
          <w:szCs w:val="32"/>
          <w:rtl/>
          <w:lang w:bidi="ar-IQ"/>
        </w:rPr>
        <w:t xml:space="preserve"> والمستكفي والمطيع حيث مات في خلافته.</w:t>
      </w:r>
    </w:p>
    <w:p w:rsidR="004D4572" w:rsidRDefault="004D4572" w:rsidP="004D4572">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proofErr w:type="spellStart"/>
      <w:r>
        <w:rPr>
          <w:rFonts w:ascii="Simplified Arabic" w:hAnsi="Simplified Arabic" w:cs="Simplified Arabic" w:hint="cs"/>
          <w:sz w:val="32"/>
          <w:szCs w:val="32"/>
          <w:rtl/>
          <w:lang w:bidi="ar-IQ"/>
        </w:rPr>
        <w:t>ورايت</w:t>
      </w:r>
      <w:proofErr w:type="spellEnd"/>
      <w:r>
        <w:rPr>
          <w:rFonts w:ascii="Simplified Arabic" w:hAnsi="Simplified Arabic" w:cs="Simplified Arabic" w:hint="cs"/>
          <w:sz w:val="32"/>
          <w:szCs w:val="32"/>
          <w:rtl/>
          <w:lang w:bidi="ar-IQ"/>
        </w:rPr>
        <w:t xml:space="preserve"> خلال تتبعي لسيرته سرعة تقلبه وتبديل رايه في المحيطين به فلقد حاول الفتك بوزيره ابن مقلة لكنه هرب فاحرق داره وصادر امواله وفعل نفس الشيء مع وزيره محمد بن القاسم بن عبد الله فنكبه وصادر امواله وقتل القائد مؤنس وبليق وعلي بن بليق وهم من كبار </w:t>
      </w:r>
      <w:r w:rsidR="005E6165">
        <w:rPr>
          <w:rFonts w:ascii="Simplified Arabic" w:hAnsi="Simplified Arabic" w:cs="Simplified Arabic" w:hint="cs"/>
          <w:sz w:val="32"/>
          <w:szCs w:val="32"/>
          <w:rtl/>
          <w:lang w:bidi="ar-IQ"/>
        </w:rPr>
        <w:t xml:space="preserve">رجال الدولة بل وقتل ابو يعقوب اسحاق بن النوبختي وهو من اصر على مبايعة محمد القاهر فلم يشفع ذلك له وبعد ذلك لم يسلم اقربائه من بطشه </w:t>
      </w:r>
      <w:r w:rsidR="001E7003">
        <w:rPr>
          <w:rFonts w:ascii="Simplified Arabic" w:hAnsi="Simplified Arabic" w:cs="Simplified Arabic" w:hint="cs"/>
          <w:sz w:val="32"/>
          <w:szCs w:val="32"/>
          <w:rtl/>
          <w:lang w:bidi="ar-IQ"/>
        </w:rPr>
        <w:t xml:space="preserve">مثل ام اخيه المقتدر وابن اخيه المكتفي وسائر اولاد ونساء اخيه المقتدر وكذلك سوف يستشف المطلع على هذا البحث انه كان لا يفقه من امور السياسة وتدبير الملك الشيء الكثير وجلس على كرسي </w:t>
      </w:r>
      <w:r w:rsidR="003028E4">
        <w:rPr>
          <w:rFonts w:ascii="Simplified Arabic" w:hAnsi="Simplified Arabic" w:cs="Simplified Arabic" w:hint="cs"/>
          <w:sz w:val="32"/>
          <w:szCs w:val="32"/>
          <w:rtl/>
          <w:lang w:bidi="ar-IQ"/>
        </w:rPr>
        <w:t xml:space="preserve">اكبر منه رغم ما كان له من هيبة في قلوب الناس مع شدة وصرامة ولكن هذا لا يكفي ليجعل المرء جديراً بموقع مهم الا </w:t>
      </w:r>
      <w:r w:rsidR="003028E4">
        <w:rPr>
          <w:rFonts w:ascii="Simplified Arabic" w:hAnsi="Simplified Arabic" w:cs="Simplified Arabic" w:hint="cs"/>
          <w:sz w:val="32"/>
          <w:szCs w:val="32"/>
          <w:rtl/>
          <w:lang w:bidi="ar-IQ"/>
        </w:rPr>
        <w:lastRenderedPageBreak/>
        <w:t xml:space="preserve">وهو الخلافة وكذلك يسري المتتبع للفترة التي عاشها مدى التفكك السياسي الذي ساد العالم الاسلامي وقتها فكان بني بويه في فارس والديلم وخرسان وما وراء النصر بيد السامانيين </w:t>
      </w:r>
      <w:r w:rsidR="00357331">
        <w:rPr>
          <w:rFonts w:ascii="Simplified Arabic" w:hAnsi="Simplified Arabic" w:cs="Simplified Arabic" w:hint="cs"/>
          <w:sz w:val="32"/>
          <w:szCs w:val="32"/>
          <w:rtl/>
          <w:lang w:bidi="ar-IQ"/>
        </w:rPr>
        <w:t xml:space="preserve">والاحواز بيد البربري واليمامة وهجر والبحرين بيد القرامطة ومصر بيد محمد بن صفيح وبلاد المغرب بيد الفاطميين وبلاد الاندلس بيد الامويين وكان كل من العباسيين والفاطميين </w:t>
      </w:r>
      <w:proofErr w:type="spellStart"/>
      <w:r w:rsidR="00357331">
        <w:rPr>
          <w:rFonts w:ascii="Simplified Arabic" w:hAnsi="Simplified Arabic" w:cs="Simplified Arabic" w:hint="cs"/>
          <w:sz w:val="32"/>
          <w:szCs w:val="32"/>
          <w:rtl/>
          <w:lang w:bidi="ar-IQ"/>
        </w:rPr>
        <w:t>والاموريين</w:t>
      </w:r>
      <w:proofErr w:type="spellEnd"/>
      <w:r w:rsidR="00357331">
        <w:rPr>
          <w:rFonts w:ascii="Simplified Arabic" w:hAnsi="Simplified Arabic" w:cs="Simplified Arabic" w:hint="cs"/>
          <w:sz w:val="32"/>
          <w:szCs w:val="32"/>
          <w:rtl/>
          <w:lang w:bidi="ar-IQ"/>
        </w:rPr>
        <w:t xml:space="preserve"> يدعي الخلافة لنفسه اضافة الى بني حمدان في الموصل وديار ربيعة ومضر وبعد ذلك اصحبت حلب ضمن حكمهم كما لاحظت التدخل التركي السافر من خلال القادة الذين كانوا يتحكمون في مفاصل الدولة والجيش الذي ينتمي الكثير من افراده الى العنصر التركي وكان تدخلهم في شؤون الدولة سافراً في عزل الوزراء وتعينهم بل وخلع الخلفاء وتنصيب غيرهم وقتلهم في بعض الاحيان ولقد استعنت بعدد من المصادر في رفد البحث بالمعلومات المهمة والاحداث التي وقعت وكذلك سمات ذلك العصر ووفيات الاعيان الذين عاصروا مدة حكم القاهر بالله ومن اهم تلك المصادر الطبري وابن خلدون والسيوطي والصولي وابن الاثير والمسعودي وما التوفيق الا من عند الله تعالى وما الكمال الا له وحده سبحانه وتعالى.</w:t>
      </w:r>
    </w:p>
    <w:p w:rsidR="00357331" w:rsidRDefault="00357331" w:rsidP="004D4572">
      <w:pPr>
        <w:jc w:val="lowKashida"/>
        <w:rPr>
          <w:rFonts w:ascii="Simplified Arabic" w:hAnsi="Simplified Arabic" w:cs="Simplified Arabic"/>
          <w:sz w:val="32"/>
          <w:szCs w:val="32"/>
          <w:rtl/>
          <w:lang w:bidi="ar-IQ"/>
        </w:rPr>
      </w:pPr>
    </w:p>
    <w:p w:rsidR="008258B8" w:rsidRDefault="008258B8" w:rsidP="008258B8">
      <w:pPr>
        <w:bidi w:val="0"/>
        <w:rPr>
          <w:rFonts w:ascii="Simplified Arabic" w:hAnsi="Simplified Arabic" w:cs="Simplified Arabic"/>
          <w:sz w:val="32"/>
          <w:szCs w:val="32"/>
          <w:lang w:bidi="ar-IQ"/>
        </w:rPr>
      </w:pPr>
      <w:r>
        <w:rPr>
          <w:rFonts w:ascii="Simplified Arabic" w:hAnsi="Simplified Arabic" w:cs="Simplified Arabic"/>
          <w:sz w:val="32"/>
          <w:szCs w:val="32"/>
          <w:rtl/>
          <w:lang w:bidi="ar-IQ"/>
        </w:rPr>
        <w:br w:type="page"/>
      </w:r>
    </w:p>
    <w:p w:rsidR="008258B8" w:rsidRDefault="008258B8" w:rsidP="008258B8">
      <w:pPr>
        <w:jc w:val="center"/>
        <w:rPr>
          <w:rFonts w:ascii="Simplified Arabic" w:hAnsi="Simplified Arabic" w:cs="PT Bold Heading"/>
          <w:sz w:val="32"/>
          <w:szCs w:val="32"/>
          <w:lang w:bidi="ar-IQ"/>
        </w:rPr>
      </w:pPr>
      <w:r>
        <w:rPr>
          <w:rFonts w:ascii="Simplified Arabic" w:hAnsi="Simplified Arabic" w:cs="PT Bold Heading" w:hint="cs"/>
          <w:sz w:val="32"/>
          <w:szCs w:val="32"/>
          <w:rtl/>
          <w:lang w:bidi="ar-IQ"/>
        </w:rPr>
        <w:lastRenderedPageBreak/>
        <w:t>الخاتمة</w:t>
      </w:r>
    </w:p>
    <w:p w:rsidR="00216063" w:rsidRPr="00BD5785" w:rsidRDefault="00AD0381" w:rsidP="00BD5785">
      <w:p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كان </w:t>
      </w:r>
      <w:proofErr w:type="spellStart"/>
      <w:r>
        <w:rPr>
          <w:rFonts w:ascii="Simplified Arabic" w:hAnsi="Simplified Arabic" w:cs="Simplified Arabic" w:hint="cs"/>
          <w:sz w:val="32"/>
          <w:szCs w:val="32"/>
          <w:rtl/>
          <w:lang w:bidi="ar-IQ"/>
        </w:rPr>
        <w:t>الماثر</w:t>
      </w:r>
      <w:proofErr w:type="spellEnd"/>
      <w:r>
        <w:rPr>
          <w:rFonts w:ascii="Simplified Arabic" w:hAnsi="Simplified Arabic" w:cs="Simplified Arabic" w:hint="cs"/>
          <w:sz w:val="32"/>
          <w:szCs w:val="32"/>
          <w:rtl/>
          <w:lang w:bidi="ar-IQ"/>
        </w:rPr>
        <w:t xml:space="preserve"> العام في خلافته القصيرة والمعتن في يسره القاهر يؤكد انه </w:t>
      </w:r>
      <w:proofErr w:type="spellStart"/>
      <w:r>
        <w:rPr>
          <w:rFonts w:ascii="Simplified Arabic" w:hAnsi="Simplified Arabic" w:cs="Simplified Arabic" w:hint="cs"/>
          <w:sz w:val="32"/>
          <w:szCs w:val="32"/>
          <w:rtl/>
          <w:lang w:bidi="ar-IQ"/>
        </w:rPr>
        <w:t>تاثر</w:t>
      </w:r>
      <w:proofErr w:type="spellEnd"/>
      <w:r>
        <w:rPr>
          <w:rFonts w:ascii="Simplified Arabic" w:hAnsi="Simplified Arabic" w:cs="Simplified Arabic" w:hint="cs"/>
          <w:sz w:val="32"/>
          <w:szCs w:val="32"/>
          <w:rtl/>
          <w:lang w:bidi="ar-IQ"/>
        </w:rPr>
        <w:t xml:space="preserve"> بسياسة الخليفة المعتضد واخيه المقتدر ولكن اكبر </w:t>
      </w:r>
      <w:proofErr w:type="spellStart"/>
      <w:r>
        <w:rPr>
          <w:rFonts w:ascii="Simplified Arabic" w:hAnsi="Simplified Arabic" w:cs="Simplified Arabic" w:hint="cs"/>
          <w:sz w:val="32"/>
          <w:szCs w:val="32"/>
          <w:rtl/>
          <w:lang w:bidi="ar-IQ"/>
        </w:rPr>
        <w:t>تاثير</w:t>
      </w:r>
      <w:proofErr w:type="spellEnd"/>
      <w:r>
        <w:rPr>
          <w:rFonts w:ascii="Simplified Arabic" w:hAnsi="Simplified Arabic" w:cs="Simplified Arabic" w:hint="cs"/>
          <w:sz w:val="32"/>
          <w:szCs w:val="32"/>
          <w:rtl/>
          <w:lang w:bidi="ar-IQ"/>
        </w:rPr>
        <w:t xml:space="preserve"> في حياته جاء من ام المقتدر السيدة شغب التي حكمت الخلافة العباسية حوالي ربع قرن من الزمان كان والد القاهر سفاكاً للدماء جزئياً مقداماً حازماً شديد الهيبة ورثه القاهر هذه الصفات منه الا انه لم يرث عن ابيه سياسته وعقله ودهاؤه. لذلك تحول الى مجرد طاغية يسفك الدماء حباً في الانتقام والرغبة في التسلية متعطش لجمع المال ع قلته ولولا نوازع الانتقام التي عاشها في ايامه قبل توليه الخلافة لكان له شان حين كان عمره ثمانية اعوام كان من الطبيعي ان طفلاً بهذا العمر كان يستطيع ادراك ما حوله خصوصاً وهو يعيش في جو ومناخ مفعم بالمؤامرات والدسائس فقط كان من الطبيعي بعد ان انكشفت ان ام المقتدر كانت السبب في موت امه الدافع الذي جعله يطوي جو</w:t>
      </w:r>
      <w:r w:rsidR="00BD5785">
        <w:rPr>
          <w:rFonts w:ascii="Simplified Arabic" w:hAnsi="Simplified Arabic" w:cs="Simplified Arabic" w:hint="cs"/>
          <w:sz w:val="32"/>
          <w:szCs w:val="32"/>
          <w:rtl/>
          <w:lang w:bidi="ar-IQ"/>
        </w:rPr>
        <w:t xml:space="preserve">انحه على حقد عظيم وانتظر الفرصة للانتقام وبد ان </w:t>
      </w:r>
      <w:proofErr w:type="spellStart"/>
      <w:r w:rsidR="00BD5785">
        <w:rPr>
          <w:rFonts w:ascii="Simplified Arabic" w:hAnsi="Simplified Arabic" w:cs="Simplified Arabic" w:hint="cs"/>
          <w:sz w:val="32"/>
          <w:szCs w:val="32"/>
          <w:rtl/>
          <w:lang w:bidi="ar-IQ"/>
        </w:rPr>
        <w:t>تاكد</w:t>
      </w:r>
      <w:proofErr w:type="spellEnd"/>
      <w:r w:rsidR="00BD5785">
        <w:rPr>
          <w:rFonts w:ascii="Simplified Arabic" w:hAnsi="Simplified Arabic" w:cs="Simplified Arabic" w:hint="cs"/>
          <w:sz w:val="32"/>
          <w:szCs w:val="32"/>
          <w:rtl/>
          <w:lang w:bidi="ar-IQ"/>
        </w:rPr>
        <w:t xml:space="preserve"> القاهر من صحة الاتهامات التي تثبت تورط السيدة شغب بموت امه كان من الطبيعي ان ينتقم من كل شخص له صلة بهذه الحادثة </w:t>
      </w:r>
      <w:proofErr w:type="spellStart"/>
      <w:r w:rsidR="00BD5785">
        <w:rPr>
          <w:rFonts w:ascii="Simplified Arabic" w:hAnsi="Simplified Arabic" w:cs="Simplified Arabic" w:hint="cs"/>
          <w:sz w:val="32"/>
          <w:szCs w:val="32"/>
          <w:rtl/>
          <w:lang w:bidi="ar-IQ"/>
        </w:rPr>
        <w:t>وجائت</w:t>
      </w:r>
      <w:proofErr w:type="spellEnd"/>
      <w:r w:rsidR="00BD5785">
        <w:rPr>
          <w:rFonts w:ascii="Simplified Arabic" w:hAnsi="Simplified Arabic" w:cs="Simplified Arabic" w:hint="cs"/>
          <w:sz w:val="32"/>
          <w:szCs w:val="32"/>
          <w:rtl/>
          <w:lang w:bidi="ar-IQ"/>
        </w:rPr>
        <w:t xml:space="preserve"> الفرصة حيث حدث نزاع بين الخليفة المقتدر ومؤنس الخادم احد اقوى الشخصيات في الدولة العباسية واشترك القاهر في تلك المؤامرة التي حدثت بعد احدى وعشرين سنة من الخلافة ان القاهر الوحيد من ابناء المعتضد الذي ورث </w:t>
      </w:r>
      <w:proofErr w:type="spellStart"/>
      <w:r w:rsidR="00BD5785">
        <w:rPr>
          <w:rFonts w:ascii="Simplified Arabic" w:hAnsi="Simplified Arabic" w:cs="Simplified Arabic" w:hint="cs"/>
          <w:sz w:val="32"/>
          <w:szCs w:val="32"/>
          <w:rtl/>
          <w:lang w:bidi="ar-IQ"/>
        </w:rPr>
        <w:t>جراة</w:t>
      </w:r>
      <w:proofErr w:type="spellEnd"/>
      <w:r w:rsidR="00BD5785">
        <w:rPr>
          <w:rFonts w:ascii="Simplified Arabic" w:hAnsi="Simplified Arabic" w:cs="Simplified Arabic" w:hint="cs"/>
          <w:sz w:val="32"/>
          <w:szCs w:val="32"/>
          <w:rtl/>
          <w:lang w:bidi="ar-IQ"/>
        </w:rPr>
        <w:t xml:space="preserve"> ابيه في سفك اذ لم نره هذا على الخليفتين المكتفي والمقتدر حيث انتقم من شغب واحفادها ثم التفت الى الذين ساعده في الوصول الى السلطة يريد التخلص منهم ليخلوا له الجو وحده وفي فترته خلع احد ابي مقلة مذ هذا المذبحة وفي فترة منه يقول لهم ان الخليفة </w:t>
      </w:r>
      <w:r w:rsidR="0033528F">
        <w:rPr>
          <w:rFonts w:ascii="Simplified Arabic" w:hAnsi="Simplified Arabic" w:cs="Simplified Arabic" w:hint="cs"/>
          <w:sz w:val="32"/>
          <w:szCs w:val="32"/>
          <w:rtl/>
          <w:lang w:bidi="ar-IQ"/>
        </w:rPr>
        <w:t xml:space="preserve">ينالكم المطامير حيث شغب عليه وخلع القاهر من وسملت عيناه حيث فقد احد الشروط التي تتبعه على كرسي الخلافة وكان اول خليفة سملت عيناه. </w:t>
      </w:r>
    </w:p>
    <w:sectPr w:rsidR="00216063" w:rsidRPr="00BD5785" w:rsidSect="00976C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Variants">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5E"/>
    <w:rsid w:val="00137106"/>
    <w:rsid w:val="001E7003"/>
    <w:rsid w:val="00216063"/>
    <w:rsid w:val="003028E4"/>
    <w:rsid w:val="0033528F"/>
    <w:rsid w:val="00357331"/>
    <w:rsid w:val="00393074"/>
    <w:rsid w:val="004D4572"/>
    <w:rsid w:val="005E6165"/>
    <w:rsid w:val="008258B8"/>
    <w:rsid w:val="00976C27"/>
    <w:rsid w:val="009A755E"/>
    <w:rsid w:val="00AD0381"/>
    <w:rsid w:val="00BD5785"/>
    <w:rsid w:val="00E536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8B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8B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657</Words>
  <Characters>3749</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DELL</cp:lastModifiedBy>
  <cp:revision>12</cp:revision>
  <dcterms:created xsi:type="dcterms:W3CDTF">2019-04-15T06:05:00Z</dcterms:created>
  <dcterms:modified xsi:type="dcterms:W3CDTF">2019-06-07T20:43:00Z</dcterms:modified>
</cp:coreProperties>
</file>