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D0" w:rsidRPr="00291387" w:rsidRDefault="00BB5D2A" w:rsidP="00BB5D2A">
      <w:pPr>
        <w:spacing w:after="0" w:line="240" w:lineRule="auto"/>
        <w:jc w:val="lowKashida"/>
        <w:rPr>
          <w:rFonts w:ascii="Simplified Arabic" w:hAnsi="Simplified Arabic" w:cs="DecoType Naskh Variants"/>
          <w:sz w:val="32"/>
          <w:szCs w:val="32"/>
          <w:rtl/>
          <w:lang w:bidi="ar-IQ"/>
        </w:rPr>
      </w:pPr>
      <w:r w:rsidRPr="00291387">
        <w:rPr>
          <w:rFonts w:ascii="Simplified Arabic" w:hAnsi="Simplified Arabic" w:cs="DecoType Naskh Variants" w:hint="cs"/>
          <w:sz w:val="32"/>
          <w:szCs w:val="32"/>
          <w:rtl/>
          <w:lang w:bidi="ar-IQ"/>
        </w:rPr>
        <w:t xml:space="preserve">وزارة التعليم العالي والبحث العلمي </w:t>
      </w:r>
    </w:p>
    <w:p w:rsidR="00BB5D2A" w:rsidRPr="00291387" w:rsidRDefault="00BB5D2A" w:rsidP="00BB5D2A">
      <w:pPr>
        <w:spacing w:after="0" w:line="240" w:lineRule="auto"/>
        <w:jc w:val="lowKashida"/>
        <w:rPr>
          <w:rFonts w:ascii="Simplified Arabic" w:hAnsi="Simplified Arabic" w:cs="DecoType Naskh Variants"/>
          <w:sz w:val="32"/>
          <w:szCs w:val="32"/>
          <w:rtl/>
          <w:lang w:bidi="ar-IQ"/>
        </w:rPr>
      </w:pPr>
      <w:r w:rsidRPr="00291387">
        <w:rPr>
          <w:rFonts w:ascii="Simplified Arabic" w:hAnsi="Simplified Arabic" w:cs="DecoType Naskh Variants" w:hint="cs"/>
          <w:sz w:val="32"/>
          <w:szCs w:val="32"/>
          <w:rtl/>
          <w:lang w:bidi="ar-IQ"/>
        </w:rPr>
        <w:t xml:space="preserve">جامعة بغداد </w:t>
      </w:r>
    </w:p>
    <w:p w:rsidR="00BB5D2A" w:rsidRPr="00291387" w:rsidRDefault="00BB5D2A" w:rsidP="00BB5D2A">
      <w:pPr>
        <w:spacing w:after="0" w:line="240" w:lineRule="auto"/>
        <w:jc w:val="lowKashida"/>
        <w:rPr>
          <w:rFonts w:ascii="Simplified Arabic" w:hAnsi="Simplified Arabic" w:cs="DecoType Naskh Variants"/>
          <w:sz w:val="32"/>
          <w:szCs w:val="32"/>
          <w:rtl/>
          <w:lang w:bidi="ar-IQ"/>
        </w:rPr>
      </w:pPr>
      <w:r w:rsidRPr="00291387">
        <w:rPr>
          <w:rFonts w:ascii="Simplified Arabic" w:hAnsi="Simplified Arabic" w:cs="DecoType Naskh Variants" w:hint="cs"/>
          <w:sz w:val="32"/>
          <w:szCs w:val="32"/>
          <w:rtl/>
          <w:lang w:bidi="ar-IQ"/>
        </w:rPr>
        <w:t xml:space="preserve">كلية التربية (ابن رشد) </w:t>
      </w:r>
    </w:p>
    <w:p w:rsidR="00BB5D2A" w:rsidRPr="00291387" w:rsidRDefault="00BB5D2A" w:rsidP="00BB5D2A">
      <w:pPr>
        <w:spacing w:after="0" w:line="240" w:lineRule="auto"/>
        <w:jc w:val="lowKashida"/>
        <w:rPr>
          <w:rFonts w:ascii="Simplified Arabic" w:hAnsi="Simplified Arabic" w:cs="DecoType Naskh Variants"/>
          <w:sz w:val="32"/>
          <w:szCs w:val="32"/>
          <w:rtl/>
          <w:lang w:bidi="ar-IQ"/>
        </w:rPr>
      </w:pPr>
      <w:r w:rsidRPr="00291387">
        <w:rPr>
          <w:rFonts w:ascii="Simplified Arabic" w:hAnsi="Simplified Arabic" w:cs="DecoType Naskh Variants" w:hint="cs"/>
          <w:sz w:val="32"/>
          <w:szCs w:val="32"/>
          <w:rtl/>
          <w:lang w:bidi="ar-IQ"/>
        </w:rPr>
        <w:t>قسم التاريخ</w:t>
      </w:r>
    </w:p>
    <w:p w:rsidR="00BB5D2A" w:rsidRPr="00291387" w:rsidRDefault="00BB5D2A" w:rsidP="00BB5D2A">
      <w:pPr>
        <w:spacing w:after="0" w:line="240" w:lineRule="auto"/>
        <w:jc w:val="lowKashida"/>
        <w:rPr>
          <w:rFonts w:ascii="Simplified Arabic" w:hAnsi="Simplified Arabic" w:cs="DecoType Naskh Variants"/>
          <w:sz w:val="32"/>
          <w:szCs w:val="32"/>
          <w:rtl/>
          <w:lang w:bidi="ar-IQ"/>
        </w:rPr>
      </w:pPr>
      <w:r w:rsidRPr="00291387">
        <w:rPr>
          <w:rFonts w:ascii="Simplified Arabic" w:hAnsi="Simplified Arabic" w:cs="DecoType Naskh Variants" w:hint="cs"/>
          <w:sz w:val="32"/>
          <w:szCs w:val="32"/>
          <w:rtl/>
          <w:lang w:bidi="ar-IQ"/>
        </w:rPr>
        <w:t xml:space="preserve">الدراسات الصباحية </w:t>
      </w:r>
    </w:p>
    <w:p w:rsidR="00BB5D2A" w:rsidRDefault="00BB5D2A" w:rsidP="00BB5D2A">
      <w:pPr>
        <w:spacing w:after="0" w:line="240" w:lineRule="auto"/>
        <w:jc w:val="lowKashida"/>
        <w:rPr>
          <w:rFonts w:ascii="Simplified Arabic" w:hAnsi="Simplified Arabic" w:cs="DecoType Naskh Variants"/>
          <w:sz w:val="32"/>
          <w:szCs w:val="32"/>
          <w:rtl/>
          <w:lang w:bidi="ar-IQ"/>
        </w:rPr>
      </w:pPr>
    </w:p>
    <w:p w:rsidR="00291387" w:rsidRPr="00291387" w:rsidRDefault="00291387" w:rsidP="00BB5D2A">
      <w:pPr>
        <w:spacing w:after="0" w:line="240" w:lineRule="auto"/>
        <w:jc w:val="lowKashida"/>
        <w:rPr>
          <w:rFonts w:ascii="Simplified Arabic" w:hAnsi="Simplified Arabic" w:cs="DecoType Naskh Variants"/>
          <w:sz w:val="32"/>
          <w:szCs w:val="32"/>
          <w:rtl/>
          <w:lang w:bidi="ar-IQ"/>
        </w:rPr>
      </w:pPr>
    </w:p>
    <w:p w:rsidR="00BB5D2A" w:rsidRPr="002C4D0C" w:rsidRDefault="00BB5D2A" w:rsidP="002C4D0C">
      <w:pPr>
        <w:spacing w:after="0" w:line="240" w:lineRule="auto"/>
        <w:jc w:val="center"/>
        <w:rPr>
          <w:rFonts w:ascii="Simplified Arabic" w:hAnsi="Simplified Arabic" w:cs="PT Bold Heading"/>
          <w:sz w:val="60"/>
          <w:szCs w:val="60"/>
          <w:rtl/>
          <w:lang w:bidi="ar-IQ"/>
        </w:rPr>
      </w:pPr>
      <w:r w:rsidRPr="002C4D0C">
        <w:rPr>
          <w:rFonts w:ascii="Simplified Arabic" w:hAnsi="Simplified Arabic" w:cs="PT Bold Heading" w:hint="cs"/>
          <w:sz w:val="60"/>
          <w:szCs w:val="60"/>
          <w:rtl/>
          <w:lang w:bidi="ar-IQ"/>
        </w:rPr>
        <w:t>النمسا ووحدة الاراضي الايطالية 1818-1861</w:t>
      </w:r>
    </w:p>
    <w:p w:rsidR="00BB5D2A" w:rsidRDefault="00BB5D2A" w:rsidP="00BB5D2A">
      <w:pPr>
        <w:spacing w:after="0" w:line="240" w:lineRule="auto"/>
        <w:jc w:val="lowKashida"/>
        <w:rPr>
          <w:rFonts w:ascii="Simplified Arabic" w:hAnsi="Simplified Arabic" w:cs="Simplified Arabic"/>
          <w:sz w:val="32"/>
          <w:szCs w:val="32"/>
          <w:rtl/>
          <w:lang w:bidi="ar-IQ"/>
        </w:rPr>
      </w:pPr>
    </w:p>
    <w:p w:rsidR="00BB5D2A" w:rsidRPr="002C4D0C" w:rsidRDefault="00BB5D2A" w:rsidP="002C4D0C">
      <w:pPr>
        <w:spacing w:after="0" w:line="240" w:lineRule="auto"/>
        <w:jc w:val="center"/>
        <w:rPr>
          <w:rFonts w:ascii="Simplified Arabic" w:hAnsi="Simplified Arabic" w:cs="DecoType Naskh Variants"/>
          <w:sz w:val="42"/>
          <w:szCs w:val="42"/>
          <w:rtl/>
          <w:lang w:bidi="ar-IQ"/>
        </w:rPr>
      </w:pPr>
      <w:r w:rsidRPr="002C4D0C">
        <w:rPr>
          <w:rFonts w:ascii="Simplified Arabic" w:hAnsi="Simplified Arabic" w:cs="DecoType Naskh Variants" w:hint="cs"/>
          <w:sz w:val="42"/>
          <w:szCs w:val="42"/>
          <w:rtl/>
          <w:lang w:bidi="ar-IQ"/>
        </w:rPr>
        <w:t>بحث مقدم من قبل الطالبة</w:t>
      </w:r>
    </w:p>
    <w:p w:rsidR="00BB5D2A" w:rsidRPr="002C4D0C" w:rsidRDefault="00BB5D2A" w:rsidP="002C4D0C">
      <w:pPr>
        <w:spacing w:after="0" w:line="240" w:lineRule="auto"/>
        <w:jc w:val="center"/>
        <w:rPr>
          <w:rFonts w:ascii="Simplified Arabic" w:hAnsi="Simplified Arabic" w:cs="DecoType Naskh Variants"/>
          <w:sz w:val="42"/>
          <w:szCs w:val="42"/>
          <w:rtl/>
          <w:lang w:bidi="ar-IQ"/>
        </w:rPr>
      </w:pPr>
      <w:r w:rsidRPr="002C4D0C">
        <w:rPr>
          <w:rFonts w:ascii="Simplified Arabic" w:hAnsi="Simplified Arabic" w:cs="DecoType Naskh Variants" w:hint="cs"/>
          <w:sz w:val="42"/>
          <w:szCs w:val="42"/>
          <w:rtl/>
          <w:lang w:bidi="ar-IQ"/>
        </w:rPr>
        <w:t>هدى حسن جاسم زويد</w:t>
      </w:r>
    </w:p>
    <w:p w:rsidR="00BB5D2A" w:rsidRPr="002C4D0C" w:rsidRDefault="00BB5D2A" w:rsidP="002C4D0C">
      <w:pPr>
        <w:spacing w:after="0" w:line="240" w:lineRule="auto"/>
        <w:jc w:val="center"/>
        <w:rPr>
          <w:rFonts w:ascii="Simplified Arabic" w:hAnsi="Simplified Arabic" w:cs="DecoType Naskh Variants"/>
          <w:sz w:val="42"/>
          <w:szCs w:val="42"/>
          <w:rtl/>
          <w:lang w:bidi="ar-IQ"/>
        </w:rPr>
      </w:pPr>
      <w:r w:rsidRPr="002C4D0C">
        <w:rPr>
          <w:rFonts w:ascii="Simplified Arabic" w:hAnsi="Simplified Arabic" w:cs="DecoType Naskh Variants" w:hint="cs"/>
          <w:sz w:val="42"/>
          <w:szCs w:val="42"/>
          <w:rtl/>
          <w:lang w:bidi="ar-IQ"/>
        </w:rPr>
        <w:t>وهو جزء من متطلبات نيل شهادة بكالوريوس في التاريخ</w:t>
      </w:r>
    </w:p>
    <w:p w:rsidR="00BB5D2A" w:rsidRPr="002C4D0C" w:rsidRDefault="00BB5D2A" w:rsidP="002C4D0C">
      <w:pPr>
        <w:spacing w:after="0" w:line="240" w:lineRule="auto"/>
        <w:jc w:val="center"/>
        <w:rPr>
          <w:rFonts w:ascii="Simplified Arabic" w:hAnsi="Simplified Arabic" w:cs="DecoType Naskh Variants"/>
          <w:sz w:val="42"/>
          <w:szCs w:val="42"/>
          <w:rtl/>
          <w:lang w:bidi="ar-IQ"/>
        </w:rPr>
      </w:pPr>
      <w:r w:rsidRPr="002C4D0C">
        <w:rPr>
          <w:rFonts w:ascii="Simplified Arabic" w:hAnsi="Simplified Arabic" w:cs="DecoType Naskh Variants" w:hint="cs"/>
          <w:sz w:val="42"/>
          <w:szCs w:val="42"/>
          <w:rtl/>
          <w:lang w:bidi="ar-IQ"/>
        </w:rPr>
        <w:t>اشراف الدكتورة</w:t>
      </w:r>
    </w:p>
    <w:p w:rsidR="00BB5D2A" w:rsidRPr="002C4D0C" w:rsidRDefault="00BB5D2A" w:rsidP="002C4D0C">
      <w:pPr>
        <w:spacing w:after="0" w:line="240" w:lineRule="auto"/>
        <w:jc w:val="center"/>
        <w:rPr>
          <w:rFonts w:ascii="Simplified Arabic" w:hAnsi="Simplified Arabic" w:cs="DecoType Naskh Variants"/>
          <w:sz w:val="42"/>
          <w:szCs w:val="42"/>
          <w:rtl/>
          <w:lang w:bidi="ar-IQ"/>
        </w:rPr>
      </w:pPr>
      <w:r w:rsidRPr="002C4D0C">
        <w:rPr>
          <w:rFonts w:ascii="Simplified Arabic" w:hAnsi="Simplified Arabic" w:cs="DecoType Naskh Variants" w:hint="cs"/>
          <w:sz w:val="42"/>
          <w:szCs w:val="42"/>
          <w:rtl/>
          <w:lang w:bidi="ar-IQ"/>
        </w:rPr>
        <w:t>اسيل</w:t>
      </w:r>
    </w:p>
    <w:p w:rsidR="002C4D0C" w:rsidRDefault="00BB5D2A" w:rsidP="008B1FD3">
      <w:pPr>
        <w:spacing w:after="0" w:line="240" w:lineRule="auto"/>
        <w:jc w:val="center"/>
        <w:rPr>
          <w:rFonts w:ascii="Simplified Arabic" w:hAnsi="Simplified Arabic" w:cs="DecoType Naskh Variants"/>
          <w:sz w:val="42"/>
          <w:szCs w:val="42"/>
          <w:rtl/>
          <w:lang w:bidi="ar-IQ"/>
        </w:rPr>
      </w:pPr>
      <w:r w:rsidRPr="002C4D0C">
        <w:rPr>
          <w:rFonts w:ascii="Simplified Arabic" w:hAnsi="Simplified Arabic" w:cs="DecoType Naskh Variants" w:hint="cs"/>
          <w:sz w:val="42"/>
          <w:szCs w:val="42"/>
          <w:rtl/>
          <w:lang w:bidi="ar-IQ"/>
        </w:rPr>
        <w:t>1440ه</w:t>
      </w:r>
      <w:r w:rsidR="002C4D0C">
        <w:rPr>
          <w:rFonts w:ascii="Simplified Arabic" w:hAnsi="Simplified Arabic" w:cs="DecoType Naskh Variants" w:hint="cs"/>
          <w:sz w:val="42"/>
          <w:szCs w:val="42"/>
          <w:rtl/>
          <w:lang w:bidi="ar-IQ"/>
        </w:rPr>
        <w:t>ـ</w:t>
      </w:r>
      <w:r w:rsidRPr="002C4D0C">
        <w:rPr>
          <w:rFonts w:ascii="Simplified Arabic" w:hAnsi="Simplified Arabic" w:cs="DecoType Naskh Variants" w:hint="cs"/>
          <w:sz w:val="42"/>
          <w:szCs w:val="42"/>
          <w:rtl/>
          <w:lang w:bidi="ar-IQ"/>
        </w:rPr>
        <w:t xml:space="preserve">          </w:t>
      </w:r>
      <w:r w:rsidR="002C4D0C">
        <w:rPr>
          <w:rFonts w:ascii="Simplified Arabic" w:hAnsi="Simplified Arabic" w:cs="DecoType Naskh Variants" w:hint="cs"/>
          <w:sz w:val="42"/>
          <w:szCs w:val="42"/>
          <w:rtl/>
          <w:lang w:bidi="ar-IQ"/>
        </w:rPr>
        <w:t xml:space="preserve">                                                                                            </w:t>
      </w:r>
      <w:r w:rsidRPr="002C4D0C">
        <w:rPr>
          <w:rFonts w:ascii="Simplified Arabic" w:hAnsi="Simplified Arabic" w:cs="DecoType Naskh Variants" w:hint="cs"/>
          <w:sz w:val="42"/>
          <w:szCs w:val="42"/>
          <w:rtl/>
          <w:lang w:bidi="ar-IQ"/>
        </w:rPr>
        <w:t xml:space="preserve">          201</w:t>
      </w:r>
      <w:r w:rsidR="008B1FD3">
        <w:rPr>
          <w:rFonts w:ascii="Simplified Arabic" w:hAnsi="Simplified Arabic" w:cs="DecoType Naskh Variants" w:hint="cs"/>
          <w:sz w:val="42"/>
          <w:szCs w:val="42"/>
          <w:rtl/>
          <w:lang w:bidi="ar-IQ"/>
        </w:rPr>
        <w:t>8</w:t>
      </w:r>
      <w:bookmarkStart w:id="0" w:name="_GoBack"/>
      <w:bookmarkEnd w:id="0"/>
      <w:r w:rsidRPr="002C4D0C">
        <w:rPr>
          <w:rFonts w:ascii="Simplified Arabic" w:hAnsi="Simplified Arabic" w:cs="DecoType Naskh Variants" w:hint="cs"/>
          <w:sz w:val="42"/>
          <w:szCs w:val="42"/>
          <w:rtl/>
          <w:lang w:bidi="ar-IQ"/>
        </w:rPr>
        <w:t>م</w:t>
      </w:r>
    </w:p>
    <w:p w:rsidR="002C4D0C" w:rsidRDefault="002C4D0C" w:rsidP="002C4D0C">
      <w:pPr>
        <w:spacing w:after="0" w:line="240" w:lineRule="auto"/>
        <w:jc w:val="center"/>
        <w:rPr>
          <w:rFonts w:ascii="Simplified Arabic" w:hAnsi="Simplified Arabic" w:cs="DecoType Naskh Variants"/>
          <w:sz w:val="42"/>
          <w:szCs w:val="42"/>
          <w:rtl/>
          <w:lang w:bidi="ar-IQ"/>
        </w:rPr>
      </w:pPr>
    </w:p>
    <w:p w:rsidR="002C4D0C" w:rsidRPr="002C4D0C" w:rsidRDefault="002C4D0C" w:rsidP="002C4D0C">
      <w:pPr>
        <w:spacing w:after="0" w:line="240" w:lineRule="auto"/>
        <w:jc w:val="center"/>
        <w:rPr>
          <w:rFonts w:ascii="Simplified Arabic" w:hAnsi="Simplified Arabic" w:cs="DecoType Naskh Variants"/>
          <w:sz w:val="32"/>
          <w:szCs w:val="32"/>
          <w:rtl/>
          <w:lang w:bidi="ar-IQ"/>
        </w:rPr>
      </w:pPr>
    </w:p>
    <w:p w:rsidR="00BB5D2A" w:rsidRPr="00291387" w:rsidRDefault="00BB5D2A" w:rsidP="00291387">
      <w:pPr>
        <w:spacing w:after="0" w:line="240" w:lineRule="auto"/>
        <w:jc w:val="center"/>
        <w:rPr>
          <w:rFonts w:ascii="Simplified Arabic" w:hAnsi="Simplified Arabic" w:cs="PT Bold Heading"/>
          <w:sz w:val="32"/>
          <w:szCs w:val="32"/>
          <w:rtl/>
          <w:lang w:bidi="ar-IQ"/>
        </w:rPr>
      </w:pPr>
      <w:r w:rsidRPr="00291387">
        <w:rPr>
          <w:rFonts w:ascii="Simplified Arabic" w:hAnsi="Simplified Arabic" w:cs="PT Bold Heading" w:hint="cs"/>
          <w:sz w:val="32"/>
          <w:szCs w:val="32"/>
          <w:rtl/>
          <w:lang w:bidi="ar-IQ"/>
        </w:rPr>
        <w:lastRenderedPageBreak/>
        <w:t>المقدمة</w:t>
      </w:r>
    </w:p>
    <w:p w:rsidR="00BB5D2A" w:rsidRDefault="00BB5D2A"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خلال القرن التاسع عشر </w:t>
      </w:r>
      <w:proofErr w:type="spellStart"/>
      <w:r>
        <w:rPr>
          <w:rFonts w:ascii="Simplified Arabic" w:hAnsi="Simplified Arabic" w:cs="Simplified Arabic" w:hint="cs"/>
          <w:sz w:val="32"/>
          <w:szCs w:val="32"/>
          <w:rtl/>
          <w:lang w:bidi="ar-IQ"/>
        </w:rPr>
        <w:t>بدات</w:t>
      </w:r>
      <w:proofErr w:type="spellEnd"/>
      <w:r>
        <w:rPr>
          <w:rFonts w:ascii="Simplified Arabic" w:hAnsi="Simplified Arabic" w:cs="Simplified Arabic" w:hint="cs"/>
          <w:sz w:val="32"/>
          <w:szCs w:val="32"/>
          <w:rtl/>
          <w:lang w:bidi="ar-IQ"/>
        </w:rPr>
        <w:t xml:space="preserve"> فكرة توحيد ايطاليا وتخلص من حكم النمسا </w:t>
      </w:r>
      <w:r w:rsidR="00F375F6">
        <w:rPr>
          <w:rFonts w:ascii="Simplified Arabic" w:hAnsi="Simplified Arabic" w:cs="Simplified Arabic" w:hint="cs"/>
          <w:sz w:val="32"/>
          <w:szCs w:val="32"/>
          <w:rtl/>
          <w:lang w:bidi="ar-IQ"/>
        </w:rPr>
        <w:t xml:space="preserve">ان الفترة الاولى التي يعتبرها المؤرخين بداية لتوحيد ايطاليا (1815) اي مؤتمر فيينا. </w:t>
      </w:r>
    </w:p>
    <w:p w:rsidR="00F375F6" w:rsidRDefault="00F375F6"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النمسا ارادت قمع الوحدة الايطالية ويتضح ذلك من خلال كلمة </w:t>
      </w:r>
      <w:proofErr w:type="spellStart"/>
      <w:r>
        <w:rPr>
          <w:rFonts w:ascii="Simplified Arabic" w:hAnsi="Simplified Arabic" w:cs="Simplified Arabic" w:hint="cs"/>
          <w:sz w:val="32"/>
          <w:szCs w:val="32"/>
          <w:rtl/>
          <w:lang w:bidi="ar-IQ"/>
        </w:rPr>
        <w:t>مترينخ</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Metterenich</w:t>
      </w:r>
      <w:proofErr w:type="spellEnd"/>
      <w:r>
        <w:rPr>
          <w:rFonts w:ascii="Simplified Arabic" w:hAnsi="Simplified Arabic" w:cs="Simplified Arabic" w:hint="cs"/>
          <w:sz w:val="32"/>
          <w:szCs w:val="32"/>
          <w:rtl/>
          <w:lang w:bidi="ar-IQ"/>
        </w:rPr>
        <w:t>) مستشار النمسا اذ قال:-</w:t>
      </w:r>
    </w:p>
    <w:p w:rsidR="00F375F6" w:rsidRDefault="00F375F6"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(ايطاليا كلمة تدل على مكان جغرافي فقط) تحققت وحدة ايطاليا عام (1861م) واتخذت من روما عاصمة لها.</w:t>
      </w:r>
    </w:p>
    <w:p w:rsidR="00F375F6" w:rsidRDefault="00F375F6"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تم تقسيم البحث الى اربع مباحث، حيث تناول المبحث الاول علاقة النمسا </w:t>
      </w:r>
      <w:r w:rsidR="00FD17CB">
        <w:rPr>
          <w:rFonts w:ascii="Simplified Arabic" w:hAnsi="Simplified Arabic" w:cs="Simplified Arabic" w:hint="cs"/>
          <w:sz w:val="32"/>
          <w:szCs w:val="32"/>
          <w:rtl/>
          <w:lang w:bidi="ar-IQ"/>
        </w:rPr>
        <w:t>مع ايطاليا والمؤتمرات الدولية وموقفها من القضية الايطالية، في حين تناول المبحث الثاني موقف النمسا من ثورة (1830م) في ايطاليا التي ادت الى اندلاع شعبي كبير في جميع الدويلات الايطالية وايضاً تناول اهم الثورات في ايطاليا.</w:t>
      </w:r>
    </w:p>
    <w:p w:rsidR="00FD17CB" w:rsidRDefault="00FD17CB"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في حين عالج المبحث الثالث قمع النمسا لثورات عام (1848م) ومحاولات لقيام الوحدة الايطالية، اما المبحث الرابع تناول تحقيق الوحدة الايطالية بشكل شامل وموقف النمسا منها (1859-1861م ايضاً تناول جهود رئيس وزراء سردينيا كافور الذي كان له جهود كبيرة </w:t>
      </w:r>
      <w:proofErr w:type="spellStart"/>
      <w:r>
        <w:rPr>
          <w:rFonts w:ascii="Simplified Arabic" w:hAnsi="Simplified Arabic" w:cs="Simplified Arabic" w:hint="cs"/>
          <w:sz w:val="32"/>
          <w:szCs w:val="32"/>
          <w:rtl/>
          <w:lang w:bidi="ar-IQ"/>
        </w:rPr>
        <w:t>بالاضافة</w:t>
      </w:r>
      <w:proofErr w:type="spellEnd"/>
      <w:r>
        <w:rPr>
          <w:rFonts w:ascii="Simplified Arabic" w:hAnsi="Simplified Arabic" w:cs="Simplified Arabic" w:hint="cs"/>
          <w:sz w:val="32"/>
          <w:szCs w:val="32"/>
          <w:rtl/>
          <w:lang w:bidi="ar-IQ"/>
        </w:rPr>
        <w:t xml:space="preserve"> الى الموقف الدولي المؤيد للوحدة.</w:t>
      </w:r>
    </w:p>
    <w:p w:rsidR="00FD17CB" w:rsidRDefault="00FD17CB"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اعتمد البحث على مجموعة من المصادر المهمة ابرزها كتاب خضر </w:t>
      </w:r>
      <w:proofErr w:type="spellStart"/>
      <w:r>
        <w:rPr>
          <w:rFonts w:ascii="Simplified Arabic" w:hAnsi="Simplified Arabic" w:cs="Simplified Arabic" w:hint="cs"/>
          <w:sz w:val="32"/>
          <w:szCs w:val="32"/>
          <w:rtl/>
          <w:lang w:bidi="ar-IQ"/>
        </w:rPr>
        <w:t>خضر</w:t>
      </w:r>
      <w:proofErr w:type="spellEnd"/>
      <w:r>
        <w:rPr>
          <w:rFonts w:ascii="Simplified Arabic" w:hAnsi="Simplified Arabic" w:cs="Simplified Arabic" w:hint="cs"/>
          <w:sz w:val="32"/>
          <w:szCs w:val="32"/>
          <w:rtl/>
          <w:lang w:bidi="ar-IQ"/>
        </w:rPr>
        <w:t xml:space="preserve"> تطور العلاقات الدولية من الثورة الفرنسية حتى الحرب العالمية الاولى والذي افاد في معظم المباحث الدراسة وكذلك كتاب </w:t>
      </w:r>
      <w:proofErr w:type="spellStart"/>
      <w:r>
        <w:rPr>
          <w:rFonts w:ascii="Simplified Arabic" w:hAnsi="Simplified Arabic" w:cs="Simplified Arabic" w:hint="cs"/>
          <w:sz w:val="32"/>
          <w:szCs w:val="32"/>
          <w:rtl/>
          <w:lang w:bidi="ar-IQ"/>
        </w:rPr>
        <w:t>بيبر</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رنوفان</w:t>
      </w:r>
      <w:proofErr w:type="spellEnd"/>
      <w:r>
        <w:rPr>
          <w:rFonts w:ascii="Simplified Arabic" w:hAnsi="Simplified Arabic" w:cs="Simplified Arabic" w:hint="cs"/>
          <w:sz w:val="32"/>
          <w:szCs w:val="32"/>
          <w:rtl/>
          <w:lang w:bidi="ar-IQ"/>
        </w:rPr>
        <w:t xml:space="preserve">، تاريخ العلاقات الدولية الى كتاب امال السبكي </w:t>
      </w:r>
      <w:proofErr w:type="spellStart"/>
      <w:r>
        <w:rPr>
          <w:rFonts w:ascii="Simplified Arabic" w:hAnsi="Simplified Arabic" w:cs="Simplified Arabic" w:hint="cs"/>
          <w:sz w:val="32"/>
          <w:szCs w:val="32"/>
          <w:rtl/>
          <w:lang w:bidi="ar-IQ"/>
        </w:rPr>
        <w:t>اوربا</w:t>
      </w:r>
      <w:proofErr w:type="spellEnd"/>
      <w:r>
        <w:rPr>
          <w:rFonts w:ascii="Simplified Arabic" w:hAnsi="Simplified Arabic" w:cs="Simplified Arabic" w:hint="cs"/>
          <w:sz w:val="32"/>
          <w:szCs w:val="32"/>
          <w:rtl/>
          <w:lang w:bidi="ar-IQ"/>
        </w:rPr>
        <w:t xml:space="preserve"> في القرن التاسع عشر فرنسا في مئة عام فضلاً عن مجموعة من الكتب يمكن الاطلاع عليها في قائمة المصادر.</w:t>
      </w:r>
    </w:p>
    <w:p w:rsidR="00FD17CB" w:rsidRDefault="00FD17CB">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FD17CB" w:rsidRPr="00291387" w:rsidRDefault="00FD17CB" w:rsidP="00291387">
      <w:pPr>
        <w:spacing w:after="0" w:line="240" w:lineRule="auto"/>
        <w:jc w:val="center"/>
        <w:rPr>
          <w:rFonts w:ascii="Simplified Arabic" w:hAnsi="Simplified Arabic" w:cs="PT Bold Heading"/>
          <w:sz w:val="32"/>
          <w:szCs w:val="32"/>
          <w:rtl/>
          <w:lang w:bidi="ar-IQ"/>
        </w:rPr>
      </w:pPr>
      <w:r w:rsidRPr="00291387">
        <w:rPr>
          <w:rFonts w:ascii="Simplified Arabic" w:hAnsi="Simplified Arabic" w:cs="PT Bold Heading" w:hint="cs"/>
          <w:sz w:val="32"/>
          <w:szCs w:val="32"/>
          <w:rtl/>
          <w:lang w:bidi="ar-IQ"/>
        </w:rPr>
        <w:lastRenderedPageBreak/>
        <w:t>الخاتمة</w:t>
      </w:r>
    </w:p>
    <w:p w:rsidR="00FD17CB" w:rsidRDefault="00FD17CB"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w:t>
      </w:r>
      <w:r w:rsidR="00463071">
        <w:rPr>
          <w:rFonts w:ascii="Simplified Arabic" w:hAnsi="Simplified Arabic" w:cs="Simplified Arabic" w:hint="cs"/>
          <w:sz w:val="32"/>
          <w:szCs w:val="32"/>
          <w:rtl/>
          <w:lang w:bidi="ar-IQ"/>
        </w:rPr>
        <w:t xml:space="preserve">ان الثورة الفرنسية وعهد نابليون الى ايطاليا حملا بذور الافكار الحرة التي </w:t>
      </w:r>
      <w:proofErr w:type="spellStart"/>
      <w:r w:rsidR="00463071">
        <w:rPr>
          <w:rFonts w:ascii="Simplified Arabic" w:hAnsi="Simplified Arabic" w:cs="Simplified Arabic" w:hint="cs"/>
          <w:sz w:val="32"/>
          <w:szCs w:val="32"/>
          <w:rtl/>
          <w:lang w:bidi="ar-IQ"/>
        </w:rPr>
        <w:t>تاثر</w:t>
      </w:r>
      <w:proofErr w:type="spellEnd"/>
      <w:r w:rsidR="00463071">
        <w:rPr>
          <w:rFonts w:ascii="Simplified Arabic" w:hAnsi="Simplified Arabic" w:cs="Simplified Arabic" w:hint="cs"/>
          <w:sz w:val="32"/>
          <w:szCs w:val="32"/>
          <w:rtl/>
          <w:lang w:bidi="ar-IQ"/>
        </w:rPr>
        <w:t xml:space="preserve"> بها الاحرار الايطاليين ولاسيما بعد ان منح نابليون </w:t>
      </w:r>
      <w:proofErr w:type="spellStart"/>
      <w:r w:rsidR="00463071">
        <w:rPr>
          <w:rFonts w:ascii="Simplified Arabic" w:hAnsi="Simplified Arabic" w:cs="Simplified Arabic" w:hint="cs"/>
          <w:sz w:val="32"/>
          <w:szCs w:val="32"/>
          <w:rtl/>
          <w:lang w:bidi="ar-IQ"/>
        </w:rPr>
        <w:t>للايطاليين</w:t>
      </w:r>
      <w:proofErr w:type="spellEnd"/>
      <w:r w:rsidR="00463071">
        <w:rPr>
          <w:rFonts w:ascii="Simplified Arabic" w:hAnsi="Simplified Arabic" w:cs="Simplified Arabic" w:hint="cs"/>
          <w:sz w:val="32"/>
          <w:szCs w:val="32"/>
          <w:rtl/>
          <w:lang w:bidi="ar-IQ"/>
        </w:rPr>
        <w:t xml:space="preserve"> دستوراً. </w:t>
      </w:r>
    </w:p>
    <w:p w:rsidR="00463071" w:rsidRDefault="00463071"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ادت سياسة القمع والاضطهاد التي مارستها النمسا في ايطاليا الى نتائج عكسية ولم تفلح النمسا في ثني الايطاليين عن امانيهم القومية وادت سياسة المستشار النمساوي </w:t>
      </w:r>
      <w:proofErr w:type="spellStart"/>
      <w:r>
        <w:rPr>
          <w:rFonts w:ascii="Simplified Arabic" w:hAnsi="Simplified Arabic" w:cs="Simplified Arabic" w:hint="cs"/>
          <w:sz w:val="32"/>
          <w:szCs w:val="32"/>
          <w:rtl/>
          <w:lang w:bidi="ar-IQ"/>
        </w:rPr>
        <w:t>مترينخ</w:t>
      </w:r>
      <w:proofErr w:type="spellEnd"/>
      <w:r>
        <w:rPr>
          <w:rFonts w:ascii="Simplified Arabic" w:hAnsi="Simplified Arabic" w:cs="Simplified Arabic" w:hint="cs"/>
          <w:sz w:val="32"/>
          <w:szCs w:val="32"/>
          <w:rtl/>
          <w:lang w:bidi="ar-IQ"/>
        </w:rPr>
        <w:t xml:space="preserve"> الى تزايد عدد الجمعيات السرية المناوئة النمسا والمطالبة بتحقيق الوحدة.</w:t>
      </w:r>
    </w:p>
    <w:p w:rsidR="00463071" w:rsidRDefault="00463071"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استفادت النمسا من حالة التشتت والانقسام التي عاشتها ايطاليا حيث كانت ايطالية منقسمة الى عدة دويلات سياسية يحكمها زعماء وملوك مستبدين هيمنت النمسا على معظمهم.</w:t>
      </w:r>
    </w:p>
    <w:p w:rsidR="00463071" w:rsidRDefault="00463071"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 دعمت الدول الاوربية قضية الوحدة الايطالية باعتبارها مطلباً قومياً للشعوب الايطالي ولاسيما بريطانيا العظمى التي حذرت النمسا من ضرورة سحب يدها من ايطاليا </w:t>
      </w:r>
      <w:proofErr w:type="spellStart"/>
      <w:r>
        <w:rPr>
          <w:rFonts w:ascii="Simplified Arabic" w:hAnsi="Simplified Arabic" w:cs="Simplified Arabic" w:hint="cs"/>
          <w:sz w:val="32"/>
          <w:szCs w:val="32"/>
          <w:rtl/>
          <w:lang w:bidi="ar-IQ"/>
        </w:rPr>
        <w:t>لتاخذ</w:t>
      </w:r>
      <w:proofErr w:type="spellEnd"/>
      <w:r>
        <w:rPr>
          <w:rFonts w:ascii="Simplified Arabic" w:hAnsi="Simplified Arabic" w:cs="Simplified Arabic" w:hint="cs"/>
          <w:sz w:val="32"/>
          <w:szCs w:val="32"/>
          <w:rtl/>
          <w:lang w:bidi="ar-IQ"/>
        </w:rPr>
        <w:t xml:space="preserve"> طريقها نحو الوحدة </w:t>
      </w:r>
      <w:r w:rsidR="00FF6075">
        <w:rPr>
          <w:rFonts w:ascii="Simplified Arabic" w:hAnsi="Simplified Arabic" w:cs="Simplified Arabic" w:hint="cs"/>
          <w:sz w:val="32"/>
          <w:szCs w:val="32"/>
          <w:rtl/>
          <w:lang w:bidi="ar-IQ"/>
        </w:rPr>
        <w:t xml:space="preserve">القومية وهذا الموقف لم يخلو من اهداف </w:t>
      </w:r>
      <w:r w:rsidR="00291387">
        <w:rPr>
          <w:rFonts w:ascii="Simplified Arabic" w:hAnsi="Simplified Arabic" w:cs="Simplified Arabic" w:hint="cs"/>
          <w:sz w:val="32"/>
          <w:szCs w:val="32"/>
          <w:rtl/>
          <w:lang w:bidi="ar-IQ"/>
        </w:rPr>
        <w:t xml:space="preserve">بريطانية بعيدة المدى لخلق دولة اوربية وسط البحر المتوسط توازي قوة النمسا في </w:t>
      </w:r>
      <w:proofErr w:type="spellStart"/>
      <w:r w:rsidR="00291387">
        <w:rPr>
          <w:rFonts w:ascii="Simplified Arabic" w:hAnsi="Simplified Arabic" w:cs="Simplified Arabic" w:hint="cs"/>
          <w:sz w:val="32"/>
          <w:szCs w:val="32"/>
          <w:rtl/>
          <w:lang w:bidi="ar-IQ"/>
        </w:rPr>
        <w:t>اوربا</w:t>
      </w:r>
      <w:proofErr w:type="spellEnd"/>
      <w:r w:rsidR="00291387">
        <w:rPr>
          <w:rFonts w:ascii="Simplified Arabic" w:hAnsi="Simplified Arabic" w:cs="Simplified Arabic" w:hint="cs"/>
          <w:sz w:val="32"/>
          <w:szCs w:val="32"/>
          <w:rtl/>
          <w:lang w:bidi="ar-IQ"/>
        </w:rPr>
        <w:t xml:space="preserve">. </w:t>
      </w:r>
    </w:p>
    <w:p w:rsidR="00291387" w:rsidRPr="00BB5D2A" w:rsidRDefault="00291387" w:rsidP="00BB5D2A">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5- استطاعت مملكة سردينيا </w:t>
      </w:r>
      <w:proofErr w:type="spellStart"/>
      <w:r>
        <w:rPr>
          <w:rFonts w:ascii="Simplified Arabic" w:hAnsi="Simplified Arabic" w:cs="Simplified Arabic" w:hint="cs"/>
          <w:sz w:val="32"/>
          <w:szCs w:val="32"/>
          <w:rtl/>
          <w:lang w:bidi="ar-IQ"/>
        </w:rPr>
        <w:t>بيدمونت</w:t>
      </w:r>
      <w:proofErr w:type="spellEnd"/>
      <w:r>
        <w:rPr>
          <w:rFonts w:ascii="Simplified Arabic" w:hAnsi="Simplified Arabic" w:cs="Simplified Arabic" w:hint="cs"/>
          <w:sz w:val="32"/>
          <w:szCs w:val="32"/>
          <w:rtl/>
          <w:lang w:bidi="ar-IQ"/>
        </w:rPr>
        <w:t xml:space="preserve"> ورئيس وزرائها كافور جميع الدويلات الايطالية تحت مظلة الوحدة وبجهود الخاصة بالتعاون مع الدويلات الايطالية الاخرى فاصبح ملك سردينيا بعد الوحدة الايطالية ملكاً على ايطاليا واستطاع كافور بفضل ذكائه تسخير خلافات الدولة الاوربية لمصلحة تحقيق الوحدة الشاملة لبلاده. </w:t>
      </w:r>
    </w:p>
    <w:sectPr w:rsidR="00291387" w:rsidRPr="00BB5D2A" w:rsidSect="00976C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E1"/>
    <w:rsid w:val="00291387"/>
    <w:rsid w:val="002C4D0C"/>
    <w:rsid w:val="00463071"/>
    <w:rsid w:val="006420E1"/>
    <w:rsid w:val="006674D0"/>
    <w:rsid w:val="008B1FD3"/>
    <w:rsid w:val="00976C27"/>
    <w:rsid w:val="00BB5D2A"/>
    <w:rsid w:val="00F375F6"/>
    <w:rsid w:val="00FD17CB"/>
    <w:rsid w:val="00FF6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418</Words>
  <Characters>2385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DELL</cp:lastModifiedBy>
  <cp:revision>10</cp:revision>
  <cp:lastPrinted>2019-04-06T09:11:00Z</cp:lastPrinted>
  <dcterms:created xsi:type="dcterms:W3CDTF">2019-04-06T08:51:00Z</dcterms:created>
  <dcterms:modified xsi:type="dcterms:W3CDTF">2019-06-07T21:13:00Z</dcterms:modified>
</cp:coreProperties>
</file>