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F67F7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F67F7B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F67F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F67F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E1AF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اوراسيا</w:t>
            </w:r>
            <w:proofErr w:type="spellEnd"/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F67F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صباحي / مسائي</w:t>
            </w:r>
            <w:r w:rsidR="00DF6853">
              <w:rPr>
                <w:rFonts w:hint="cs"/>
                <w:b/>
                <w:bCs/>
                <w:sz w:val="24"/>
                <w:szCs w:val="24"/>
                <w:rtl/>
              </w:rPr>
              <w:t xml:space="preserve"> 6 ساعة</w:t>
            </w: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F67F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F67F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F6853" w:rsidP="00D13E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24-5-201</w:t>
            </w:r>
            <w:bookmarkStart w:id="0" w:name="_GoBack"/>
            <w:bookmarkEnd w:id="0"/>
            <w:r w:rsidR="00D13E9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/>
            </w:tblPr>
            <w:tblGrid>
              <w:gridCol w:w="9720"/>
            </w:tblGrid>
            <w:tr w:rsidR="00F67F7B" w:rsidRPr="008A30F3" w:rsidTr="001D1478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F67F7B" w:rsidRPr="008A30F3" w:rsidRDefault="00F67F7B" w:rsidP="00F67F7B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8A30F3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تعليم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الجغرافية الاقليمية باعتبارها مهمة في اكساب المعلومات الجغرافية</w:t>
                  </w:r>
                </w:p>
              </w:tc>
            </w:tr>
            <w:tr w:rsidR="00F67F7B" w:rsidRPr="0012085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F67F7B" w:rsidRPr="00120858" w:rsidRDefault="00F67F7B" w:rsidP="001D1478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تعليم الجغرافية الاقليمية  لكي نستطيع ان نكسب الطلاب المعلومات</w:t>
                  </w:r>
                </w:p>
              </w:tc>
            </w:tr>
            <w:tr w:rsidR="00F67F7B" w:rsidRPr="0012085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F67F7B" w:rsidRDefault="00F67F7B" w:rsidP="001D1478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نتعلم الجغرافية الاقليمية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لاوراسيا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  لكي نتعرف على معلومات مهمة جغرافية </w:t>
                  </w:r>
                </w:p>
                <w:p w:rsidR="00F67F7B" w:rsidRPr="00120858" w:rsidRDefault="00F67F7B" w:rsidP="001D1478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67F7B" w:rsidRPr="0012085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F67F7B" w:rsidRPr="00120858" w:rsidRDefault="00F67F7B" w:rsidP="001D1478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تعليم الطلاب قراءة خرائط اوربا واسيا وكيفية قراءة الصورة الذهنية  وربطها بالمعلومة الجغرافية </w:t>
                  </w:r>
                </w:p>
              </w:tc>
            </w:tr>
          </w:tbl>
          <w:p w:rsidR="00037DD3" w:rsidRPr="00F67F7B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F67F7B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F67F7B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F67F7B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321C5A" w:rsidRPr="008A30F3" w:rsidRDefault="00321C5A" w:rsidP="00321C5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A30F3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Pr="008A30F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الحصول على الاطار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لمادة جغرافية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اوراسيا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الاقليمية</w:t>
            </w:r>
            <w:r w:rsidRPr="008A30F3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321C5A" w:rsidRPr="008A30F3" w:rsidRDefault="00321C5A" w:rsidP="00321C5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A30F3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Pr="008A30F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الطلبة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لكي تمكنوا من تدريس المادة في المدارس </w:t>
            </w:r>
          </w:p>
          <w:p w:rsidR="00321C5A" w:rsidRPr="008A30F3" w:rsidRDefault="00321C5A" w:rsidP="00321C5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8A30F3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8A30F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الطلبة اعدادا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تعليميا ومهنيا </w:t>
            </w:r>
          </w:p>
          <w:p w:rsidR="00321C5A" w:rsidRPr="008A30F3" w:rsidRDefault="00321C5A" w:rsidP="00321C5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8A30F3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Pr="008A30F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تقديم المشورة في مجال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Pr="008A30F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اختصاص للمؤسسات والأقسام في الوزارات ذات العلاقة </w:t>
            </w:r>
          </w:p>
          <w:p w:rsidR="00037DD3" w:rsidRPr="00321C5A" w:rsidRDefault="00037DD3" w:rsidP="00321C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037DD3" w:rsidRDefault="00321C5A" w:rsidP="00321C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321C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المشاركة في اللجان الاخرى ذات العلاقة بالمادة العلمية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321C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جغرافية </w:t>
            </w:r>
            <w:proofErr w:type="spellStart"/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اوراسيا</w:t>
            </w:r>
            <w:proofErr w:type="spellEnd"/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321C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باحثين متخصصين علميين في مجال الجغرافية 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ب4- الارتقاء بمستوى الطلاب في جميع الجوانب الحسية والعلمية والعقلية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F67F7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F67F7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-تدريب الطلبة على قراءة الخرائط الخاصة بالمادة 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2-استعمال طريقة المناقشة   في تنمية المهارات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3-اثارة الطلاب بمجموعة من الاسئلة  </w:t>
            </w:r>
            <w:proofErr w:type="spellStart"/>
            <w:r w:rsidRPr="00321C5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321C5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F67F7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F67F7B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A" w:rsidRPr="00321C5A" w:rsidRDefault="00321C5A" w:rsidP="00321C5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شبه يومية بأسئلة متعددة الخيارات تحريرية </w:t>
            </w:r>
          </w:p>
          <w:p w:rsidR="00321C5A" w:rsidRPr="00321C5A" w:rsidRDefault="00321C5A" w:rsidP="00321C5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درجات مشاركة الاسئلة التنافسية الصعبة للطلبة </w:t>
            </w:r>
          </w:p>
          <w:p w:rsidR="00321C5A" w:rsidRPr="00321C5A" w:rsidRDefault="00321C5A" w:rsidP="00321C5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للواجبات المكلف بها الطالب 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F67F7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321C5A" w:rsidRPr="00321C5A" w:rsidRDefault="00321C5A" w:rsidP="00321C5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الابداع من خلال تحفيزهم </w:t>
            </w:r>
          </w:p>
          <w:p w:rsidR="00321C5A" w:rsidRPr="00321C5A" w:rsidRDefault="00321C5A" w:rsidP="00321C5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مهارة حفظ المعلومات والاستفادة منها </w:t>
            </w:r>
          </w:p>
          <w:p w:rsidR="00037DD3" w:rsidRDefault="00321C5A" w:rsidP="00321C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1C5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3-تحقيق مستوى عالي من مستويات الادراك العقلي للمشكلات والقضايا التي يدور حولها النقاش</w:t>
            </w:r>
            <w:r w:rsidRPr="00321C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321C5A" w:rsidRDefault="00321C5A" w:rsidP="00321C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7DD3" w:rsidTr="00F67F7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F67F7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A" w:rsidRPr="00321C5A" w:rsidRDefault="00321C5A" w:rsidP="00321C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اعتماد الحرية في تنمية التفكير الابداعي</w:t>
            </w:r>
          </w:p>
          <w:p w:rsidR="00321C5A" w:rsidRPr="00321C5A" w:rsidRDefault="00321C5A" w:rsidP="00321C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321C5A" w:rsidRPr="00321C5A" w:rsidRDefault="00321C5A" w:rsidP="00321C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مناهج تدريسية متناسقة ومتماسكة تعتمد استيعاب الحقائق والمنهج العلمي </w:t>
            </w:r>
          </w:p>
          <w:p w:rsidR="00037DD3" w:rsidRPr="00321C5A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F67F7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F67F7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1C5A" w:rsidRPr="00321C5A" w:rsidRDefault="00321C5A" w:rsidP="00321C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 شبه يومية  تحريرية لمدة عشر دقائق بأسئلة متعددة </w:t>
            </w:r>
          </w:p>
          <w:p w:rsidR="00321C5A" w:rsidRPr="00321C5A" w:rsidRDefault="00321C5A" w:rsidP="00321C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يومية بأسئلة علمية لتنمية التفكير الابداعي والناقد لدى الطلبة 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3-اعطاء درجات لحضور الطلبة</w:t>
            </w:r>
          </w:p>
          <w:p w:rsidR="00037DD3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4-اعطاء درجات للواجبات البيتية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321C5A" w:rsidRPr="00321C5A" w:rsidRDefault="00321C5A" w:rsidP="00321C5A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استراتيجيات وطرائق التدريس الحديثة في مادة جغرافية </w:t>
            </w:r>
            <w:proofErr w:type="spellStart"/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اوراسيا</w:t>
            </w:r>
            <w:proofErr w:type="spellEnd"/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21C5A" w:rsidRPr="00321C5A" w:rsidRDefault="00321C5A" w:rsidP="00321C5A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 </w:t>
            </w:r>
          </w:p>
          <w:p w:rsidR="00037DD3" w:rsidRDefault="00321C5A" w:rsidP="00321C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د3- تمكين الطلبة من استعمال مهاراتهم الشخصية في تبسيط مادة جغرافية </w:t>
            </w:r>
            <w:proofErr w:type="spellStart"/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اوراسيا</w:t>
            </w:r>
            <w:proofErr w:type="spellEnd"/>
            <w:r w:rsidRPr="00321C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بشكل يسهل على المتلقي استيعابها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F67F7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9"/>
              <w:gridCol w:w="1318"/>
              <w:gridCol w:w="2839"/>
              <w:gridCol w:w="1049"/>
              <w:gridCol w:w="1138"/>
              <w:gridCol w:w="1072"/>
            </w:tblGrid>
            <w:tr w:rsidR="00DF6853" w:rsidTr="00DF6853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DF6853" w:rsidTr="00DF6853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>قارة اسيا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قارة اسيا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DF6853" w:rsidTr="00DF6853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التضاريس العامة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التضاريس العامة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DF6853" w:rsidTr="00DF6853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التصريف المائي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التصريف المائي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DF6853" w:rsidTr="00DF6853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الانهار ذات التصريف الخارجي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الانهار ذات التصريف الخارجي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بحوث الطلبة </w:t>
                  </w:r>
                </w:p>
              </w:tc>
            </w:tr>
            <w:tr w:rsidR="00DF6853" w:rsidTr="00DF6853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الانهار ذات التصريف الداخلي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الانهار ذات التصريف الداخلي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رصانة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المعلومات التي حصل عليها الطلبة من شبكة المعلومات </w:t>
                  </w:r>
                </w:p>
              </w:tc>
            </w:tr>
            <w:tr w:rsidR="00DF6853" w:rsidTr="00DF6853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المناخ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المناخ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  <w:r w:rsidR="007A182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الاقاليم المناخية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الاقاليم المناخية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التربة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التربة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السكان ( التباين الحضاري والبشري )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السكان ( التباين الحضاري والبشري 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توزيع السكان في قارة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توزيع السكان في قارة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امتحان قصير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العوامل المؤثرة في 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lastRenderedPageBreak/>
                    <w:t>توزيع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 xml:space="preserve">العوامل المؤثرة في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توزيع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قراءات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تقارير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الطلبة حول مفهوم الموضوع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التوزيع الجغرافي للأديان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التوزيع الجغرافي للأديان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دول مختارة من قارة اسيا ( الصين ، تركيا )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دول مختارة من قارة اسيا ( الصين ، تركيا 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التركيب الجيولوجي ، التربة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التركيب الجيولوجي ، التربة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المناخ ، الاقاليم المناخية ، الغطاء النباتي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المناخ ، الاقاليم المناخية ، الغطاء النباتي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حول موضوع المحاضرة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التصريف المائي ، الحالة الاقتصادية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التصريف المائي ، الحالة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الاقتصادية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حاضرة + نقاشات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مداخلات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الطلبة حول موضوع المحاضرة 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قارة اوربا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قارة اوربا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السطح والتضاريس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السطح والتضاريس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التضاريس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لتضاريس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المناخ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المناخ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الاقاليم المناخية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الاقاليم المناخية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DF6853" w:rsidRDefault="00DF6853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الغطاء النباتي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الغطاء النباتي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الغطاء النباتي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الغطاء النباتي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اسلوب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مشاركة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الطلبة في المناقشات+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7A1828">
                    <w:rPr>
                      <w:rFonts w:hint="cs"/>
                      <w:b/>
                      <w:bCs/>
                      <w:rtl/>
                    </w:rPr>
                    <w:t xml:space="preserve"> التصريف المائي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التصريف المائي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CD1023">
                    <w:rPr>
                      <w:rFonts w:hint="cs"/>
                      <w:b/>
                      <w:bCs/>
                      <w:rtl/>
                    </w:rPr>
                    <w:t xml:space="preserve"> مجموعة انهار شرق اوربا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CD102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مجموعة انهار شرق اوربا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CD1023">
                    <w:rPr>
                      <w:rFonts w:hint="cs"/>
                      <w:b/>
                      <w:bCs/>
                      <w:rtl/>
                    </w:rPr>
                    <w:t xml:space="preserve">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CD102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CD1023">
                    <w:rPr>
                      <w:rFonts w:hint="cs"/>
                      <w:b/>
                      <w:bCs/>
                      <w:rtl/>
                    </w:rPr>
                    <w:t xml:space="preserve"> العوامل المؤثرة في توزيع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CD102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المؤثرة في توزيع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DF6853" w:rsidTr="00DF685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7A182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CD1023">
                    <w:rPr>
                      <w:rFonts w:hint="cs"/>
                      <w:b/>
                      <w:bCs/>
                      <w:rtl/>
                    </w:rPr>
                    <w:t xml:space="preserve"> دول مختارة من قارة اوربا </w:t>
                  </w:r>
                  <w:proofErr w:type="spellStart"/>
                  <w:r w:rsidR="00CD1023"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 w:rsidR="00CD1023">
                    <w:rPr>
                      <w:rFonts w:hint="cs"/>
                      <w:b/>
                      <w:bCs/>
                      <w:rtl/>
                    </w:rPr>
                    <w:t xml:space="preserve"> بريطانيا </w:t>
                  </w:r>
                  <w:proofErr w:type="spellStart"/>
                  <w:r w:rsidR="00CD1023">
                    <w:rPr>
                      <w:rFonts w:hint="cs"/>
                      <w:b/>
                      <w:bCs/>
                      <w:rtl/>
                    </w:rPr>
                    <w:t>،</w:t>
                  </w:r>
                  <w:proofErr w:type="spellEnd"/>
                  <w:r w:rsidR="00CD1023">
                    <w:rPr>
                      <w:rFonts w:hint="cs"/>
                      <w:b/>
                      <w:bCs/>
                      <w:rtl/>
                    </w:rPr>
                    <w:t xml:space="preserve"> بولندا )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853" w:rsidRDefault="00CD102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دول مختارة من قارة اوربا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بريطانيا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بولندا )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6853" w:rsidRDefault="00DF685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DF6853" w:rsidRDefault="00DF6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F6853" w:rsidRDefault="00DF6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F6853" w:rsidRDefault="00DF6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F6853" w:rsidRDefault="00DF6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F6853" w:rsidRDefault="00DF6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F6853" w:rsidRDefault="00DF6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F6853" w:rsidRDefault="00DF6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14"/>
        <w:gridCol w:w="5642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21C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اوراسيا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الطبيعية والبشرية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A" w:rsidRPr="00321C5A" w:rsidRDefault="00321C5A" w:rsidP="00321C5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الاستفادة من المصادر العلمية الحديثة  في مجال تخصص اللغة العربية </w:t>
            </w:r>
          </w:p>
          <w:p w:rsidR="00321C5A" w:rsidRPr="00321C5A" w:rsidRDefault="00321C5A" w:rsidP="00321C5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الاستفادة من مصادر المكتبة الالكترونية</w:t>
            </w:r>
          </w:p>
          <w:p w:rsidR="00037DD3" w:rsidRDefault="00321C5A" w:rsidP="00321C5A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A" w:rsidRPr="00321C5A" w:rsidRDefault="00321C5A" w:rsidP="00321C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مساعدة الطلبة على التعلم من خلال توفير مستلزمات البيئة المناسبة للتعلم </w:t>
            </w:r>
          </w:p>
          <w:p w:rsidR="00321C5A" w:rsidRPr="00321C5A" w:rsidRDefault="00321C5A" w:rsidP="00321C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ربط المعلومات العلمية التي يكتسبها الطلبة بواقع حياتهم </w:t>
            </w:r>
            <w:proofErr w:type="spellStart"/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للافادة</w:t>
            </w:r>
            <w:proofErr w:type="spellEnd"/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منها في المواقف الحياتية المختلفة </w:t>
            </w:r>
          </w:p>
          <w:p w:rsidR="00321C5A" w:rsidRPr="00321C5A" w:rsidRDefault="00321C5A" w:rsidP="00321C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لابدان يعد المنهج بما يلائم ميول الطلبة واتجاهاتهم وحاجاتهم  لأجل احداث التغير المطلوب في السلوك</w:t>
            </w:r>
          </w:p>
          <w:p w:rsidR="00321C5A" w:rsidRPr="00321C5A" w:rsidRDefault="00321C5A" w:rsidP="00321C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321C5A" w:rsidRPr="00321C5A" w:rsidRDefault="00321C5A" w:rsidP="0032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    5-ان تكون شخصية التدريسي مؤثرة في طلبته </w:t>
            </w:r>
            <w:proofErr w:type="spellStart"/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لانه</w:t>
            </w:r>
            <w:proofErr w:type="spellEnd"/>
            <w:r w:rsidRPr="00321C5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المثل الاعلى للطلب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30" w:rsidRDefault="00DC6B30" w:rsidP="00037DD3">
      <w:pPr>
        <w:spacing w:after="0" w:line="240" w:lineRule="auto"/>
      </w:pPr>
      <w:r>
        <w:separator/>
      </w:r>
    </w:p>
  </w:endnote>
  <w:endnote w:type="continuationSeparator" w:id="0">
    <w:p w:rsidR="00DC6B30" w:rsidRDefault="00DC6B30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30" w:rsidRDefault="00DC6B30" w:rsidP="00037DD3">
      <w:pPr>
        <w:spacing w:after="0" w:line="240" w:lineRule="auto"/>
      </w:pPr>
      <w:r>
        <w:separator/>
      </w:r>
    </w:p>
  </w:footnote>
  <w:footnote w:type="continuationSeparator" w:id="0">
    <w:p w:rsidR="00DC6B30" w:rsidRDefault="00DC6B30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136C"/>
    <w:multiLevelType w:val="hybridMultilevel"/>
    <w:tmpl w:val="FB6C083E"/>
    <w:lvl w:ilvl="0" w:tplc="21D0A8E6">
      <w:start w:val="1"/>
      <w:numFmt w:val="decimal"/>
      <w:lvlText w:val="%1-"/>
      <w:lvlJc w:val="left"/>
      <w:pPr>
        <w:ind w:left="112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C1B17F5"/>
    <w:multiLevelType w:val="hybridMultilevel"/>
    <w:tmpl w:val="7EAAB8C8"/>
    <w:lvl w:ilvl="0" w:tplc="FC2A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8190C"/>
    <w:multiLevelType w:val="hybridMultilevel"/>
    <w:tmpl w:val="FD2E94C6"/>
    <w:lvl w:ilvl="0" w:tplc="8C506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0F1D42"/>
    <w:rsid w:val="00321C5A"/>
    <w:rsid w:val="004A237F"/>
    <w:rsid w:val="007A1828"/>
    <w:rsid w:val="007E773B"/>
    <w:rsid w:val="009D68B8"/>
    <w:rsid w:val="00A47C89"/>
    <w:rsid w:val="00A6359D"/>
    <w:rsid w:val="00A73116"/>
    <w:rsid w:val="00B10ED5"/>
    <w:rsid w:val="00B14BB4"/>
    <w:rsid w:val="00CD1023"/>
    <w:rsid w:val="00CE1AF6"/>
    <w:rsid w:val="00D13E96"/>
    <w:rsid w:val="00D313BD"/>
    <w:rsid w:val="00DC6B30"/>
    <w:rsid w:val="00DF6853"/>
    <w:rsid w:val="00F6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F67F7B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F67F7B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10</cp:revision>
  <dcterms:created xsi:type="dcterms:W3CDTF">2016-05-17T17:56:00Z</dcterms:created>
  <dcterms:modified xsi:type="dcterms:W3CDTF">2019-11-16T15:32:00Z</dcterms:modified>
</cp:coreProperties>
</file>