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</w:p>
    <w:p w:rsidR="00AC7D40" w:rsidRDefault="00AC7D40" w:rsidP="00144BC3">
      <w:pPr>
        <w:rPr>
          <w:b/>
          <w:bCs/>
          <w:sz w:val="24"/>
          <w:szCs w:val="24"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864E00" w:rsidRDefault="00864E00" w:rsidP="00864E00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اسم المادة:  مسرحية                               </w:t>
      </w:r>
      <w:r w:rsidR="00C77402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اسم التدريسي: م. د. إنعام هاشم هادي</w:t>
      </w:r>
    </w:p>
    <w:p w:rsidR="00864E00" w:rsidRPr="005953C2" w:rsidRDefault="00864E00" w:rsidP="00864E00">
      <w:pPr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المرحلة: الثانية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AC7D40" w:rsidRPr="0034175A" w:rsidTr="0034175A">
        <w:trPr>
          <w:trHeight w:val="986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184FFF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المؤسسة التعليمية </w:t>
            </w:r>
          </w:p>
          <w:p w:rsidR="00AC7D40" w:rsidRPr="00184FFF" w:rsidRDefault="00AC7D40" w:rsidP="00341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6" w:type="dxa"/>
          </w:tcPr>
          <w:p w:rsidR="00AC7D40" w:rsidRPr="00184FFF" w:rsidRDefault="005D4980" w:rsidP="00341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84FF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جامعة بغداد/كلية التربيه للع</w:t>
            </w:r>
            <w:r w:rsidR="00C9453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ل</w:t>
            </w:r>
            <w:bookmarkStart w:id="0" w:name="_GoBack"/>
            <w:bookmarkEnd w:id="0"/>
            <w:r w:rsidRPr="00184FF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وم الانسانيه/ابن رشد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184FFF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AC7D40" w:rsidRPr="00184FFF" w:rsidRDefault="0070318C" w:rsidP="00341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قسم اللغة الانكليزيه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184FFF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AC7D40" w:rsidRPr="00184FFF" w:rsidRDefault="0070318C" w:rsidP="00341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المسرحيه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184FFF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AC7D40" w:rsidRPr="00184FFF" w:rsidRDefault="0070318C" w:rsidP="00341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الزامي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184FFF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الفصل / السنة</w:t>
            </w:r>
          </w:p>
        </w:tc>
        <w:tc>
          <w:tcPr>
            <w:tcW w:w="8826" w:type="dxa"/>
          </w:tcPr>
          <w:p w:rsidR="00AC7D40" w:rsidRPr="00184FFF" w:rsidRDefault="00FE7AF7" w:rsidP="00341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  <w:r w:rsidR="0070318C"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وي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184FFF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AC7D40" w:rsidRPr="00184FFF" w:rsidRDefault="00051F41" w:rsidP="00341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90 ساعة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184FFF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AC7D40" w:rsidRPr="00184FFF" w:rsidRDefault="00864E00" w:rsidP="00691F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1/11/2019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184FFF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F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اهداف المقرر</w:t>
            </w:r>
          </w:p>
          <w:p w:rsidR="00AC7D40" w:rsidRPr="00184FFF" w:rsidRDefault="00AC7D40" w:rsidP="003417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6" w:type="dxa"/>
          </w:tcPr>
          <w:p w:rsidR="00AC7D40" w:rsidRPr="00111514" w:rsidRDefault="00CA2EE6" w:rsidP="00111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11514">
              <w:rPr>
                <w:rFonts w:ascii="Times New Roman" w:hAnsi="Times New Roman" w:cs="Times New Roman"/>
                <w:sz w:val="28"/>
                <w:szCs w:val="28"/>
                <w:rtl/>
              </w:rPr>
              <w:t>يهدف المقرر الى تطوير مهارات الطالب في القراءة والاصغاء والاستيعاب والكتابة ، بالاضافة الى اثراء الطالب بمفردات اللغه الانكليزيه التي تساعدة على التواصل بالتخاطب ومشاركة الخبرات والمعرفة مع الاخرين.</w:t>
            </w:r>
            <w:r w:rsidR="009B34B9" w:rsidRPr="0011151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يساعد المقرر الطالب</w:t>
            </w:r>
            <w:r w:rsidR="0011092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ايضاً على </w:t>
            </w:r>
            <w:r w:rsidR="009B34B9" w:rsidRPr="0011151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التعرف على الثقافات الغربية</w:t>
            </w:r>
            <w:r w:rsidR="0011092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="009B34B9" w:rsidRPr="0011151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والاعمال الادبي</w:t>
            </w:r>
            <w:r w:rsidR="0011092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ة التي تنقل خبرات وتجارب شعوب العالم</w:t>
            </w:r>
            <w:r w:rsidR="000D1233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عبر العصور والتي توثق تأريخ هذه ال</w:t>
            </w:r>
            <w:r w:rsidR="009B34B9" w:rsidRPr="0011151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شعوب السياسي والاجتماعي والادبي.</w:t>
            </w:r>
            <w:r w:rsidR="00AC340D" w:rsidRPr="0011151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من اهداف المقرر كذلك تعريف الطالب بهيكليه العمل المسرحي </w:t>
            </w:r>
            <w:r w:rsidR="00AC340D" w:rsidRPr="00111514">
              <w:rPr>
                <w:rFonts w:ascii="Times New Roman" w:hAnsi="Times New Roman" w:cs="Times New Roman" w:hint="cs"/>
                <w:sz w:val="28"/>
                <w:szCs w:val="28"/>
                <w:rtl/>
              </w:rPr>
              <w:lastRenderedPageBreak/>
              <w:t>والحركات الادبيه المتعددة التي ظهرت تباعاً عبر العصور وكانت اللبنه الاساسيه في تطور العمل المسرحي.</w:t>
            </w:r>
            <w:r w:rsidR="009B34B9" w:rsidRPr="00111514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Pr="0011151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31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4778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3266C" w:rsidRPr="0043266C" w:rsidRDefault="00AC7D40" w:rsidP="004326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43266C" w:rsidRPr="0043266C">
              <w:rPr>
                <w:rFonts w:hint="cs"/>
                <w:b/>
                <w:bCs/>
                <w:sz w:val="24"/>
                <w:szCs w:val="24"/>
                <w:rtl/>
              </w:rPr>
              <w:t xml:space="preserve"> أ</w:t>
            </w:r>
            <w:r w:rsidR="0043266C" w:rsidRPr="0043266C">
              <w:rPr>
                <w:b/>
                <w:bCs/>
                <w:sz w:val="24"/>
                <w:szCs w:val="24"/>
                <w:rtl/>
              </w:rPr>
              <w:t>1-</w:t>
            </w:r>
            <w:r w:rsidR="0043266C" w:rsidRPr="0043266C">
              <w:rPr>
                <w:rFonts w:hint="cs"/>
                <w:b/>
                <w:bCs/>
                <w:sz w:val="24"/>
                <w:szCs w:val="24"/>
                <w:rtl/>
              </w:rPr>
              <w:t>التعرف على المصطلحات الخاصة بالعمل المسرحي.</w:t>
            </w:r>
          </w:p>
          <w:p w:rsidR="0043266C" w:rsidRPr="0043266C" w:rsidRDefault="0043266C" w:rsidP="004326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3266C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43266C">
              <w:rPr>
                <w:b/>
                <w:bCs/>
                <w:sz w:val="24"/>
                <w:szCs w:val="24"/>
                <w:rtl/>
              </w:rPr>
              <w:t>2-</w:t>
            </w:r>
            <w:r w:rsidRPr="0043266C">
              <w:rPr>
                <w:rFonts w:hint="cs"/>
                <w:b/>
                <w:bCs/>
                <w:sz w:val="24"/>
                <w:szCs w:val="24"/>
                <w:rtl/>
              </w:rPr>
              <w:t>التعرف على تاريخ العصور التي كُتبت بها الاعمال المسرحية المقرر دراستها.</w:t>
            </w:r>
          </w:p>
          <w:p w:rsidR="0043266C" w:rsidRPr="0043266C" w:rsidRDefault="0043266C" w:rsidP="004326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3266C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43266C">
              <w:rPr>
                <w:b/>
                <w:bCs/>
                <w:sz w:val="24"/>
                <w:szCs w:val="24"/>
                <w:rtl/>
              </w:rPr>
              <w:t>3-</w:t>
            </w:r>
            <w:r w:rsidRPr="0043266C">
              <w:rPr>
                <w:rFonts w:hint="cs"/>
                <w:b/>
                <w:bCs/>
                <w:sz w:val="24"/>
                <w:szCs w:val="24"/>
                <w:rtl/>
              </w:rPr>
              <w:t>مساعدة الطالب على تصنيف المق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رر تبعا للحركات الادبية المتعددة</w:t>
            </w:r>
            <w:r w:rsidRPr="0043266C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43266C" w:rsidRPr="0043266C" w:rsidRDefault="0043266C" w:rsidP="004326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3266C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43266C">
              <w:rPr>
                <w:b/>
                <w:bCs/>
                <w:sz w:val="24"/>
                <w:szCs w:val="24"/>
                <w:rtl/>
              </w:rPr>
              <w:t>4-</w:t>
            </w:r>
            <w:r w:rsidRPr="0043266C">
              <w:rPr>
                <w:rFonts w:hint="cs"/>
                <w:b/>
                <w:bCs/>
                <w:sz w:val="24"/>
                <w:szCs w:val="24"/>
                <w:rtl/>
              </w:rPr>
              <w:t>مساعدة الطالب على رفع مستوى التفكير النقدي البناء لديه واستنتاج الهدف الاساس من المقرر وربطه بواقع مجتمعه.</w:t>
            </w:r>
          </w:p>
          <w:p w:rsidR="0043266C" w:rsidRPr="0043266C" w:rsidRDefault="0043266C" w:rsidP="004326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3266C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43266C">
              <w:rPr>
                <w:b/>
                <w:bCs/>
                <w:sz w:val="24"/>
                <w:szCs w:val="24"/>
                <w:rtl/>
              </w:rPr>
              <w:t>-5-</w:t>
            </w:r>
            <w:r w:rsidRPr="0043266C">
              <w:rPr>
                <w:rFonts w:hint="cs"/>
                <w:b/>
                <w:bCs/>
                <w:sz w:val="24"/>
                <w:szCs w:val="24"/>
                <w:rtl/>
              </w:rPr>
              <w:t>تنمية قدرة الطالب على التعليق بالحوار او بالكتابة عن اهم المواضيع التي تم طرحها ومعالجتها في المقرر.</w:t>
            </w:r>
          </w:p>
          <w:p w:rsidR="0043266C" w:rsidRDefault="0043266C" w:rsidP="004326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43266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165BDF" w:rsidRPr="00165BDF" w:rsidRDefault="00165BDF" w:rsidP="00165BD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65BDF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165BDF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165BDF">
              <w:rPr>
                <w:b/>
                <w:bCs/>
                <w:sz w:val="24"/>
                <w:szCs w:val="24"/>
                <w:rtl/>
              </w:rPr>
              <w:t>1-</w:t>
            </w:r>
            <w:r w:rsidRPr="00165BDF">
              <w:rPr>
                <w:rFonts w:hint="cs"/>
                <w:b/>
                <w:bCs/>
                <w:sz w:val="24"/>
                <w:szCs w:val="24"/>
                <w:rtl/>
              </w:rPr>
              <w:t>القراءة والكتابة والاستيعاب والتواصل.</w:t>
            </w:r>
          </w:p>
          <w:p w:rsidR="00165BDF" w:rsidRPr="00165BDF" w:rsidRDefault="00165BDF" w:rsidP="00165BD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65BDF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165BDF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165BDF">
              <w:rPr>
                <w:b/>
                <w:bCs/>
                <w:sz w:val="24"/>
                <w:szCs w:val="24"/>
                <w:rtl/>
              </w:rPr>
              <w:t>2-</w:t>
            </w:r>
            <w:r w:rsidRPr="00165BDF">
              <w:rPr>
                <w:rFonts w:hint="cs"/>
                <w:b/>
                <w:bCs/>
                <w:sz w:val="24"/>
                <w:szCs w:val="24"/>
                <w:rtl/>
              </w:rPr>
              <w:t xml:space="preserve">اكتساب القدرة على التفاعل في المجتمع. </w:t>
            </w:r>
          </w:p>
          <w:p w:rsidR="00165BDF" w:rsidRPr="00165BDF" w:rsidRDefault="00165BDF" w:rsidP="00165BD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65BDF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165BDF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165BDF">
              <w:rPr>
                <w:b/>
                <w:bCs/>
                <w:sz w:val="24"/>
                <w:szCs w:val="24"/>
                <w:rtl/>
              </w:rPr>
              <w:t>3-</w:t>
            </w:r>
            <w:r w:rsidRPr="00165BDF">
              <w:rPr>
                <w:rFonts w:hint="cs"/>
                <w:b/>
                <w:bCs/>
                <w:sz w:val="24"/>
                <w:szCs w:val="24"/>
                <w:rtl/>
              </w:rPr>
              <w:t>رفع قدرة الطالب بالتعبير عن افكاره بالحوار او الكتابة.</w:t>
            </w:r>
          </w:p>
          <w:p w:rsidR="00165BDF" w:rsidRPr="00165BDF" w:rsidRDefault="00165BDF" w:rsidP="00165BD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65BDF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165BDF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165BDF">
              <w:rPr>
                <w:b/>
                <w:bCs/>
                <w:sz w:val="24"/>
                <w:szCs w:val="24"/>
                <w:rtl/>
              </w:rPr>
              <w:t>4-</w:t>
            </w:r>
            <w:r w:rsidRPr="00165BDF">
              <w:rPr>
                <w:rFonts w:hint="cs"/>
                <w:b/>
                <w:bCs/>
                <w:sz w:val="24"/>
                <w:szCs w:val="24"/>
                <w:rtl/>
              </w:rPr>
              <w:t>رفع مستوى الوعي لدى الطالب وتعايشه مع المجتمع.</w:t>
            </w:r>
          </w:p>
          <w:p w:rsidR="00165BDF" w:rsidRPr="00165BDF" w:rsidRDefault="00165BDF" w:rsidP="00165BD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65BDF" w:rsidRPr="00165BDF" w:rsidRDefault="00165BDF" w:rsidP="00165BD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70703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E457F1" w:rsidRPr="00E457F1" w:rsidRDefault="00E457F1" w:rsidP="00E457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E457F1">
              <w:rPr>
                <w:rFonts w:hint="cs"/>
                <w:b/>
                <w:bCs/>
                <w:sz w:val="24"/>
                <w:szCs w:val="24"/>
                <w:rtl/>
              </w:rPr>
              <w:t>المناقشة والحوار في طرح الموضوع كطريقة تواصلية.</w:t>
            </w:r>
          </w:p>
          <w:p w:rsidR="00E457F1" w:rsidRPr="00E457F1" w:rsidRDefault="00E457F1" w:rsidP="00E457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E457F1">
              <w:rPr>
                <w:rFonts w:hint="cs"/>
                <w:b/>
                <w:bCs/>
                <w:sz w:val="24"/>
                <w:szCs w:val="24"/>
                <w:rtl/>
              </w:rPr>
              <w:t>استخدام الوسائل الايضاحية الحديثة كالداتا شو والحاسبة.</w:t>
            </w:r>
          </w:p>
          <w:p w:rsidR="00E457F1" w:rsidRPr="00E457F1" w:rsidRDefault="00E457F1" w:rsidP="00E457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E457F1"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التقاريرالاسبوعيه او الفصلية التي توضح اهم ما يتعلق بالمقرر. </w:t>
            </w:r>
          </w:p>
          <w:p w:rsidR="00AC7D40" w:rsidRPr="0034175A" w:rsidRDefault="00E457F1" w:rsidP="00994646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457F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تمثيل المشاهد المسرحيه المهمه من قبل الطلبه وتحت اشرافي .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1568"/>
        </w:trPr>
        <w:tc>
          <w:tcPr>
            <w:tcW w:w="12974" w:type="dxa"/>
            <w:gridSpan w:val="2"/>
          </w:tcPr>
          <w:p w:rsidR="00945A09" w:rsidRPr="00945A09" w:rsidRDefault="00945A09" w:rsidP="00945A0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45A09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الاختبارات اليومية </w:t>
            </w:r>
            <w:proofErr w:type="spellStart"/>
            <w:r w:rsidRPr="00945A09">
              <w:rPr>
                <w:b/>
                <w:bCs/>
                <w:sz w:val="24"/>
                <w:szCs w:val="24"/>
              </w:rPr>
              <w:t>Quizes</w:t>
            </w:r>
            <w:proofErr w:type="spellEnd"/>
            <w:r w:rsidRPr="00945A0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945A09" w:rsidRPr="00945A09" w:rsidRDefault="00945A09" w:rsidP="00945A0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45A09">
              <w:rPr>
                <w:rFonts w:hint="cs"/>
                <w:b/>
                <w:bCs/>
                <w:sz w:val="24"/>
                <w:szCs w:val="24"/>
                <w:rtl/>
              </w:rPr>
              <w:t>الاختبارات الفصلية.</w:t>
            </w:r>
          </w:p>
          <w:p w:rsidR="00945A09" w:rsidRPr="00945A09" w:rsidRDefault="00945A09" w:rsidP="00945A0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45A09">
              <w:rPr>
                <w:rFonts w:hint="cs"/>
                <w:b/>
                <w:bCs/>
                <w:sz w:val="24"/>
                <w:szCs w:val="24"/>
                <w:rtl/>
              </w:rPr>
              <w:t>حلقات نقاشيه اثناء المحاضرة .</w:t>
            </w:r>
          </w:p>
          <w:p w:rsidR="00C90FA3" w:rsidRDefault="00945A09" w:rsidP="00945A0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945A09">
              <w:rPr>
                <w:rFonts w:hint="cs"/>
                <w:b/>
                <w:bCs/>
                <w:sz w:val="24"/>
                <w:szCs w:val="24"/>
                <w:rtl/>
              </w:rPr>
              <w:t>كتابة البحوث والتقارير التي تتناول مفردات المقرر بالتفصيل.</w:t>
            </w:r>
          </w:p>
          <w:p w:rsidR="00945A09" w:rsidRPr="00945A09" w:rsidRDefault="00945A09" w:rsidP="00C90FA3">
            <w:pPr>
              <w:spacing w:after="0" w:line="240" w:lineRule="auto"/>
              <w:ind w:left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945A0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945A09" w:rsidRPr="00945A09" w:rsidRDefault="00945A09" w:rsidP="00945A0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033734" w:rsidRDefault="00AC7D40" w:rsidP="0003373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33734" w:rsidRPr="00033734" w:rsidRDefault="00033734" w:rsidP="0003373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33734">
              <w:rPr>
                <w:rFonts w:hint="cs"/>
                <w:b/>
                <w:bCs/>
                <w:sz w:val="24"/>
                <w:szCs w:val="24"/>
                <w:rtl/>
              </w:rPr>
              <w:t xml:space="preserve"> ج</w:t>
            </w:r>
            <w:r w:rsidRPr="00033734">
              <w:rPr>
                <w:b/>
                <w:bCs/>
                <w:sz w:val="24"/>
                <w:szCs w:val="24"/>
                <w:rtl/>
              </w:rPr>
              <w:t>1-</w:t>
            </w:r>
            <w:r w:rsidRPr="00033734">
              <w:rPr>
                <w:rFonts w:hint="cs"/>
                <w:b/>
                <w:bCs/>
                <w:sz w:val="24"/>
                <w:szCs w:val="24"/>
                <w:rtl/>
              </w:rPr>
              <w:t>استجابة الطالب للهدف الاساس من المقرر وهو تطوير المهارات الاربعة له.</w:t>
            </w:r>
          </w:p>
          <w:p w:rsidR="00033734" w:rsidRPr="00033734" w:rsidRDefault="00033734" w:rsidP="0003373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33734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033734">
              <w:rPr>
                <w:b/>
                <w:bCs/>
                <w:sz w:val="24"/>
                <w:szCs w:val="24"/>
                <w:rtl/>
              </w:rPr>
              <w:t>2-</w:t>
            </w:r>
            <w:r w:rsidRPr="00033734">
              <w:rPr>
                <w:rFonts w:hint="cs"/>
                <w:b/>
                <w:bCs/>
                <w:sz w:val="24"/>
                <w:szCs w:val="24"/>
                <w:rtl/>
              </w:rPr>
              <w:t>ان يثق الطالب بكون العمل الادبي وسيلة فعالة لنقل خبرات الآخرين والاستفادة منها اجتماعيا.</w:t>
            </w:r>
          </w:p>
          <w:p w:rsidR="00033734" w:rsidRPr="00033734" w:rsidRDefault="00033734" w:rsidP="0003373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33734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033734">
              <w:rPr>
                <w:b/>
                <w:bCs/>
                <w:sz w:val="24"/>
                <w:szCs w:val="24"/>
                <w:rtl/>
              </w:rPr>
              <w:t>3-</w:t>
            </w:r>
            <w:r w:rsidRPr="00033734">
              <w:rPr>
                <w:rFonts w:hint="cs"/>
                <w:b/>
                <w:bCs/>
                <w:sz w:val="24"/>
                <w:szCs w:val="24"/>
                <w:rtl/>
              </w:rPr>
              <w:t>تعزيز ثقة الطالب بنفسه من خلال تمييزة للمواضيع المختلفة والتي تمت معالجتها في المقرر واختيار ما يناسب شخصيته ومجتمعه منها.</w:t>
            </w:r>
          </w:p>
          <w:p w:rsidR="00033734" w:rsidRPr="00033734" w:rsidRDefault="00033734" w:rsidP="0003373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033734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033734">
              <w:rPr>
                <w:b/>
                <w:bCs/>
                <w:sz w:val="24"/>
                <w:szCs w:val="24"/>
                <w:rtl/>
              </w:rPr>
              <w:t>4-</w:t>
            </w:r>
            <w:r w:rsidRPr="00033734">
              <w:rPr>
                <w:rFonts w:hint="cs"/>
                <w:b/>
                <w:bCs/>
                <w:sz w:val="24"/>
                <w:szCs w:val="24"/>
                <w:rtl/>
              </w:rPr>
              <w:t xml:space="preserve">تنمية قدرته على الاصغاء والتعلم من الآخرين.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F75C85" w:rsidRPr="00F75C85" w:rsidRDefault="00F75C85" w:rsidP="00F75C8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F75C85">
              <w:rPr>
                <w:rFonts w:hint="cs"/>
                <w:b/>
                <w:bCs/>
                <w:sz w:val="24"/>
                <w:szCs w:val="24"/>
                <w:rtl/>
              </w:rPr>
              <w:t>قراءة الطالب للنص المسرحي اثناء المحاضرة.</w:t>
            </w:r>
          </w:p>
          <w:p w:rsidR="00F75C85" w:rsidRPr="00F75C85" w:rsidRDefault="00F75C85" w:rsidP="00F75C8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F75C85">
              <w:rPr>
                <w:rFonts w:hint="cs"/>
                <w:b/>
                <w:bCs/>
                <w:sz w:val="24"/>
                <w:szCs w:val="24"/>
                <w:rtl/>
              </w:rPr>
              <w:t>العصف الذهني  وطرح الاسئلة الخاصه بمفردات المقرر .</w:t>
            </w:r>
          </w:p>
          <w:p w:rsidR="00F75C85" w:rsidRDefault="00F75C85" w:rsidP="00F75C8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F75C85">
              <w:rPr>
                <w:rFonts w:hint="cs"/>
                <w:b/>
                <w:bCs/>
                <w:sz w:val="24"/>
                <w:szCs w:val="24"/>
                <w:rtl/>
              </w:rPr>
              <w:t>ربط مفردات المقرر مع واقع المجتمع الخاص بالطالب كوسيلة ايضاحية فعالة.</w:t>
            </w:r>
          </w:p>
          <w:p w:rsidR="00AC7D40" w:rsidRPr="0034175A" w:rsidRDefault="00F75C85" w:rsidP="002F41A6">
            <w:pPr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F75C85">
              <w:rPr>
                <w:rFonts w:hint="cs"/>
                <w:b/>
                <w:bCs/>
                <w:sz w:val="24"/>
                <w:szCs w:val="24"/>
                <w:rtl/>
              </w:rPr>
              <w:t>التأكييد المتكرر على المصطلحات الادبيه الخاصة بالعمل المسرحي لمساعدة الطالب على تحليل هيكلية العمل المسرحي بصورة نقديه بناءة.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5A6040" w:rsidRPr="005A6040" w:rsidRDefault="005A6040" w:rsidP="005A604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  <w:r w:rsidRPr="005A6040">
              <w:rPr>
                <w:b/>
                <w:bCs/>
                <w:sz w:val="24"/>
                <w:szCs w:val="24"/>
                <w:rtl/>
              </w:rPr>
              <w:tab/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A6040">
              <w:rPr>
                <w:b/>
                <w:bCs/>
                <w:sz w:val="24"/>
                <w:szCs w:val="24"/>
              </w:rPr>
              <w:t>Quizes</w:t>
            </w:r>
            <w:proofErr w:type="spellEnd"/>
            <w:r w:rsidRPr="005A6040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A6040" w:rsidRPr="005A6040" w:rsidRDefault="005A6040" w:rsidP="005A604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A6040">
              <w:rPr>
                <w:b/>
                <w:bCs/>
                <w:sz w:val="24"/>
                <w:szCs w:val="24"/>
                <w:rtl/>
              </w:rPr>
              <w:t>2-</w:t>
            </w:r>
            <w:r w:rsidRPr="005A6040">
              <w:rPr>
                <w:b/>
                <w:bCs/>
                <w:sz w:val="24"/>
                <w:szCs w:val="24"/>
                <w:rtl/>
              </w:rPr>
              <w:tab/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الفصلية</w:t>
            </w:r>
            <w:r w:rsidRPr="005A6040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A6040" w:rsidRPr="005A6040" w:rsidRDefault="005A6040" w:rsidP="005A604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A6040">
              <w:rPr>
                <w:b/>
                <w:bCs/>
                <w:sz w:val="24"/>
                <w:szCs w:val="24"/>
                <w:rtl/>
              </w:rPr>
              <w:t>3-</w:t>
            </w:r>
            <w:r w:rsidRPr="005A6040">
              <w:rPr>
                <w:b/>
                <w:bCs/>
                <w:sz w:val="24"/>
                <w:szCs w:val="24"/>
                <w:rtl/>
              </w:rPr>
              <w:tab/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حلقات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نقاشيه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اثناء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5A6040" w:rsidRPr="005A6040" w:rsidRDefault="005A6040" w:rsidP="005A604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A6040">
              <w:rPr>
                <w:b/>
                <w:bCs/>
                <w:sz w:val="24"/>
                <w:szCs w:val="24"/>
                <w:rtl/>
              </w:rPr>
              <w:t>4-</w:t>
            </w:r>
            <w:r w:rsidRPr="005A6040">
              <w:rPr>
                <w:b/>
                <w:bCs/>
                <w:sz w:val="24"/>
                <w:szCs w:val="24"/>
                <w:rtl/>
              </w:rPr>
              <w:tab/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البحوث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والتقارير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تتناول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مفردات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بالتفصيل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AC7D40" w:rsidRPr="0034175A" w:rsidRDefault="005A6040" w:rsidP="005A604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A6040">
              <w:rPr>
                <w:b/>
                <w:bCs/>
                <w:sz w:val="24"/>
                <w:szCs w:val="24"/>
                <w:rtl/>
              </w:rPr>
              <w:tab/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5A60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873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>-</w:t>
            </w:r>
            <w:r w:rsidR="00AC7D40" w:rsidRPr="007873D9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C7D40" w:rsidRPr="007873D9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C7D40" w:rsidRPr="007873D9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C7D40" w:rsidRPr="007873D9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="00AC7D40" w:rsidRPr="007873D9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C7D40" w:rsidRPr="007873D9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C7D40" w:rsidRPr="007873D9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C7D40" w:rsidRPr="007873D9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C7D40" w:rsidRPr="007873D9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C7D40" w:rsidRPr="007873D9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AC7D40" w:rsidRPr="007873D9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="00AC7D40" w:rsidRPr="007873D9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5A6040" w:rsidRPr="005A6040" w:rsidRDefault="005A6040" w:rsidP="005A604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="00AC7D40"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الادراك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فهم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المعنى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وصياغة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مفاهيم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جديدة</w:t>
            </w:r>
            <w:r w:rsidRPr="005A6040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A6040" w:rsidRPr="005A6040" w:rsidRDefault="005A6040" w:rsidP="005A604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التطبيق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المستخلصة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مواقف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جديدة</w:t>
            </w:r>
            <w:r w:rsidRPr="005A6040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A6040" w:rsidRPr="005A6040" w:rsidRDefault="005A6040" w:rsidP="005A604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د3-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التحليل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القدره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تحليل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النص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المسرحي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واستخلاص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الدروس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الاخلاقية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منه</w:t>
            </w:r>
            <w:r w:rsidRPr="005A6040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5A6040" w:rsidRPr="005A6040" w:rsidRDefault="005A6040" w:rsidP="005A604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التركيب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: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تجميع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الافكار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المتفرقة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لتكوين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مفاهيم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جديدة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تواكب</w:t>
            </w:r>
            <w:r w:rsidRPr="005A604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5A6040">
              <w:rPr>
                <w:rFonts w:hint="cs"/>
                <w:b/>
                <w:bCs/>
                <w:sz w:val="24"/>
                <w:szCs w:val="24"/>
                <w:rtl/>
              </w:rPr>
              <w:t>الواقع</w:t>
            </w:r>
            <w:r w:rsidRPr="005A6040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017"/>
              <w:gridCol w:w="2430"/>
              <w:gridCol w:w="2610"/>
              <w:gridCol w:w="3060"/>
              <w:gridCol w:w="1350"/>
            </w:tblGrid>
            <w:tr w:rsidR="00AC7D40" w:rsidRPr="0034175A" w:rsidTr="002A4C29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C7D40" w:rsidRPr="0034175A" w:rsidTr="002A4C29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691F95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A046B" w:rsidRPr="000A046B" w:rsidRDefault="00361842" w:rsidP="000A046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</w:t>
                  </w:r>
                  <w:r w:rsidRPr="0036184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والاسترجاع</w:t>
                  </w:r>
                </w:p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91564" w:rsidRPr="00691564" w:rsidRDefault="00691564" w:rsidP="006915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69156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 xml:space="preserve"> مقدمة</w:t>
                  </w:r>
                </w:p>
                <w:p w:rsidR="00AC7D40" w:rsidRPr="0034175A" w:rsidRDefault="00691564" w:rsidP="00691564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91564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معلومات عامة عن المسرح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5310F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F842A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842A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يومية</w:t>
                  </w:r>
                </w:p>
              </w:tc>
            </w:tr>
            <w:tr w:rsidR="00AC7D40" w:rsidRPr="0034175A" w:rsidTr="002A4C29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691F95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61842" w:rsidP="0079659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</w:t>
                  </w:r>
                  <w:r w:rsidRPr="0036184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والاسترجاع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91564" w:rsidRPr="00691564" w:rsidRDefault="00691564" w:rsidP="0069156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مقدمة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عن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المسرح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الاليزابيثي</w:t>
                  </w:r>
                </w:p>
                <w:p w:rsidR="00AC7D40" w:rsidRPr="00691564" w:rsidRDefault="00AC7D40" w:rsidP="0069156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5310F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F842A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842A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يومية</w:t>
                  </w:r>
                </w:p>
              </w:tc>
            </w:tr>
            <w:tr w:rsidR="00AC7D40" w:rsidRPr="0034175A" w:rsidTr="002A4C29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691F95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61842" w:rsidP="00F15D1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</w:t>
                  </w:r>
                  <w:r w:rsidRPr="0036184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والاسترجاع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91564" w:rsidRPr="00691564" w:rsidRDefault="00691564" w:rsidP="0069156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مقدمة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عن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المسرح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الاليزابيثي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ومعلومات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عن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الكاتب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المسرحي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كرستوفر</w:t>
                  </w:r>
                  <w:r w:rsidRPr="00691564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69156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مارلو</w:t>
                  </w:r>
                </w:p>
                <w:p w:rsidR="00AC7D40" w:rsidRPr="00691564" w:rsidRDefault="00AC7D40" w:rsidP="00AD76C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5310F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طرح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الاسئلة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والنقاش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ومشاركة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المعلومات ومحاولة ربط الاعمال المسرحية بالاعمال الادبيه الاخرى كالرواية والشعر لفهم التطور الادبي بشكل اوسع.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782F58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82F5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 يوميه والتغذيه الراجعه</w:t>
                  </w:r>
                </w:p>
              </w:tc>
            </w:tr>
            <w:tr w:rsidR="00AC7D40" w:rsidRPr="0034175A" w:rsidTr="002A4C29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691F95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79659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1564" w:rsidRPr="00691564" w:rsidRDefault="00691564" w:rsidP="00691564">
                  <w:pPr>
                    <w:tabs>
                      <w:tab w:val="left" w:pos="1826"/>
                    </w:tabs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91564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نص مسرحية التأريخ المأساوي للدكتور فاوستس</w:t>
                  </w:r>
                </w:p>
                <w:p w:rsidR="00AC7D40" w:rsidRPr="0034175A" w:rsidRDefault="00AC7D40" w:rsidP="00AD76C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5310F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5310F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310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782F58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842A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يومية</w:t>
                  </w:r>
                </w:p>
              </w:tc>
            </w:tr>
            <w:tr w:rsidR="00AC7D40" w:rsidRPr="0034175A" w:rsidTr="002A4C29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691F95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E95CC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173E32" w:rsidP="0023686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DE3434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DE343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الاسئله</w:t>
                  </w:r>
                  <w:r w:rsidRPr="00DE343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 ومشاهدة المشاهد المهمه من المسرحية باستخدام الداتا شو او الحاسبه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DE3434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 يوميه</w:t>
                  </w:r>
                </w:p>
              </w:tc>
            </w:tr>
            <w:tr w:rsidR="00AC7D40" w:rsidRPr="0034175A" w:rsidTr="002A4C29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691F95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047624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173E32" w:rsidP="0023686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7A0EA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DE343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الاسئله</w:t>
                  </w:r>
                  <w:r w:rsidRPr="00DE343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 ومشاهدة المشاهد المهمه من المسرحية باستخدام الداتا شو او الحاسبه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7A0EA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 يوميه</w:t>
                  </w:r>
                </w:p>
              </w:tc>
            </w:tr>
            <w:tr w:rsidR="00AC7D4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691F95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047624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173E32" w:rsidP="0023686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7A0EA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DE343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الاسئله</w:t>
                  </w:r>
                  <w:r w:rsidRPr="00DE343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 ومشاهدة المشاهد المهمه من المسرحية باستخدام الداتا شو او الحاسبه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7A0EA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 يوميه</w:t>
                  </w:r>
                </w:p>
              </w:tc>
            </w:tr>
            <w:tr w:rsidR="00AC7D4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الثامن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047624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73E32" w:rsidP="00236865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7A0EA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DE343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الاسئله</w:t>
                  </w:r>
                  <w:r w:rsidRPr="00DE343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 ومشاهدة المشاهد المهمه من المسرحية باستخدام الداتا شو او الحاسبه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7A0EA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 يوميه</w:t>
                  </w:r>
                </w:p>
              </w:tc>
            </w:tr>
            <w:tr w:rsidR="00AC7D4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73E32" w:rsidP="007521D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7521D2" w:rsidP="007521D2">
                  <w:pPr>
                    <w:tabs>
                      <w:tab w:val="left" w:pos="1826"/>
                    </w:tabs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7521D2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الامتحان الاول للفصل الاول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73E32" w:rsidP="007521D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173E32" w:rsidP="007521D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AC7D4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047624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E95CCB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95CC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15F3C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115F3C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نص مسرحية التأريخ المأساوي للدكتور فاوستس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7A0EAA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DE343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الاسئله</w:t>
                  </w:r>
                  <w:r w:rsidRPr="00DE3434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 ومشاهدة المشاهد المهمه من المسرحية باستخدام الداتا شو او الحاسبه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7A0EAA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DE343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 يوميه</w:t>
                  </w:r>
                </w:p>
              </w:tc>
            </w:tr>
            <w:tr w:rsidR="00AC7D4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F83F8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73E32" w:rsidP="00F83F8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F83F8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</w:tr>
            <w:tr w:rsidR="00AC7D40" w:rsidRPr="0034175A" w:rsidTr="002A4C29">
              <w:trPr>
                <w:trHeight w:val="2027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00D3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E00D3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E00D3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73E32" w:rsidP="0086341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2F05F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F05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 الاسئلة والنقاش واستخدام الداتا شو لحل اسئلة عامه وشاملة تخص المقرر من قبل الطلبة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7E6E0E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E6E0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يومية</w:t>
                  </w:r>
                </w:p>
              </w:tc>
            </w:tr>
            <w:tr w:rsidR="00AC7D4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00D3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E00D3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E00D3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73E32" w:rsidP="00926416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BC370F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F05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 الاسئلة والنقاش واستخدام الداتا شو لحل اسئلة عامه وشاملة تخص المقرر من قبل الطلبة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B5423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E6E0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يومية</w:t>
                  </w:r>
                </w:p>
              </w:tc>
            </w:tr>
            <w:tr w:rsidR="00AC7D4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00D3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E00D3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E00D3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73E32" w:rsidP="00926416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BC370F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F05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 الاسئلة والنقاش واستخدام الداتا شو لحل اسئلة عامه وشاملة تخص المقرر من قبل الطلبة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B5423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E6E0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يومية</w:t>
                  </w:r>
                </w:p>
              </w:tc>
            </w:tr>
            <w:tr w:rsidR="00AC7D4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00D3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E00D3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E00D3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00D3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173E32" w:rsidP="00926416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BC370F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F05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 الاسئلة والنقاش واستخدام الداتا شو لحل اسئلة عامه وشاملة تخص المقرر من قبل الطلبة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B5423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E6E0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يومية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173E32" w:rsidP="0078036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382BE3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382BE3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الامتحان الثاني للفصل الاول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173E32" w:rsidP="0078036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173E32" w:rsidP="0078036E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الاسبوع17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9659F" w:rsidP="0079659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</w:t>
                  </w:r>
                  <w:r w:rsidRPr="0036184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والاسترجاع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45CC" w:rsidRPr="002245CC" w:rsidRDefault="002245CC" w:rsidP="002245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2245CC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مقدمة</w:t>
                  </w:r>
                </w:p>
                <w:p w:rsidR="002245CC" w:rsidRPr="002245CC" w:rsidRDefault="002245CC" w:rsidP="002245C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</w:pPr>
                  <w:r w:rsidRPr="002245CC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>معلومات عامة عن المسرحيات ذات الفصل الواحد وكذلك معلومات عن الحركة الادبيه(الواقعية)</w:t>
                  </w:r>
                </w:p>
                <w:p w:rsidR="005F1A10" w:rsidRPr="002245CC" w:rsidRDefault="005F1A1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83756E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طرح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واستخدام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الداتا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شو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لحل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عامه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وشاملة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تخص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قبل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632A6F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اختبارات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يومية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الاسبوع18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010CF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010CF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010CF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B77FE" w:rsidRPr="00BB77FE" w:rsidRDefault="00BB77FE" w:rsidP="00BB77FE">
                  <w:pPr>
                    <w:tabs>
                      <w:tab w:val="left" w:pos="1826"/>
                    </w:tabs>
                    <w:spacing w:after="0" w:line="240" w:lineRule="auto"/>
                    <w:jc w:val="center"/>
                    <w:rPr>
                      <w:rFonts w:ascii="Book Antiqua" w:hAnsi="Book Antiqua" w:cs="Simplified Arabic"/>
                      <w:sz w:val="28"/>
                      <w:szCs w:val="28"/>
                      <w:rtl/>
                    </w:rPr>
                  </w:pPr>
                  <w:r w:rsidRPr="00BB77FE">
                    <w:rPr>
                      <w:rFonts w:ascii="Book Antiqua" w:hAnsi="Book Antiqua" w:cs="Simplified Arabic" w:hint="cs"/>
                      <w:sz w:val="28"/>
                      <w:szCs w:val="28"/>
                      <w:rtl/>
                    </w:rPr>
                    <w:t xml:space="preserve">نص مسرحية </w:t>
                  </w:r>
                  <w:r w:rsidRPr="00BB77FE">
                    <w:rPr>
                      <w:rFonts w:ascii="Book Antiqua" w:hAnsi="Book Antiqua" w:cs="Simplified Arabic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</w:rPr>
                    <w:t>الاقوى</w:t>
                  </w:r>
                  <w:r w:rsidRPr="00BB77FE">
                    <w:rPr>
                      <w:rFonts w:ascii="Book Antiqua" w:hAnsi="Book Antiqua" w:cs="Simplified Arabic" w:hint="cs"/>
                      <w:sz w:val="28"/>
                      <w:szCs w:val="28"/>
                      <w:rtl/>
                    </w:rPr>
                    <w:t xml:space="preserve"> للكاتب  </w:t>
                  </w:r>
                  <w:r w:rsidRPr="00BB77F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اوكست سترندبيرغ</w:t>
                  </w:r>
                </w:p>
                <w:p w:rsidR="005F1A10" w:rsidRDefault="005F1A1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83756E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واستخدام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الداتا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شو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لحل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عامه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وشاملة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تخص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قبل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632A6F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يومية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الالسبوع19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010CF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010CF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010CF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173E32" w:rsidP="000A53C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83756E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واستخدام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الداتا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شو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لحل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عامه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وشاملة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تخص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قبل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632A6F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يومية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الاسبوع20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367D7E" w:rsidP="00A934A3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</w:t>
                  </w:r>
                  <w:r w:rsidRPr="0036184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والاسترجاع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67D7E" w:rsidRPr="00367D7E" w:rsidRDefault="00367D7E" w:rsidP="00367D7E">
                  <w:pPr>
                    <w:tabs>
                      <w:tab w:val="left" w:pos="1826"/>
                    </w:tabs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67D7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مقدمة </w:t>
                  </w:r>
                </w:p>
                <w:p w:rsidR="00367D7E" w:rsidRPr="00367D7E" w:rsidRDefault="00367D7E" w:rsidP="00367D7E">
                  <w:pPr>
                    <w:tabs>
                      <w:tab w:val="left" w:pos="1826"/>
                    </w:tabs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367D7E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معلومات عامة عن الحركة الادبية (مسرح اللامعقول)</w:t>
                  </w:r>
                </w:p>
                <w:p w:rsidR="005F1A10" w:rsidRPr="00367D7E" w:rsidRDefault="005F1A10" w:rsidP="000A53C8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367D7E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واستخدام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الداتا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شو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لحل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عامه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وشاملة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تخص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قبل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367D7E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يومية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الاسبوع21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8A4AD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010CF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010CF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8A4AD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8A4AD0">
                    <w:rPr>
                      <w:rFonts w:ascii="Book Antiqua" w:hAnsi="Book Antiqua" w:cs="Simplified Arabic" w:hint="cs"/>
                      <w:sz w:val="28"/>
                      <w:szCs w:val="28"/>
                      <w:rtl/>
                    </w:rPr>
                    <w:t xml:space="preserve">نص مسرحية </w:t>
                  </w:r>
                  <w:r w:rsidRPr="008A4AD0">
                    <w:rPr>
                      <w:rFonts w:ascii="Book Antiqua" w:hAnsi="Book Antiqua" w:cs="Simplified Arabic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التمثيل بدون كلمات</w:t>
                  </w:r>
                  <w:r w:rsidRPr="008A4AD0">
                    <w:rPr>
                      <w:rFonts w:ascii="Book Antiqua" w:hAnsi="Book Antiqua" w:cs="Simplified Arabic" w:hint="cs"/>
                      <w:sz w:val="28"/>
                      <w:szCs w:val="28"/>
                      <w:rtl/>
                    </w:rPr>
                    <w:t xml:space="preserve"> للكاتب سامويل بكت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173E32" w:rsidP="00FC7CB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173E32" w:rsidP="00FC7CB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الاسبوع22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C335A1" w:rsidP="00C335A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__________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C335A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C335A1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الامتحان الاول للفصل الثاني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C335A1" w:rsidP="00C335A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_______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C335A1" w:rsidP="00C335A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____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الاسبوع23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A30BB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التعرف</w:t>
                  </w:r>
                  <w:r w:rsidRPr="0036184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6184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والاسترجاع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A30BB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A30BB0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معلومات عامة عن الحركة الادبية (الطبيعية</w:t>
                  </w:r>
                  <w:r w:rsidRPr="00A30BB0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A30BB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واستخدام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الداتا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شو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لحل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اسئلة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عامه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وشاملة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تخص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المقرر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قبل</w:t>
                  </w:r>
                  <w:r w:rsidRPr="0083756E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3756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A30BB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 يوميه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الاسبوع24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D937F5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  <w:r w:rsidRPr="00010CF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والتفسير</w:t>
                  </w:r>
                  <w:r w:rsidRPr="00010CF2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10CF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والتحليل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7F5" w:rsidRPr="00D937F5" w:rsidRDefault="00D937F5" w:rsidP="00D937F5">
                  <w:pPr>
                    <w:tabs>
                      <w:tab w:val="left" w:pos="1826"/>
                    </w:tabs>
                    <w:spacing w:after="0" w:line="240" w:lineRule="auto"/>
                    <w:jc w:val="center"/>
                    <w:rPr>
                      <w:rFonts w:ascii="Book Antiqua" w:hAnsi="Book Antiqua" w:cs="Simplified Arabic"/>
                      <w:sz w:val="28"/>
                      <w:szCs w:val="28"/>
                      <w:rtl/>
                    </w:rPr>
                  </w:pPr>
                  <w:r w:rsidRPr="00D937F5">
                    <w:rPr>
                      <w:rFonts w:ascii="Book Antiqua" w:hAnsi="Book Antiqua" w:cs="Simplified Arabic" w:hint="cs"/>
                      <w:sz w:val="28"/>
                      <w:szCs w:val="28"/>
                      <w:rtl/>
                    </w:rPr>
                    <w:t xml:space="preserve">نص مسرحية </w:t>
                  </w:r>
                  <w:r w:rsidRPr="00D937F5">
                    <w:rPr>
                      <w:rFonts w:ascii="Book Antiqua" w:hAnsi="Book Antiqua" w:cs="Simplified Arabic" w:hint="cs"/>
                      <w:b/>
                      <w:bCs/>
                      <w:i/>
                      <w:iCs/>
                      <w:sz w:val="28"/>
                      <w:szCs w:val="28"/>
                      <w:rtl/>
                    </w:rPr>
                    <w:t>الراكبون البحر</w:t>
                  </w:r>
                  <w:r w:rsidRPr="00D937F5">
                    <w:rPr>
                      <w:rFonts w:ascii="Book Antiqua" w:hAnsi="Book Antiqua" w:cs="Simplified Arabic" w:hint="cs"/>
                      <w:sz w:val="28"/>
                      <w:szCs w:val="28"/>
                      <w:rtl/>
                    </w:rPr>
                    <w:t xml:space="preserve"> للكاتب جون ملنكتون سنك</w:t>
                  </w:r>
                </w:p>
                <w:p w:rsidR="005F1A10" w:rsidRDefault="005F1A1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الاسبوع25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الاسبوع26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الاسبوع27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الاسبوع28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الاسبوع29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=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6E20DB" w:rsidP="006E20DB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5F1A10" w:rsidRPr="0034175A" w:rsidTr="002A4C2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الاسبوع30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F1A10" w:rsidRDefault="009418A9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F1A10" w:rsidRDefault="00677140" w:rsidP="0067714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_____________</w:t>
                  </w:r>
                </w:p>
              </w:tc>
              <w:tc>
                <w:tcPr>
                  <w:tcW w:w="2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F1A10" w:rsidRDefault="00115A6A" w:rsidP="00115A6A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115A6A"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الامتحان الثاني للفصل الثاني</w:t>
                  </w:r>
                </w:p>
              </w:tc>
              <w:tc>
                <w:tcPr>
                  <w:tcW w:w="3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F1A10" w:rsidRDefault="00677140" w:rsidP="0067714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________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F1A10" w:rsidRDefault="00677140" w:rsidP="00677140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____</w:t>
                  </w:r>
                </w:p>
              </w:tc>
            </w:tr>
          </w:tbl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AC7D40" w:rsidRPr="0034175A" w:rsidTr="0034175A">
        <w:tc>
          <w:tcPr>
            <w:tcW w:w="12407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54F3C" w:rsidRPr="00554F3C" w:rsidRDefault="00554F3C" w:rsidP="00554F3C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554F3C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The Tragical History of Doctor Faustus</w:t>
            </w:r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by Christopher Marlowe. Harold Osborne ed. (London: University Tutorial Press LTD,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n.d.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). </w:t>
            </w:r>
          </w:p>
          <w:p w:rsidR="00554F3C" w:rsidRPr="00554F3C" w:rsidRDefault="00554F3C" w:rsidP="00554F3C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554F3C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The Stronger</w:t>
            </w:r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by August Strindberg. Dr. Mohammed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Baqir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Twaij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, Dr.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Moussa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Alsoudani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, and Dr. Stephanie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Burckhart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, eds. (Iraq: University of Baghdad Press,           </w:t>
            </w:r>
          </w:p>
          <w:p w:rsidR="00554F3C" w:rsidRPr="00554F3C" w:rsidRDefault="00554F3C" w:rsidP="00554F3C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554F3C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 xml:space="preserve">Act </w:t>
            </w:r>
            <w:proofErr w:type="gramStart"/>
            <w:r w:rsidRPr="00554F3C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Without</w:t>
            </w:r>
            <w:proofErr w:type="gramEnd"/>
            <w:r w:rsidRPr="00554F3C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 xml:space="preserve"> Words</w:t>
            </w:r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by Samuel Beckett. Dr. Mohammed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Baqir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Twaij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, Dr.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Moussa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Alsoudani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, and Dr. Stephanie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Burckhart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, eds. (Iraq: University of Baghdad Press,           </w:t>
            </w:r>
          </w:p>
          <w:p w:rsidR="00554F3C" w:rsidRPr="00554F3C" w:rsidRDefault="00554F3C" w:rsidP="00554F3C">
            <w:pPr>
              <w:numPr>
                <w:ilvl w:val="0"/>
                <w:numId w:val="9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554F3C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Riders to the Sea</w:t>
            </w:r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by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J.M.Synge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. Dr. Mohammed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Baqir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lastRenderedPageBreak/>
              <w:t>Twaij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, Dr.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Moussa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Alsoudani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, and Dr. Stephanie </w:t>
            </w:r>
            <w:proofErr w:type="spellStart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>Burckhart</w:t>
            </w:r>
            <w:proofErr w:type="spellEnd"/>
            <w:r w:rsidRPr="00554F3C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, eds. (Iraq: University of Baghdad Press,          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7D419F" w:rsidRPr="007D419F" w:rsidRDefault="007D419F" w:rsidP="007D419F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D419F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Critics on Marlowe: Readings in Literary Criticism</w:t>
            </w:r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. By Judith O’Neill (London: George Allen and </w:t>
            </w:r>
            <w:proofErr w:type="spellStart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Unwin</w:t>
            </w:r>
            <w:proofErr w:type="spellEnd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Ltd., 1969)</w:t>
            </w:r>
          </w:p>
          <w:p w:rsidR="007D419F" w:rsidRPr="007D419F" w:rsidRDefault="007D419F" w:rsidP="007D419F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D419F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Elizabethan Drama: Modern Essays in Criticism.</w:t>
            </w:r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By </w:t>
            </w:r>
            <w:proofErr w:type="spellStart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R.J.Kaufmann</w:t>
            </w:r>
            <w:proofErr w:type="spellEnd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ed. (London: Oxford University Press Inc., 1961)</w:t>
            </w:r>
          </w:p>
          <w:p w:rsidR="007D419F" w:rsidRPr="007D419F" w:rsidRDefault="007D419F" w:rsidP="007D419F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D419F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Marlowe: A Critical Study</w:t>
            </w:r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. By </w:t>
            </w:r>
            <w:proofErr w:type="spellStart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J.B.Steane</w:t>
            </w:r>
            <w:proofErr w:type="spellEnd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(Cambridge: Cambridge University Press, 1964). </w:t>
            </w:r>
          </w:p>
          <w:p w:rsidR="007D419F" w:rsidRPr="007D419F" w:rsidRDefault="007D419F" w:rsidP="007D419F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D419F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Samuel Beckett</w:t>
            </w:r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. By David Pattie (London: </w:t>
            </w:r>
            <w:proofErr w:type="spellStart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Routledge</w:t>
            </w:r>
            <w:proofErr w:type="spellEnd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, 2012)</w:t>
            </w:r>
          </w:p>
          <w:p w:rsidR="007D419F" w:rsidRPr="007D419F" w:rsidRDefault="007D419F" w:rsidP="007D419F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D419F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Samuel Beckett.</w:t>
            </w:r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By Jennifer </w:t>
            </w:r>
            <w:proofErr w:type="spellStart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Birkett</w:t>
            </w:r>
            <w:proofErr w:type="spellEnd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ed. (London: </w:t>
            </w:r>
            <w:proofErr w:type="spellStart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Routledge</w:t>
            </w:r>
            <w:proofErr w:type="spellEnd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, 2013).</w:t>
            </w:r>
          </w:p>
          <w:p w:rsidR="007D419F" w:rsidRPr="007D419F" w:rsidRDefault="007D419F" w:rsidP="007D419F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D419F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Strindberg and the Historical Drama.</w:t>
            </w:r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By Walter Johnson (Seattle: University of Washington Press, 1963).</w:t>
            </w:r>
          </w:p>
          <w:p w:rsidR="007D419F" w:rsidRPr="007D419F" w:rsidRDefault="007D419F" w:rsidP="007D419F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proofErr w:type="spellStart"/>
            <w:r w:rsidRPr="007D419F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J.M.Synge</w:t>
            </w:r>
            <w:proofErr w:type="spellEnd"/>
            <w:r w:rsidRPr="007D419F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: Riders to the Sea</w:t>
            </w:r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. By </w:t>
            </w:r>
            <w:proofErr w:type="spellStart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S.S.Mathur</w:t>
            </w:r>
            <w:proofErr w:type="spellEnd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(</w:t>
            </w:r>
            <w:proofErr w:type="spellStart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Lakshm</w:t>
            </w:r>
            <w:proofErr w:type="spellEnd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: </w:t>
            </w:r>
            <w:proofErr w:type="spellStart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Narian</w:t>
            </w:r>
            <w:proofErr w:type="spellEnd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 xml:space="preserve"> Agarwal-AGRA-3- The Publisher, </w:t>
            </w:r>
            <w:proofErr w:type="spellStart"/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n.d.</w:t>
            </w:r>
            <w:proofErr w:type="spellEnd"/>
          </w:p>
          <w:p w:rsidR="007D419F" w:rsidRPr="007D419F" w:rsidRDefault="007D419F" w:rsidP="007D419F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  <w:r w:rsidRPr="007D419F">
              <w:rPr>
                <w:rFonts w:ascii="Book Antiqua" w:eastAsia="Times New Roman" w:hAnsi="Book Antiqua" w:cs="Simplified Arabic"/>
                <w:b/>
                <w:bCs/>
                <w:i/>
                <w:iCs/>
                <w:sz w:val="28"/>
                <w:szCs w:val="28"/>
              </w:rPr>
              <w:t>Synge: A Critical Study of the Plays</w:t>
            </w:r>
            <w:r w:rsidRPr="007D419F">
              <w:rPr>
                <w:rFonts w:ascii="Book Antiqua" w:eastAsia="Times New Roman" w:hAnsi="Book Antiqua" w:cs="Simplified Arabic"/>
                <w:sz w:val="28"/>
                <w:szCs w:val="28"/>
              </w:rPr>
              <w:t>. By Nicholas Gene (London: The Macmillan Press Ltd., 1975).</w:t>
            </w:r>
          </w:p>
          <w:p w:rsidR="007D419F" w:rsidRPr="007D419F" w:rsidRDefault="007D419F" w:rsidP="007D419F">
            <w:pPr>
              <w:bidi w:val="0"/>
              <w:spacing w:after="0" w:line="240" w:lineRule="auto"/>
              <w:ind w:left="360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7D419F" w:rsidRPr="007D419F" w:rsidRDefault="007D419F" w:rsidP="007D419F">
            <w:pPr>
              <w:bidi w:val="0"/>
              <w:spacing w:after="0" w:line="240" w:lineRule="auto"/>
              <w:rPr>
                <w:rFonts w:ascii="Book Antiqua" w:eastAsia="Times New Roman" w:hAnsi="Book Antiqua" w:cs="Simplified Arabic"/>
                <w:sz w:val="28"/>
                <w:szCs w:val="28"/>
              </w:rPr>
            </w:pPr>
          </w:p>
          <w:p w:rsidR="00AC7D40" w:rsidRPr="007D419F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8173AA" w:rsidP="008173A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=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34175A" w:rsidRDefault="008173A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Google search</w:t>
            </w:r>
          </w:p>
        </w:tc>
      </w:tr>
    </w:tbl>
    <w:p w:rsidR="00AC7D40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AC7D40" w:rsidRPr="0034175A" w:rsidTr="0034175A">
        <w:tc>
          <w:tcPr>
            <w:tcW w:w="12407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407" w:type="dxa"/>
          </w:tcPr>
          <w:p w:rsidR="00AC7D40" w:rsidRPr="0034175A" w:rsidRDefault="008173A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تمثيل النصو</w:t>
            </w:r>
            <w:r w:rsidR="004122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 المسرحيه من قبل الطلاب لاثارة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تشويق وحماسة الطلاب مما يساهم في فهم </w:t>
            </w:r>
            <w:r w:rsidR="0041222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واستيعاب الطالب للمقرر بصوره افضل.</w:t>
            </w:r>
          </w:p>
        </w:tc>
      </w:tr>
    </w:tbl>
    <w:p w:rsidR="00115651" w:rsidRDefault="00115651" w:rsidP="00D97D87">
      <w:pPr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115651" w:rsidRDefault="00115651" w:rsidP="00D97D87">
      <w:pPr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115651" w:rsidRDefault="00115651" w:rsidP="00D97D87">
      <w:pPr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115651" w:rsidRDefault="00115651" w:rsidP="00D97D87">
      <w:pPr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</w:p>
    <w:p w:rsidR="00D97D87" w:rsidRPr="0050635C" w:rsidRDefault="00D97D87" w:rsidP="00D97D87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50635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م.د.</w:t>
      </w:r>
      <w:r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</w:t>
      </w:r>
      <w:r w:rsidRPr="0050635C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إنعام هاشم هادي</w:t>
      </w:r>
      <w:r w:rsidRPr="0050635C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                                    </w:t>
      </w:r>
    </w:p>
    <w:p w:rsidR="00AC7D40" w:rsidRPr="005953C2" w:rsidRDefault="00AC7D40" w:rsidP="00E47F57">
      <w:pPr>
        <w:rPr>
          <w:b/>
          <w:bCs/>
          <w:sz w:val="24"/>
          <w:szCs w:val="24"/>
          <w:lang w:bidi="ar-IQ"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EB2345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77" w:rsidRDefault="00DE6077" w:rsidP="00653EE3">
      <w:pPr>
        <w:spacing w:after="0" w:line="240" w:lineRule="auto"/>
      </w:pPr>
      <w:r>
        <w:separator/>
      </w:r>
    </w:p>
  </w:endnote>
  <w:endnote w:type="continuationSeparator" w:id="0">
    <w:p w:rsidR="00DE6077" w:rsidRDefault="00DE6077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B83ED5" w:rsidP="009F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7D40" w:rsidRPr="0034175A" w:rsidRDefault="003B09D1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94537" w:rsidRPr="00C94537">
                            <w:rPr>
                              <w:noProof/>
                              <w:color w:val="5B9BD5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:rsidR="00AC7D40" w:rsidRPr="0034175A" w:rsidRDefault="003B09D1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94537" w:rsidRPr="00C94537">
                      <w:rPr>
                        <w:noProof/>
                        <w:color w:val="5B9BD5"/>
                        <w:rtl/>
                      </w:rPr>
                      <w:t>1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77" w:rsidRDefault="00DE6077" w:rsidP="00653EE3">
      <w:pPr>
        <w:spacing w:after="0" w:line="240" w:lineRule="auto"/>
      </w:pPr>
      <w:r>
        <w:separator/>
      </w:r>
    </w:p>
  </w:footnote>
  <w:footnote w:type="continuationSeparator" w:id="0">
    <w:p w:rsidR="00DE6077" w:rsidRDefault="00DE6077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596"/>
    <w:multiLevelType w:val="hybridMultilevel"/>
    <w:tmpl w:val="2E247824"/>
    <w:lvl w:ilvl="0" w:tplc="26A26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3605"/>
    <w:multiLevelType w:val="hybridMultilevel"/>
    <w:tmpl w:val="25742490"/>
    <w:lvl w:ilvl="0" w:tplc="3D38D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CC8"/>
    <w:multiLevelType w:val="hybridMultilevel"/>
    <w:tmpl w:val="80CA2C2C"/>
    <w:lvl w:ilvl="0" w:tplc="80B40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9E2FFD"/>
    <w:multiLevelType w:val="hybridMultilevel"/>
    <w:tmpl w:val="61043030"/>
    <w:lvl w:ilvl="0" w:tplc="7C30A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12602"/>
    <w:multiLevelType w:val="hybridMultilevel"/>
    <w:tmpl w:val="59E41B8C"/>
    <w:lvl w:ilvl="0" w:tplc="911A403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1185"/>
    <w:rsid w:val="00007050"/>
    <w:rsid w:val="0001086B"/>
    <w:rsid w:val="00010CF2"/>
    <w:rsid w:val="00033734"/>
    <w:rsid w:val="00047624"/>
    <w:rsid w:val="00047F23"/>
    <w:rsid w:val="00051F41"/>
    <w:rsid w:val="000618FC"/>
    <w:rsid w:val="000A046B"/>
    <w:rsid w:val="000A53C8"/>
    <w:rsid w:val="000B520F"/>
    <w:rsid w:val="000D1233"/>
    <w:rsid w:val="000F4D56"/>
    <w:rsid w:val="00110929"/>
    <w:rsid w:val="00111514"/>
    <w:rsid w:val="00115651"/>
    <w:rsid w:val="00115A6A"/>
    <w:rsid w:val="00115F3C"/>
    <w:rsid w:val="0012102B"/>
    <w:rsid w:val="00143A56"/>
    <w:rsid w:val="00144BC3"/>
    <w:rsid w:val="001618C8"/>
    <w:rsid w:val="00165BDF"/>
    <w:rsid w:val="00173E32"/>
    <w:rsid w:val="00184FFF"/>
    <w:rsid w:val="0021233E"/>
    <w:rsid w:val="00213BF0"/>
    <w:rsid w:val="002245CC"/>
    <w:rsid w:val="00236865"/>
    <w:rsid w:val="00262D37"/>
    <w:rsid w:val="00296A6A"/>
    <w:rsid w:val="002A4C29"/>
    <w:rsid w:val="002C7049"/>
    <w:rsid w:val="002F05F1"/>
    <w:rsid w:val="002F41A6"/>
    <w:rsid w:val="0034175A"/>
    <w:rsid w:val="00361842"/>
    <w:rsid w:val="00367D7E"/>
    <w:rsid w:val="00382BE3"/>
    <w:rsid w:val="003B09D1"/>
    <w:rsid w:val="00412220"/>
    <w:rsid w:val="00422F3C"/>
    <w:rsid w:val="0043266C"/>
    <w:rsid w:val="00490F67"/>
    <w:rsid w:val="0050635C"/>
    <w:rsid w:val="005310FB"/>
    <w:rsid w:val="00554F3C"/>
    <w:rsid w:val="00590AEC"/>
    <w:rsid w:val="00593394"/>
    <w:rsid w:val="005953C2"/>
    <w:rsid w:val="005A5719"/>
    <w:rsid w:val="005A6040"/>
    <w:rsid w:val="005D4980"/>
    <w:rsid w:val="005E1EA0"/>
    <w:rsid w:val="005F1A10"/>
    <w:rsid w:val="00626D50"/>
    <w:rsid w:val="00632A6F"/>
    <w:rsid w:val="00640FF9"/>
    <w:rsid w:val="00653EE3"/>
    <w:rsid w:val="0066293A"/>
    <w:rsid w:val="00672E7D"/>
    <w:rsid w:val="00677140"/>
    <w:rsid w:val="00691564"/>
    <w:rsid w:val="00691F95"/>
    <w:rsid w:val="006E20DB"/>
    <w:rsid w:val="006E5819"/>
    <w:rsid w:val="0070318C"/>
    <w:rsid w:val="00707030"/>
    <w:rsid w:val="0071467F"/>
    <w:rsid w:val="007378B8"/>
    <w:rsid w:val="007521D2"/>
    <w:rsid w:val="0078036E"/>
    <w:rsid w:val="00782F58"/>
    <w:rsid w:val="007873D9"/>
    <w:rsid w:val="00795512"/>
    <w:rsid w:val="0079659F"/>
    <w:rsid w:val="007A0EAA"/>
    <w:rsid w:val="007A4B9B"/>
    <w:rsid w:val="007D419F"/>
    <w:rsid w:val="007E6E0E"/>
    <w:rsid w:val="008164BB"/>
    <w:rsid w:val="008173AA"/>
    <w:rsid w:val="0083756E"/>
    <w:rsid w:val="0086341B"/>
    <w:rsid w:val="00864E00"/>
    <w:rsid w:val="00895654"/>
    <w:rsid w:val="008A4AD0"/>
    <w:rsid w:val="00926416"/>
    <w:rsid w:val="009418A9"/>
    <w:rsid w:val="00945A09"/>
    <w:rsid w:val="00947324"/>
    <w:rsid w:val="00994646"/>
    <w:rsid w:val="009B34B9"/>
    <w:rsid w:val="009F5AB4"/>
    <w:rsid w:val="00A30BB0"/>
    <w:rsid w:val="00A922A2"/>
    <w:rsid w:val="00A934A3"/>
    <w:rsid w:val="00AB7AE2"/>
    <w:rsid w:val="00AC340D"/>
    <w:rsid w:val="00AC7D40"/>
    <w:rsid w:val="00AD76C6"/>
    <w:rsid w:val="00AE713A"/>
    <w:rsid w:val="00B00AEA"/>
    <w:rsid w:val="00B06372"/>
    <w:rsid w:val="00B2217D"/>
    <w:rsid w:val="00B25121"/>
    <w:rsid w:val="00B451F8"/>
    <w:rsid w:val="00B502C8"/>
    <w:rsid w:val="00B54231"/>
    <w:rsid w:val="00B573DE"/>
    <w:rsid w:val="00B83ED5"/>
    <w:rsid w:val="00BB77FE"/>
    <w:rsid w:val="00BC370F"/>
    <w:rsid w:val="00BE0A54"/>
    <w:rsid w:val="00BE1B5D"/>
    <w:rsid w:val="00BF2980"/>
    <w:rsid w:val="00C335A1"/>
    <w:rsid w:val="00C36369"/>
    <w:rsid w:val="00C40665"/>
    <w:rsid w:val="00C7245F"/>
    <w:rsid w:val="00C77402"/>
    <w:rsid w:val="00C90FA3"/>
    <w:rsid w:val="00C94537"/>
    <w:rsid w:val="00CA2EE6"/>
    <w:rsid w:val="00CA6F16"/>
    <w:rsid w:val="00CC2E20"/>
    <w:rsid w:val="00CD5C7F"/>
    <w:rsid w:val="00CF0BD7"/>
    <w:rsid w:val="00D05BCD"/>
    <w:rsid w:val="00D17914"/>
    <w:rsid w:val="00D43645"/>
    <w:rsid w:val="00D5054B"/>
    <w:rsid w:val="00D64045"/>
    <w:rsid w:val="00D937F5"/>
    <w:rsid w:val="00D97D87"/>
    <w:rsid w:val="00DE3434"/>
    <w:rsid w:val="00DE4591"/>
    <w:rsid w:val="00DE6077"/>
    <w:rsid w:val="00DE71C5"/>
    <w:rsid w:val="00E00D37"/>
    <w:rsid w:val="00E07365"/>
    <w:rsid w:val="00E216F0"/>
    <w:rsid w:val="00E457F1"/>
    <w:rsid w:val="00E47F57"/>
    <w:rsid w:val="00E95CCB"/>
    <w:rsid w:val="00EB2345"/>
    <w:rsid w:val="00ED1DBC"/>
    <w:rsid w:val="00F15D1B"/>
    <w:rsid w:val="00F472FD"/>
    <w:rsid w:val="00F54380"/>
    <w:rsid w:val="00F62E24"/>
    <w:rsid w:val="00F63B4C"/>
    <w:rsid w:val="00F75C85"/>
    <w:rsid w:val="00F83F88"/>
    <w:rsid w:val="00F842A7"/>
    <w:rsid w:val="00F924B4"/>
    <w:rsid w:val="00FA2F31"/>
    <w:rsid w:val="00FC7CB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21</cp:revision>
  <dcterms:created xsi:type="dcterms:W3CDTF">2018-02-18T17:13:00Z</dcterms:created>
  <dcterms:modified xsi:type="dcterms:W3CDTF">2019-12-10T19:53:00Z</dcterms:modified>
</cp:coreProperties>
</file>