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79" w:rsidRDefault="00F05FC9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165735</wp:posOffset>
                </wp:positionV>
                <wp:extent cx="1104900" cy="105537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2F" w:rsidRDefault="00E45F2F" w:rsidP="00460B82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912495" cy="912495"/>
                                  <wp:effectExtent l="19050" t="0" r="1905" b="0"/>
                                  <wp:docPr id="2" name="صورة 1" descr="C:\Users\dell\Pictures\viber_image_٢٠٢٠-٠٤-١١_٠٦-٥٤-٣٣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Pictures\viber_image_٢٠٢٠-٠٤-١١_٠٦-٥٤-٣٣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495" cy="91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3.05pt;width:87pt;height:8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">
                <v:textbox>
                  <w:txbxContent>
                    <w:p w:rsidR="00E45F2F" w:rsidRDefault="00E45F2F" w:rsidP="00460B82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912495" cy="912495"/>
                            <wp:effectExtent l="19050" t="0" r="1905" b="0"/>
                            <wp:docPr id="2" name="صورة 1" descr="C:\Users\dell\Pictures\viber_image_٢٠٢٠-٠٤-١١_٠٦-٥٤-٣٣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Pictures\viber_image_٢٠٢٠-٠٤-١١_٠٦-٥٤-٣٣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495" cy="91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ستمارة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460B82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الإنسانية / قسم علوم القران و التربية الاسلامية</w:t>
            </w:r>
          </w:p>
          <w:p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316A00" w:rsidRDefault="00316A00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5B6E7F" w:rsidRDefault="005B6E7F" w:rsidP="00316A00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:rsidR="00316A00" w:rsidRPr="00FB7CDE" w:rsidRDefault="00316A00" w:rsidP="00316A00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:rsidR="00AB1349" w:rsidRPr="007F327D" w:rsidRDefault="005D3044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 ثائر محمد عبد الائمة عبد الرضا الدباغ العامري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B1349" w:rsidRPr="007F327D" w:rsidRDefault="005D3044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626BA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:rsidR="001626BA" w:rsidRPr="007F327D" w:rsidRDefault="005D3044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استاذ دكتور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1626BA" w:rsidRPr="007F327D" w:rsidRDefault="005D3044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اللغة العربية</w:t>
            </w:r>
          </w:p>
        </w:tc>
      </w:tr>
      <w:tr w:rsidR="001626BA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1626BA" w:rsidRPr="007F327D" w:rsidRDefault="005D3044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ادب نقد حديث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F16F50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16F50" w:rsidRPr="00F41A15" w:rsidRDefault="005D304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اداب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16F50" w:rsidRPr="00F16F50" w:rsidRDefault="005D3044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16F50" w:rsidRPr="00F16F50" w:rsidRDefault="005D3044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1982</w:t>
            </w:r>
          </w:p>
        </w:tc>
      </w:tr>
      <w:tr w:rsidR="00836106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64EBE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64EBE" w:rsidRPr="00F41A15" w:rsidRDefault="005D304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اداب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664EBE" w:rsidRPr="00F16F50" w:rsidRDefault="005D3044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64EBE" w:rsidRPr="00F16F50" w:rsidRDefault="005D3044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1989</w:t>
            </w:r>
          </w:p>
        </w:tc>
      </w:tr>
      <w:tr w:rsidR="00836106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836106" w:rsidRPr="00F16F50" w:rsidRDefault="005D3044" w:rsidP="00F41A15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البناء اللغوي في ديوان الاعشى الكبير                                                       </w:t>
            </w:r>
          </w:p>
        </w:tc>
      </w:tr>
      <w:tr w:rsidR="001626BA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5D3044" w:rsidRDefault="005D3044" w:rsidP="005D304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مستنصرية </w:t>
            </w:r>
          </w:p>
          <w:p w:rsidR="001626BA" w:rsidRDefault="001626BA" w:rsidP="005D304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vAlign w:val="center"/>
          </w:tcPr>
          <w:p w:rsidR="001626BA" w:rsidRDefault="005D304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اداب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626BA" w:rsidRDefault="005D3044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1935" w:type="dxa"/>
            <w:vAlign w:val="center"/>
          </w:tcPr>
          <w:p w:rsidR="001626BA" w:rsidRDefault="005D304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2003</w:t>
            </w:r>
          </w:p>
        </w:tc>
      </w:tr>
      <w:tr w:rsidR="001626BA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752215" w:rsidRPr="00752215" w:rsidRDefault="005D3044" w:rsidP="007522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شعر بدوي الجبل دراسة فنية</w:t>
            </w:r>
          </w:p>
        </w:tc>
      </w:tr>
    </w:tbl>
    <w:p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5D3044" w:rsidRDefault="005D3044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5D3044" w:rsidRDefault="005D3044" w:rsidP="005D3044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5D3044" w:rsidRDefault="005D3044" w:rsidP="005D3044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E02F43" w:rsidRDefault="005B2EFF" w:rsidP="005D3044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:rsidR="005D3044" w:rsidRDefault="005D3044" w:rsidP="005D3044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p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E57385" w:rsidTr="00336EDE">
        <w:tc>
          <w:tcPr>
            <w:tcW w:w="2639" w:type="dxa"/>
            <w:shd w:val="clear" w:color="auto" w:fill="CCC0D9" w:themeFill="accent4" w:themeFillTint="66"/>
            <w:vAlign w:val="center"/>
          </w:tcPr>
          <w:p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1" w:type="dxa"/>
            <w:shd w:val="clear" w:color="auto" w:fill="CCC0D9" w:themeFill="accent4" w:themeFillTint="66"/>
            <w:vAlign w:val="center"/>
          </w:tcPr>
          <w:p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E57385" w:rsidTr="00336EDE">
        <w:tc>
          <w:tcPr>
            <w:tcW w:w="2639" w:type="dxa"/>
            <w:vAlign w:val="center"/>
          </w:tcPr>
          <w:p w:rsidR="00E57385" w:rsidRPr="005B2EFF" w:rsidRDefault="005D3044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اغلب الدورات على مستوى القسم و الكلية</w:t>
            </w:r>
          </w:p>
        </w:tc>
        <w:tc>
          <w:tcPr>
            <w:tcW w:w="8604" w:type="dxa"/>
            <w:vAlign w:val="center"/>
          </w:tcPr>
          <w:p w:rsidR="00E57385" w:rsidRPr="005B2EFF" w:rsidRDefault="005D3044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منذ 1996 و الى الان</w:t>
            </w:r>
          </w:p>
        </w:tc>
      </w:tr>
    </w:tbl>
    <w:p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E57385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E57385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E57385" w:rsidRPr="00FF27EA" w:rsidRDefault="005D3044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E57385" w:rsidRPr="00DD3EF2" w:rsidRDefault="00A2796F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1" w:history="1">
              <w:r w:rsidR="00DD3EF2">
                <w:rPr>
                  <w:rStyle w:val="Hyperlink"/>
                  <w:rFonts w:ascii="Arial" w:hAnsi="Arial" w:cs="Arial"/>
                  <w:color w:val="D14836"/>
                  <w:sz w:val="30"/>
                  <w:szCs w:val="30"/>
                  <w:shd w:val="clear" w:color="auto" w:fill="FFFFFF"/>
                  <w:rtl/>
                </w:rPr>
                <w:t>عناصر الابداع في شعر الرواد المرأة انموذجا</w:t>
              </w:r>
            </w:hyperlink>
          </w:p>
        </w:tc>
      </w:tr>
      <w:tr w:rsidR="00E57385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E57385" w:rsidRPr="00FF27EA" w:rsidRDefault="005D3044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E57385" w:rsidRPr="00DD3EF2" w:rsidRDefault="00A2796F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2" w:history="1"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>ابعاد الصورة الفنية في شعر رشيد ناصر</w:t>
              </w:r>
            </w:hyperlink>
          </w:p>
        </w:tc>
      </w:tr>
      <w:tr w:rsidR="00E57385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E57385" w:rsidRPr="00FF27EA" w:rsidRDefault="005D3044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E57385" w:rsidRPr="00DD3EF2" w:rsidRDefault="00A2796F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3" w:history="1"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>الحلم و ابعاده في بناء القصة القصيرة - القصة العراقية انموذجا</w:t>
              </w:r>
            </w:hyperlink>
          </w:p>
        </w:tc>
      </w:tr>
      <w:tr w:rsidR="00DD3EF2" w:rsidTr="00E45F2F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DD3EF2" w:rsidRPr="00FF27EA" w:rsidRDefault="00DD3EF2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DD3EF2" w:rsidRPr="00DD3EF2" w:rsidRDefault="00A2796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4" w:history="1"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>القناع في القصيدة العراقية الحديثة</w:t>
              </w:r>
            </w:hyperlink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397" w:type="dxa"/>
          </w:tcPr>
          <w:p w:rsidR="00DD3EF2" w:rsidRPr="00DD3EF2" w:rsidRDefault="00A2796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5" w:history="1">
              <w:r w:rsidR="00DD3EF2">
                <w:rPr>
                  <w:rStyle w:val="Hyperlink"/>
                  <w:rFonts w:ascii="Arial" w:hAnsi="Arial" w:cs="Arial"/>
                  <w:color w:val="D14836"/>
                  <w:sz w:val="30"/>
                  <w:szCs w:val="30"/>
                  <w:shd w:val="clear" w:color="auto" w:fill="FFFFFF"/>
                  <w:rtl/>
                </w:rPr>
                <w:t xml:space="preserve">مع المتنبي في يائيته </w:t>
              </w:r>
              <w:r w:rsidR="00E45F2F">
                <w:rPr>
                  <w:rStyle w:val="Hyperlink"/>
                  <w:rFonts w:ascii="Arial" w:hAnsi="Arial" w:cs="Arial" w:hint="cs"/>
                  <w:color w:val="D14836"/>
                  <w:sz w:val="30"/>
                  <w:szCs w:val="30"/>
                  <w:shd w:val="clear" w:color="auto" w:fill="FFFFFF"/>
                  <w:rtl/>
                </w:rPr>
                <w:t xml:space="preserve">كفى </w:t>
              </w:r>
              <w:r w:rsidR="00DD3EF2">
                <w:rPr>
                  <w:rStyle w:val="Hyperlink"/>
                  <w:rFonts w:ascii="Arial" w:hAnsi="Arial" w:cs="Arial"/>
                  <w:color w:val="D14836"/>
                  <w:sz w:val="30"/>
                  <w:szCs w:val="30"/>
                  <w:shd w:val="clear" w:color="auto" w:fill="FFFFFF"/>
                  <w:rtl/>
                </w:rPr>
                <w:t>بك داء</w:t>
              </w:r>
            </w:hyperlink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DD3EF2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397" w:type="dxa"/>
          </w:tcPr>
          <w:p w:rsidR="00DD3EF2" w:rsidRPr="00FF27EA" w:rsidRDefault="00A2796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6" w:history="1"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>المعاد في العقيدة الاسلامية</w:t>
              </w:r>
            </w:hyperlink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397" w:type="dxa"/>
          </w:tcPr>
          <w:p w:rsidR="00DD3EF2" w:rsidRPr="00DD3EF2" w:rsidRDefault="00A2796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7" w:history="1"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>الحسن و القبح دراسة في الفكر الاسلامي</w:t>
              </w:r>
            </w:hyperlink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DD3EF2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8  </w:t>
            </w:r>
          </w:p>
        </w:tc>
        <w:tc>
          <w:tcPr>
            <w:tcW w:w="9397" w:type="dxa"/>
          </w:tcPr>
          <w:p w:rsidR="00DD3EF2" w:rsidRPr="00FF27EA" w:rsidRDefault="00A2796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8" w:history="1"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>المكان في شعر الرواد</w:t>
              </w:r>
            </w:hyperlink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397" w:type="dxa"/>
          </w:tcPr>
          <w:p w:rsidR="00DD3EF2" w:rsidRPr="00DD3EF2" w:rsidRDefault="00A2796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9" w:history="1"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>التراث العربي و اثره في تشكيل الصورة في الشعر العراقي</w:t>
              </w:r>
            </w:hyperlink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397" w:type="dxa"/>
          </w:tcPr>
          <w:p w:rsidR="00DD3EF2" w:rsidRPr="00DD3EF2" w:rsidRDefault="00A2796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20" w:history="1"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>الرؤية و الابداع في الشعر العربي</w:t>
              </w:r>
            </w:hyperlink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DD3EF2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397" w:type="dxa"/>
          </w:tcPr>
          <w:p w:rsidR="00DD3EF2" w:rsidRPr="00DD3EF2" w:rsidRDefault="00A2796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21" w:history="1"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>التناص في الشعر العراقي المعاصر</w:t>
              </w:r>
            </w:hyperlink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397" w:type="dxa"/>
          </w:tcPr>
          <w:p w:rsidR="00DD3EF2" w:rsidRPr="00DD3EF2" w:rsidRDefault="00A2796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22" w:history="1"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>صور الطفولة بين الشكل و بين الاداء الفني في الشعر العراقي المعاصر</w:t>
              </w:r>
            </w:hyperlink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397" w:type="dxa"/>
          </w:tcPr>
          <w:p w:rsidR="00DD3EF2" w:rsidRPr="00FF27EA" w:rsidRDefault="00A2796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23" w:history="1"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>الموسيقى في الشعر الحديث</w:t>
              </w:r>
            </w:hyperlink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DD3EF2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397" w:type="dxa"/>
          </w:tcPr>
          <w:p w:rsidR="00DD3EF2" w:rsidRPr="00DD3EF2" w:rsidRDefault="00A2796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24" w:history="1"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>البناء القصصي في سورة الكهف</w:t>
              </w:r>
            </w:hyperlink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397" w:type="dxa"/>
          </w:tcPr>
          <w:p w:rsidR="00DD3EF2" w:rsidRPr="00DD3EF2" w:rsidRDefault="00A2796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25" w:history="1">
              <w:r w:rsidR="00E45F2F">
                <w:rPr>
                  <w:rStyle w:val="Hyperlink"/>
                  <w:rFonts w:ascii="Arial" w:hAnsi="Arial" w:cs="Arial" w:hint="cs"/>
                  <w:color w:val="660099"/>
                  <w:sz w:val="30"/>
                  <w:szCs w:val="30"/>
                  <w:shd w:val="clear" w:color="auto" w:fill="FFFFFF"/>
                  <w:rtl/>
                </w:rPr>
                <w:t>المعايير</w:t>
              </w:r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 xml:space="preserve"> النقدية في رسالة الغفران للمعري</w:t>
              </w:r>
            </w:hyperlink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DD3EF2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9397" w:type="dxa"/>
          </w:tcPr>
          <w:p w:rsidR="00DD3EF2" w:rsidRPr="00DD3EF2" w:rsidRDefault="00A2796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26" w:history="1"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>كعب بن زهي</w:t>
              </w:r>
              <w:r w:rsidR="00E45F2F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>ر في لامي</w:t>
              </w:r>
              <w:r w:rsidR="00E45F2F">
                <w:rPr>
                  <w:rStyle w:val="Hyperlink"/>
                  <w:rFonts w:ascii="Arial" w:hAnsi="Arial" w:cs="Arial" w:hint="cs"/>
                  <w:color w:val="660099"/>
                  <w:sz w:val="30"/>
                  <w:szCs w:val="30"/>
                  <w:shd w:val="clear" w:color="auto" w:fill="FFFFFF"/>
                  <w:rtl/>
                </w:rPr>
                <w:t>ته</w:t>
              </w:r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 xml:space="preserve"> بانت سعاد</w:t>
              </w:r>
            </w:hyperlink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9397" w:type="dxa"/>
          </w:tcPr>
          <w:p w:rsidR="00DD3EF2" w:rsidRPr="00DD3EF2" w:rsidRDefault="00A2796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27" w:history="1"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>رد الاعجاز على الصدور في ديوان الاعشى الكبير</w:t>
              </w:r>
            </w:hyperlink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9397" w:type="dxa"/>
          </w:tcPr>
          <w:p w:rsidR="00DD3EF2" w:rsidRPr="00FF27EA" w:rsidRDefault="00A2796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28" w:history="1"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>تأملات في سورة الفاتحة</w:t>
              </w:r>
            </w:hyperlink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DD3EF2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9397" w:type="dxa"/>
          </w:tcPr>
          <w:p w:rsidR="00DD3EF2" w:rsidRPr="00FF27EA" w:rsidRDefault="00A2796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29" w:history="1"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  <w:rtl/>
                </w:rPr>
                <w:t>قبس من ( سورة المطففين</w:t>
              </w:r>
              <w:r w:rsidR="00DD3EF2">
                <w:rPr>
                  <w:rStyle w:val="Hyperlink"/>
                  <w:rFonts w:ascii="Arial" w:hAnsi="Arial" w:cs="Arial"/>
                  <w:color w:val="660099"/>
                  <w:sz w:val="30"/>
                  <w:szCs w:val="30"/>
                  <w:shd w:val="clear" w:color="auto" w:fill="FFFFFF"/>
                </w:rPr>
                <w:t xml:space="preserve"> )</w:t>
              </w:r>
            </w:hyperlink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397" w:type="dxa"/>
          </w:tcPr>
          <w:p w:rsidR="00DD3EF2" w:rsidRPr="00FF27EA" w:rsidRDefault="00E45F2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اودونيس ناقداً</w:t>
            </w:r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DD3EF2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9397" w:type="dxa"/>
          </w:tcPr>
          <w:p w:rsidR="00DD3EF2" w:rsidRPr="00FF27EA" w:rsidRDefault="00E45F2F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شعر ابراهيم الوائلي دراسة فنية</w:t>
            </w:r>
          </w:p>
        </w:tc>
      </w:tr>
      <w:tr w:rsidR="00DD3EF2" w:rsidTr="00DD3EF2">
        <w:trPr>
          <w:trHeight w:val="114"/>
        </w:trPr>
        <w:tc>
          <w:tcPr>
            <w:tcW w:w="585" w:type="dxa"/>
          </w:tcPr>
          <w:p w:rsidR="00DD3EF2" w:rsidRPr="00FF27EA" w:rsidRDefault="00DD3EF2" w:rsidP="00DD3EF2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397" w:type="dxa"/>
          </w:tcPr>
          <w:p w:rsidR="00DD3EF2" w:rsidRPr="00FF27EA" w:rsidRDefault="00DD3EF2" w:rsidP="00E45F2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D3EF2" w:rsidRDefault="00DD3EF2" w:rsidP="00DD3EF2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:rsidR="00316A00" w:rsidRDefault="00316A00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10179" w:rsidRPr="00FF27EA" w:rsidRDefault="00336EDE" w:rsidP="00316A00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:rsidR="00E97EEE" w:rsidRPr="00250001" w:rsidRDefault="00E97EEE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E97EEE" w:rsidRPr="00FF27EA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45F2F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:rsidR="00E97EEE" w:rsidRPr="00FF27EA" w:rsidRDefault="00E45F2F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3690" w:type="dxa"/>
            <w:vAlign w:val="center"/>
          </w:tcPr>
          <w:p w:rsidR="00E97EEE" w:rsidRPr="00FF27EA" w:rsidRDefault="00E45F2F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وزارة التربية / مديرية تربية الكرخ الاولى</w:t>
            </w:r>
          </w:p>
        </w:tc>
        <w:tc>
          <w:tcPr>
            <w:tcW w:w="3321" w:type="dxa"/>
            <w:vAlign w:val="center"/>
          </w:tcPr>
          <w:p w:rsidR="00E97EEE" w:rsidRPr="00FF27EA" w:rsidRDefault="00E45F2F" w:rsidP="0073291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1984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1994 (ثمان سنوات مدرس في اعدادية الكاظيمة للبنين و سنتان مدرس في معهد المدرسين المركزي )</w:t>
            </w:r>
          </w:p>
        </w:tc>
      </w:tr>
      <w:tr w:rsidR="00E97EEE" w:rsidRPr="00FF27EA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45F2F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:rsidR="00E97EEE" w:rsidRPr="00FF27EA" w:rsidRDefault="00E45F2F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تدريسي</w:t>
            </w:r>
          </w:p>
        </w:tc>
        <w:tc>
          <w:tcPr>
            <w:tcW w:w="3690" w:type="dxa"/>
            <w:vAlign w:val="center"/>
          </w:tcPr>
          <w:p w:rsidR="00E97EEE" w:rsidRPr="00FF27EA" w:rsidRDefault="00E45F2F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وزارة التعليم العالي جامعة بغداد كلية التربية ابن رشد قسم علوم القران</w:t>
            </w:r>
          </w:p>
        </w:tc>
        <w:tc>
          <w:tcPr>
            <w:tcW w:w="3321" w:type="dxa"/>
            <w:vAlign w:val="center"/>
          </w:tcPr>
          <w:p w:rsidR="00E97EEE" w:rsidRPr="00FF27EA" w:rsidRDefault="00E45F2F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1995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الى الان</w:t>
            </w:r>
          </w:p>
        </w:tc>
      </w:tr>
    </w:tbl>
    <w:p w:rsidR="00316A00" w:rsidRDefault="00316A00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316A00" w:rsidRDefault="00316A00" w:rsidP="00316A00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9664EE" w:rsidRPr="00FF27EA" w:rsidRDefault="00336EDE" w:rsidP="00316A00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531"/>
        <w:gridCol w:w="3313"/>
        <w:gridCol w:w="3643"/>
        <w:gridCol w:w="3278"/>
      </w:tblGrid>
      <w:tr w:rsidR="009664EE" w:rsidRPr="00FF27EA" w:rsidTr="00316A00">
        <w:trPr>
          <w:trHeight w:val="512"/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3" w:type="dxa"/>
            <w:shd w:val="clear" w:color="auto" w:fill="CCC0D9" w:themeFill="accent4" w:themeFillTint="66"/>
            <w:vAlign w:val="center"/>
          </w:tcPr>
          <w:p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43" w:type="dxa"/>
            <w:shd w:val="clear" w:color="auto" w:fill="CCC0D9" w:themeFill="accent4" w:themeFillTint="66"/>
            <w:vAlign w:val="center"/>
          </w:tcPr>
          <w:p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278" w:type="dxa"/>
            <w:shd w:val="clear" w:color="auto" w:fill="CCC0D9" w:themeFill="accent4" w:themeFillTint="66"/>
            <w:vAlign w:val="center"/>
          </w:tcPr>
          <w:p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:rsidTr="00316A00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:rsidR="009664EE" w:rsidRPr="00250001" w:rsidRDefault="007B7B96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13" w:type="dxa"/>
            <w:vAlign w:val="center"/>
          </w:tcPr>
          <w:p w:rsidR="009664EE" w:rsidRPr="00FF27EA" w:rsidRDefault="00AD1C38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السيرة النبوية</w:t>
            </w:r>
          </w:p>
        </w:tc>
        <w:tc>
          <w:tcPr>
            <w:tcW w:w="3643" w:type="dxa"/>
            <w:vAlign w:val="center"/>
          </w:tcPr>
          <w:p w:rsidR="009664EE" w:rsidRPr="00FF27EA" w:rsidRDefault="00AD1C38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بكلوريوس</w:t>
            </w:r>
          </w:p>
        </w:tc>
        <w:tc>
          <w:tcPr>
            <w:tcW w:w="3278" w:type="dxa"/>
            <w:vAlign w:val="center"/>
          </w:tcPr>
          <w:p w:rsidR="009664EE" w:rsidRPr="00FF27EA" w:rsidRDefault="00E45F2F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/التربية ابن رشد /علوم القران</w:t>
            </w:r>
          </w:p>
        </w:tc>
      </w:tr>
      <w:tr w:rsidR="007B7B96" w:rsidRPr="00FF27EA" w:rsidTr="00316A00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:rsidR="007B7B96" w:rsidRPr="00250001" w:rsidRDefault="007B7B96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1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الحديث النبوي</w:t>
            </w:r>
          </w:p>
        </w:tc>
        <w:tc>
          <w:tcPr>
            <w:tcW w:w="364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بكلوريوس</w:t>
            </w:r>
          </w:p>
        </w:tc>
        <w:tc>
          <w:tcPr>
            <w:tcW w:w="3278" w:type="dxa"/>
            <w:vAlign w:val="center"/>
          </w:tcPr>
          <w:p w:rsidR="007B7B96" w:rsidRPr="00FF27EA" w:rsidRDefault="00E45F2F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/التربية ابن رشد /علوم القران</w:t>
            </w:r>
          </w:p>
        </w:tc>
      </w:tr>
      <w:tr w:rsidR="007B7B96" w:rsidRPr="00FF27EA" w:rsidTr="00316A00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:rsidR="007B7B96" w:rsidRPr="00250001" w:rsidRDefault="007B7B96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1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اديان</w:t>
            </w:r>
          </w:p>
        </w:tc>
        <w:tc>
          <w:tcPr>
            <w:tcW w:w="364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بكلوريوس</w:t>
            </w:r>
          </w:p>
        </w:tc>
        <w:tc>
          <w:tcPr>
            <w:tcW w:w="3278" w:type="dxa"/>
            <w:vAlign w:val="center"/>
          </w:tcPr>
          <w:p w:rsidR="007B7B96" w:rsidRPr="00FF27EA" w:rsidRDefault="00E45F2F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/التربية ابن رشد /علوم القران</w:t>
            </w:r>
          </w:p>
        </w:tc>
      </w:tr>
      <w:tr w:rsidR="007B7B96" w:rsidRPr="00FF27EA" w:rsidTr="00316A00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:rsidR="007B7B96" w:rsidRPr="00250001" w:rsidRDefault="007B7B96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1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بلاغة</w:t>
            </w:r>
          </w:p>
        </w:tc>
        <w:tc>
          <w:tcPr>
            <w:tcW w:w="364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بكلوريوس</w:t>
            </w:r>
          </w:p>
        </w:tc>
        <w:tc>
          <w:tcPr>
            <w:tcW w:w="3278" w:type="dxa"/>
            <w:vAlign w:val="center"/>
          </w:tcPr>
          <w:p w:rsidR="007B7B96" w:rsidRPr="00FF27EA" w:rsidRDefault="00E45F2F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/التربية ابن رشد /علوم القران</w:t>
            </w:r>
          </w:p>
        </w:tc>
      </w:tr>
      <w:tr w:rsidR="007B7B96" w:rsidRPr="00FF27EA" w:rsidTr="00316A00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:rsidR="007B7B96" w:rsidRPr="00250001" w:rsidRDefault="007B7B96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1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ادب اسلامي</w:t>
            </w:r>
          </w:p>
        </w:tc>
        <w:tc>
          <w:tcPr>
            <w:tcW w:w="364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بكلوريوس</w:t>
            </w:r>
          </w:p>
        </w:tc>
        <w:tc>
          <w:tcPr>
            <w:tcW w:w="3278" w:type="dxa"/>
            <w:vAlign w:val="center"/>
          </w:tcPr>
          <w:p w:rsidR="007B7B96" w:rsidRPr="00FF27EA" w:rsidRDefault="00E45F2F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/التربية ابن رشد /علوم القران</w:t>
            </w:r>
          </w:p>
        </w:tc>
      </w:tr>
      <w:tr w:rsidR="007B7B96" w:rsidRPr="00FF27EA" w:rsidTr="00316A00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:rsidR="007B7B96" w:rsidRPr="00250001" w:rsidRDefault="007B7B96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1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364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بكلوريوس</w:t>
            </w:r>
          </w:p>
        </w:tc>
        <w:tc>
          <w:tcPr>
            <w:tcW w:w="3278" w:type="dxa"/>
            <w:vAlign w:val="center"/>
          </w:tcPr>
          <w:p w:rsidR="007B7B96" w:rsidRPr="00FF27EA" w:rsidRDefault="00E45F2F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/التربية ابن رشد /علوم القران</w:t>
            </w:r>
          </w:p>
        </w:tc>
      </w:tr>
      <w:tr w:rsidR="007B7B96" w:rsidRPr="00FF27EA" w:rsidTr="00316A00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:rsidR="007B7B96" w:rsidRPr="00250001" w:rsidRDefault="007B7B96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31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مكتبة و اصول البحث</w:t>
            </w:r>
          </w:p>
        </w:tc>
        <w:tc>
          <w:tcPr>
            <w:tcW w:w="364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بكلوريوس</w:t>
            </w:r>
          </w:p>
        </w:tc>
        <w:tc>
          <w:tcPr>
            <w:tcW w:w="3278" w:type="dxa"/>
            <w:vAlign w:val="center"/>
          </w:tcPr>
          <w:p w:rsidR="007B7B96" w:rsidRPr="00FF27EA" w:rsidRDefault="00E45F2F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/التربية ابن رشد /علوم القران</w:t>
            </w:r>
          </w:p>
        </w:tc>
      </w:tr>
      <w:tr w:rsidR="007B7B96" w:rsidRPr="00FF27EA" w:rsidTr="00316A00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:rsidR="007B7B96" w:rsidRPr="00250001" w:rsidRDefault="007B7B96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31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الاعجاز القراني</w:t>
            </w:r>
          </w:p>
        </w:tc>
        <w:tc>
          <w:tcPr>
            <w:tcW w:w="364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بكلوريوس</w:t>
            </w:r>
          </w:p>
        </w:tc>
        <w:tc>
          <w:tcPr>
            <w:tcW w:w="3278" w:type="dxa"/>
            <w:vAlign w:val="center"/>
          </w:tcPr>
          <w:p w:rsidR="007B7B96" w:rsidRPr="00FF27EA" w:rsidRDefault="00E45F2F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/التربية ابن رشد /علوم القران</w:t>
            </w:r>
          </w:p>
        </w:tc>
      </w:tr>
      <w:tr w:rsidR="007B7B96" w:rsidRPr="00FF27EA" w:rsidTr="00316A00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:rsidR="007B7B96" w:rsidRPr="00250001" w:rsidRDefault="007B7B96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31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علم الكلام </w:t>
            </w:r>
          </w:p>
        </w:tc>
        <w:tc>
          <w:tcPr>
            <w:tcW w:w="364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278" w:type="dxa"/>
            <w:vAlign w:val="center"/>
          </w:tcPr>
          <w:p w:rsidR="007B7B96" w:rsidRPr="00FF27EA" w:rsidRDefault="00E45F2F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/التربية ابن رشد /علوم القران</w:t>
            </w:r>
          </w:p>
        </w:tc>
      </w:tr>
      <w:tr w:rsidR="007B7B96" w:rsidRPr="00FF27EA" w:rsidTr="00316A00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:rsidR="007B7B96" w:rsidRPr="00250001" w:rsidRDefault="007B7B96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31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عقيدة</w:t>
            </w:r>
          </w:p>
        </w:tc>
        <w:tc>
          <w:tcPr>
            <w:tcW w:w="364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دكتوراه </w:t>
            </w:r>
          </w:p>
        </w:tc>
        <w:tc>
          <w:tcPr>
            <w:tcW w:w="3278" w:type="dxa"/>
            <w:vAlign w:val="center"/>
          </w:tcPr>
          <w:p w:rsidR="007B7B96" w:rsidRPr="00FF27EA" w:rsidRDefault="00E45F2F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/التربية ابن رشد /علوم القران</w:t>
            </w:r>
          </w:p>
        </w:tc>
      </w:tr>
      <w:tr w:rsidR="007B7B96" w:rsidRPr="00FF27EA" w:rsidTr="00316A00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:rsidR="007B7B96" w:rsidRPr="00250001" w:rsidRDefault="007B7B96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31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الحديث النبوي</w:t>
            </w:r>
          </w:p>
        </w:tc>
        <w:tc>
          <w:tcPr>
            <w:tcW w:w="3643" w:type="dxa"/>
            <w:vAlign w:val="center"/>
          </w:tcPr>
          <w:p w:rsidR="007B7B96" w:rsidRPr="00FF27EA" w:rsidRDefault="00AD1C38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3278" w:type="dxa"/>
            <w:vAlign w:val="center"/>
          </w:tcPr>
          <w:p w:rsidR="007B7B96" w:rsidRPr="00FF27EA" w:rsidRDefault="00E45F2F" w:rsidP="00E45F2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/التربية ابن رشد /علوم القران</w:t>
            </w:r>
          </w:p>
        </w:tc>
      </w:tr>
    </w:tbl>
    <w:p w:rsidR="00732912" w:rsidRDefault="00732912" w:rsidP="00732912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732912" w:rsidRDefault="00732912" w:rsidP="00732912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9664EE" w:rsidRPr="009664EE" w:rsidRDefault="009664EE" w:rsidP="009C294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:rsidR="00336EDE" w:rsidRPr="00250001" w:rsidRDefault="00336EDE" w:rsidP="00336EDE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Pr="00336EDE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Pr="00336EDE" w:rsidRDefault="00AD1C38" w:rsidP="003426A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عشرات اللجان</w:t>
            </w:r>
          </w:p>
        </w:tc>
      </w:tr>
      <w:tr w:rsidR="00336EDE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Pr="00FF27EA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Pr="00FF27EA" w:rsidRDefault="00316A00" w:rsidP="00AD1C38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</w:t>
            </w:r>
            <w:r w:rsidR="00AD1C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عشرات المؤتمرات</w:t>
            </w:r>
          </w:p>
        </w:tc>
      </w:tr>
      <w:tr w:rsidR="00336EDE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250001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Default="00AD1C38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عشرات الندوات</w:t>
            </w:r>
          </w:p>
        </w:tc>
      </w:tr>
      <w:tr w:rsidR="00336EDE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Default="00AD1C38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عشرات الورش</w:t>
            </w:r>
          </w:p>
        </w:tc>
      </w:tr>
      <w:tr w:rsidR="00336EDE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Pr="00FF27EA" w:rsidRDefault="00336EDE" w:rsidP="000D2E4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Default="00AD1C38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عشرات</w:t>
            </w:r>
            <w:r w:rsidR="00316A0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النشاطات الاجتماعية</w:t>
            </w:r>
          </w:p>
        </w:tc>
      </w:tr>
      <w:tr w:rsidR="00336EDE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:rsidR="00336EDE" w:rsidRDefault="00336EDE" w:rsidP="00336ED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Default="00316A00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العشرات</w:t>
            </w:r>
          </w:p>
        </w:tc>
      </w:tr>
    </w:tbl>
    <w:p w:rsidR="00316A00" w:rsidRDefault="00316A00" w:rsidP="009F0C77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316A00" w:rsidRDefault="00316A00" w:rsidP="00316A00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316A00" w:rsidRDefault="00316A00" w:rsidP="00316A00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316A00" w:rsidRDefault="00316A00" w:rsidP="00316A00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316A00" w:rsidRDefault="00316A00" w:rsidP="00316A00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316A00" w:rsidRDefault="00316A00" w:rsidP="00316A00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0B4344" w:rsidRDefault="000B4344" w:rsidP="000B4344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0B4344" w:rsidRPr="000B4344" w:rsidRDefault="000B4344" w:rsidP="000B4344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</w:p>
    <w:p w:rsidR="000B4344" w:rsidRDefault="000B4344" w:rsidP="000B4344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0B4344" w:rsidRDefault="000B4344" w:rsidP="000B4344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0B4344" w:rsidRDefault="000B4344" w:rsidP="000B4344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0B4344" w:rsidRDefault="000B4344" w:rsidP="000B4344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tbl>
      <w:tblPr>
        <w:tblStyle w:val="a4"/>
        <w:tblpPr w:leftFromText="180" w:rightFromText="180" w:vertAnchor="text" w:horzAnchor="margin" w:tblpXSpec="center" w:tblpY="45"/>
        <w:bidiVisual/>
        <w:tblW w:w="10734" w:type="dxa"/>
        <w:tblLook w:val="04A0" w:firstRow="1" w:lastRow="0" w:firstColumn="1" w:lastColumn="0" w:noHBand="0" w:noVBand="1"/>
      </w:tblPr>
      <w:tblGrid>
        <w:gridCol w:w="531"/>
        <w:gridCol w:w="2296"/>
        <w:gridCol w:w="4743"/>
        <w:gridCol w:w="3164"/>
      </w:tblGrid>
      <w:tr w:rsidR="000B4344" w:rsidRPr="00FF27EA" w:rsidTr="000B4344">
        <w:trPr>
          <w:trHeight w:val="512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:rsidR="000B4344" w:rsidRPr="00250001" w:rsidRDefault="000B4344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6" w:type="dxa"/>
            <w:shd w:val="clear" w:color="auto" w:fill="CCC0D9" w:themeFill="accent4" w:themeFillTint="66"/>
            <w:vAlign w:val="center"/>
          </w:tcPr>
          <w:p w:rsidR="000B4344" w:rsidRPr="00250001" w:rsidRDefault="000B4344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3" w:type="dxa"/>
            <w:shd w:val="clear" w:color="auto" w:fill="CCC0D9" w:themeFill="accent4" w:themeFillTint="66"/>
            <w:vAlign w:val="center"/>
          </w:tcPr>
          <w:p w:rsidR="000B4344" w:rsidRPr="00250001" w:rsidRDefault="000B4344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4" w:type="dxa"/>
            <w:shd w:val="clear" w:color="auto" w:fill="CCC0D9" w:themeFill="accent4" w:themeFillTint="66"/>
            <w:vAlign w:val="center"/>
          </w:tcPr>
          <w:p w:rsidR="000B4344" w:rsidRPr="00250001" w:rsidRDefault="000B4344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0B4344" w:rsidRPr="00273903" w:rsidTr="000B4344">
        <w:tc>
          <w:tcPr>
            <w:tcW w:w="531" w:type="dxa"/>
          </w:tcPr>
          <w:p w:rsidR="000B4344" w:rsidRPr="00250001" w:rsidRDefault="000B4344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96" w:type="dxa"/>
          </w:tcPr>
          <w:p w:rsidR="000B4344" w:rsidRPr="00273903" w:rsidRDefault="000B4344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عدنان حسين</w:t>
            </w:r>
          </w:p>
        </w:tc>
        <w:tc>
          <w:tcPr>
            <w:tcW w:w="4743" w:type="dxa"/>
          </w:tcPr>
          <w:p w:rsidR="000B4344" w:rsidRPr="00273903" w:rsidRDefault="00631C82" w:rsidP="000B4344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            جنس المعلم و اثره في التعليم الثانوي</w:t>
            </w:r>
          </w:p>
        </w:tc>
        <w:tc>
          <w:tcPr>
            <w:tcW w:w="3164" w:type="dxa"/>
          </w:tcPr>
          <w:p w:rsidR="000B4344" w:rsidRPr="00273903" w:rsidRDefault="005D7828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ماجستير 2007</w:t>
            </w:r>
          </w:p>
        </w:tc>
      </w:tr>
      <w:tr w:rsidR="000B4344" w:rsidRPr="00273903" w:rsidTr="000B4344">
        <w:tc>
          <w:tcPr>
            <w:tcW w:w="531" w:type="dxa"/>
          </w:tcPr>
          <w:p w:rsidR="000B4344" w:rsidRPr="00250001" w:rsidRDefault="000B4344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96" w:type="dxa"/>
          </w:tcPr>
          <w:p w:rsidR="000B4344" w:rsidRPr="00273903" w:rsidRDefault="000B4344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نغم محمود</w:t>
            </w:r>
          </w:p>
        </w:tc>
        <w:tc>
          <w:tcPr>
            <w:tcW w:w="4743" w:type="dxa"/>
          </w:tcPr>
          <w:p w:rsidR="000B4344" w:rsidRPr="00273903" w:rsidRDefault="00631C82" w:rsidP="000B4344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       التدريس بطريقة الحلقات الامام الباقر انموذجاً</w:t>
            </w:r>
          </w:p>
        </w:tc>
        <w:tc>
          <w:tcPr>
            <w:tcW w:w="3164" w:type="dxa"/>
          </w:tcPr>
          <w:p w:rsidR="000B4344" w:rsidRPr="00273903" w:rsidRDefault="005D7828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دكنوراه 2009</w:t>
            </w:r>
          </w:p>
        </w:tc>
      </w:tr>
      <w:tr w:rsidR="000B4344" w:rsidRPr="00273903" w:rsidTr="000B4344">
        <w:tc>
          <w:tcPr>
            <w:tcW w:w="531" w:type="dxa"/>
          </w:tcPr>
          <w:p w:rsidR="000B4344" w:rsidRPr="00250001" w:rsidRDefault="000B4344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296" w:type="dxa"/>
          </w:tcPr>
          <w:p w:rsidR="000B4344" w:rsidRPr="00273903" w:rsidRDefault="000B4344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امال محمد علي</w:t>
            </w:r>
          </w:p>
        </w:tc>
        <w:tc>
          <w:tcPr>
            <w:tcW w:w="4743" w:type="dxa"/>
          </w:tcPr>
          <w:p w:rsidR="000B4344" w:rsidRPr="00273903" w:rsidRDefault="000B4344" w:rsidP="000B4344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3164" w:type="dxa"/>
          </w:tcPr>
          <w:p w:rsidR="000B4344" w:rsidRPr="00273903" w:rsidRDefault="005D7828" w:rsidP="000B4344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              دكنوراه 2009</w:t>
            </w:r>
          </w:p>
        </w:tc>
      </w:tr>
      <w:tr w:rsidR="000B4344" w:rsidRPr="00273903" w:rsidTr="000B4344">
        <w:tc>
          <w:tcPr>
            <w:tcW w:w="531" w:type="dxa"/>
          </w:tcPr>
          <w:p w:rsidR="000B4344" w:rsidRPr="00250001" w:rsidRDefault="000B4344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296" w:type="dxa"/>
          </w:tcPr>
          <w:p w:rsidR="000B4344" w:rsidRPr="00273903" w:rsidRDefault="000B4344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افتخار احمد</w:t>
            </w:r>
          </w:p>
        </w:tc>
        <w:tc>
          <w:tcPr>
            <w:tcW w:w="4743" w:type="dxa"/>
          </w:tcPr>
          <w:p w:rsidR="000B4344" w:rsidRPr="00273903" w:rsidRDefault="000B4344" w:rsidP="000B4344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3164" w:type="dxa"/>
          </w:tcPr>
          <w:p w:rsidR="000B4344" w:rsidRPr="00273903" w:rsidRDefault="005D7828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ماجستير 2008</w:t>
            </w:r>
          </w:p>
        </w:tc>
      </w:tr>
      <w:tr w:rsidR="000B4344" w:rsidRPr="00273903" w:rsidTr="000B4344">
        <w:tc>
          <w:tcPr>
            <w:tcW w:w="531" w:type="dxa"/>
          </w:tcPr>
          <w:p w:rsidR="000B4344" w:rsidRPr="00250001" w:rsidRDefault="000B4344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96" w:type="dxa"/>
          </w:tcPr>
          <w:p w:rsidR="000B4344" w:rsidRPr="00273903" w:rsidRDefault="000B4344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احمد مطر </w:t>
            </w:r>
          </w:p>
        </w:tc>
        <w:tc>
          <w:tcPr>
            <w:tcW w:w="4743" w:type="dxa"/>
          </w:tcPr>
          <w:p w:rsidR="000B4344" w:rsidRPr="00273903" w:rsidRDefault="000B4344" w:rsidP="000B4344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3164" w:type="dxa"/>
          </w:tcPr>
          <w:p w:rsidR="000B4344" w:rsidRPr="00273903" w:rsidRDefault="005D7828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ماجستير 2012</w:t>
            </w:r>
          </w:p>
        </w:tc>
      </w:tr>
      <w:tr w:rsidR="000B4344" w:rsidRPr="00273903" w:rsidTr="000B4344">
        <w:tc>
          <w:tcPr>
            <w:tcW w:w="531" w:type="dxa"/>
          </w:tcPr>
          <w:p w:rsidR="000B4344" w:rsidRDefault="000B4344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296" w:type="dxa"/>
          </w:tcPr>
          <w:p w:rsidR="000B4344" w:rsidRPr="00273903" w:rsidRDefault="000B4344" w:rsidP="005D7828">
            <w:pPr>
              <w:pStyle w:val="a3"/>
              <w:bidi/>
              <w:spacing w:line="360" w:lineRule="auto"/>
              <w:ind w:lef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زينب حمد</w:t>
            </w:r>
          </w:p>
        </w:tc>
        <w:tc>
          <w:tcPr>
            <w:tcW w:w="4743" w:type="dxa"/>
          </w:tcPr>
          <w:p w:rsidR="000B4344" w:rsidRPr="00273903" w:rsidRDefault="000B4344" w:rsidP="000B4344">
            <w:pPr>
              <w:pStyle w:val="a3"/>
              <w:bidi/>
              <w:spacing w:line="360" w:lineRule="auto"/>
              <w:ind w:left="0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164" w:type="dxa"/>
          </w:tcPr>
          <w:p w:rsidR="000B4344" w:rsidRPr="00273903" w:rsidRDefault="005D7828" w:rsidP="000B4344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             ماجستير 2014</w:t>
            </w:r>
          </w:p>
        </w:tc>
      </w:tr>
    </w:tbl>
    <w:p w:rsidR="000B4344" w:rsidRPr="000B4344" w:rsidRDefault="000B4344" w:rsidP="000B4344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tbl>
      <w:tblPr>
        <w:tblStyle w:val="a4"/>
        <w:tblpPr w:leftFromText="180" w:rightFromText="180" w:vertAnchor="text" w:horzAnchor="margin" w:tblpXSpec="center" w:tblpY="-96"/>
        <w:bidiVisual/>
        <w:tblW w:w="10734" w:type="dxa"/>
        <w:tblLook w:val="04A0" w:firstRow="1" w:lastRow="0" w:firstColumn="1" w:lastColumn="0" w:noHBand="0" w:noVBand="1"/>
      </w:tblPr>
      <w:tblGrid>
        <w:gridCol w:w="531"/>
        <w:gridCol w:w="2296"/>
        <w:gridCol w:w="4743"/>
        <w:gridCol w:w="3164"/>
      </w:tblGrid>
      <w:tr w:rsidR="000B4344" w:rsidRPr="00273903" w:rsidTr="000B4344">
        <w:tc>
          <w:tcPr>
            <w:tcW w:w="531" w:type="dxa"/>
          </w:tcPr>
          <w:p w:rsidR="000B4344" w:rsidRPr="00250001" w:rsidRDefault="005D7828" w:rsidP="005D7828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296" w:type="dxa"/>
          </w:tcPr>
          <w:p w:rsidR="000B4344" w:rsidRPr="00273903" w:rsidRDefault="005D7828" w:rsidP="005D7828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      ناصيف الهاشمي</w:t>
            </w:r>
          </w:p>
        </w:tc>
        <w:tc>
          <w:tcPr>
            <w:tcW w:w="4743" w:type="dxa"/>
          </w:tcPr>
          <w:p w:rsidR="000B4344" w:rsidRPr="00273903" w:rsidRDefault="005D7828" w:rsidP="000B4344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                          اصالة البرائة</w:t>
            </w:r>
          </w:p>
        </w:tc>
        <w:tc>
          <w:tcPr>
            <w:tcW w:w="3164" w:type="dxa"/>
          </w:tcPr>
          <w:p w:rsidR="000B4344" w:rsidRPr="00273903" w:rsidRDefault="005D7828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دكتوراه 2013</w:t>
            </w:r>
          </w:p>
        </w:tc>
      </w:tr>
      <w:tr w:rsidR="000B4344" w:rsidRPr="00273903" w:rsidTr="000B4344">
        <w:tc>
          <w:tcPr>
            <w:tcW w:w="531" w:type="dxa"/>
          </w:tcPr>
          <w:p w:rsidR="000B4344" w:rsidRPr="00250001" w:rsidRDefault="005D7828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296" w:type="dxa"/>
          </w:tcPr>
          <w:p w:rsidR="000B4344" w:rsidRPr="00273903" w:rsidRDefault="005D7828" w:rsidP="005D7828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        صادق حسين</w:t>
            </w:r>
          </w:p>
        </w:tc>
        <w:tc>
          <w:tcPr>
            <w:tcW w:w="4743" w:type="dxa"/>
          </w:tcPr>
          <w:p w:rsidR="000B4344" w:rsidRPr="00273903" w:rsidRDefault="005D7828" w:rsidP="000B4344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              شعر الراوندي دراسة تحليلة فنية</w:t>
            </w:r>
          </w:p>
        </w:tc>
        <w:tc>
          <w:tcPr>
            <w:tcW w:w="3164" w:type="dxa"/>
          </w:tcPr>
          <w:p w:rsidR="000B4344" w:rsidRPr="00273903" w:rsidRDefault="005D7828" w:rsidP="000B434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ماجستير 2019</w:t>
            </w:r>
          </w:p>
        </w:tc>
      </w:tr>
    </w:tbl>
    <w:p w:rsidR="005D7828" w:rsidRPr="000B4344" w:rsidRDefault="005D7828" w:rsidP="005D7828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tbl>
      <w:tblPr>
        <w:tblStyle w:val="a4"/>
        <w:tblpPr w:leftFromText="180" w:rightFromText="180" w:vertAnchor="text" w:horzAnchor="margin" w:tblpXSpec="center" w:tblpY="-96"/>
        <w:bidiVisual/>
        <w:tblW w:w="10734" w:type="dxa"/>
        <w:tblLook w:val="04A0" w:firstRow="1" w:lastRow="0" w:firstColumn="1" w:lastColumn="0" w:noHBand="0" w:noVBand="1"/>
      </w:tblPr>
      <w:tblGrid>
        <w:gridCol w:w="531"/>
        <w:gridCol w:w="2296"/>
        <w:gridCol w:w="4743"/>
        <w:gridCol w:w="3164"/>
      </w:tblGrid>
      <w:tr w:rsidR="005D7828" w:rsidRPr="00273903" w:rsidTr="003704B5">
        <w:tc>
          <w:tcPr>
            <w:tcW w:w="531" w:type="dxa"/>
          </w:tcPr>
          <w:p w:rsidR="005D7828" w:rsidRPr="00250001" w:rsidRDefault="005D7828" w:rsidP="003704B5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296" w:type="dxa"/>
          </w:tcPr>
          <w:p w:rsidR="005D7828" w:rsidRPr="00273903" w:rsidRDefault="005D7828" w:rsidP="003704B5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       محمد عيدان</w:t>
            </w:r>
          </w:p>
        </w:tc>
        <w:tc>
          <w:tcPr>
            <w:tcW w:w="4743" w:type="dxa"/>
          </w:tcPr>
          <w:p w:rsidR="005D7828" w:rsidRPr="00273903" w:rsidRDefault="005D7828" w:rsidP="003704B5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      النبوة و المعاد في ابحاث السيد كمال الحيدري</w:t>
            </w:r>
          </w:p>
        </w:tc>
        <w:tc>
          <w:tcPr>
            <w:tcW w:w="3164" w:type="dxa"/>
          </w:tcPr>
          <w:p w:rsidR="005D7828" w:rsidRPr="00273903" w:rsidRDefault="005D7828" w:rsidP="003704B5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ماجستير 2013</w:t>
            </w:r>
          </w:p>
        </w:tc>
      </w:tr>
      <w:tr w:rsidR="005D7828" w:rsidRPr="00273903" w:rsidTr="003704B5">
        <w:tc>
          <w:tcPr>
            <w:tcW w:w="531" w:type="dxa"/>
          </w:tcPr>
          <w:p w:rsidR="005D7828" w:rsidRPr="00250001" w:rsidRDefault="005D7828" w:rsidP="005D7828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296" w:type="dxa"/>
          </w:tcPr>
          <w:p w:rsidR="005D7828" w:rsidRPr="00273903" w:rsidRDefault="005D7828" w:rsidP="003704B5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       رزاق محمود</w:t>
            </w:r>
          </w:p>
        </w:tc>
        <w:tc>
          <w:tcPr>
            <w:tcW w:w="4743" w:type="dxa"/>
          </w:tcPr>
          <w:p w:rsidR="005D7828" w:rsidRPr="00273903" w:rsidRDefault="005D7828" w:rsidP="003704B5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               اصول العقيدة في خطبة الزهراء</w:t>
            </w:r>
          </w:p>
        </w:tc>
        <w:tc>
          <w:tcPr>
            <w:tcW w:w="3164" w:type="dxa"/>
          </w:tcPr>
          <w:p w:rsidR="005D7828" w:rsidRPr="00273903" w:rsidRDefault="005D7828" w:rsidP="005D7828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             ماجستير 2012</w:t>
            </w:r>
          </w:p>
        </w:tc>
      </w:tr>
    </w:tbl>
    <w:p w:rsidR="00316A00" w:rsidRPr="009664EE" w:rsidRDefault="00316A00" w:rsidP="00316A00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</w:p>
    <w:p w:rsidR="009F0C77" w:rsidRPr="00070E8E" w:rsidRDefault="009F0C77" w:rsidP="009F0C7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A547E1" w:rsidRPr="00484C7D" w:rsidRDefault="00A547E1" w:rsidP="000B4344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484C7D" w:rsidSect="009F7FDD">
      <w:footerReference w:type="default" r:id="rId30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6F" w:rsidRDefault="00A2796F" w:rsidP="006C149B">
      <w:pPr>
        <w:spacing w:after="0" w:line="240" w:lineRule="auto"/>
      </w:pPr>
      <w:r>
        <w:separator/>
      </w:r>
    </w:p>
  </w:endnote>
  <w:endnote w:type="continuationSeparator" w:id="0">
    <w:p w:rsidR="00A2796F" w:rsidRDefault="00A2796F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F2F" w:rsidRDefault="00A2796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F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F2F" w:rsidRDefault="00E45F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6F" w:rsidRDefault="00A2796F" w:rsidP="006C149B">
      <w:pPr>
        <w:spacing w:after="0" w:line="240" w:lineRule="auto"/>
      </w:pPr>
      <w:r>
        <w:separator/>
      </w:r>
    </w:p>
  </w:footnote>
  <w:footnote w:type="continuationSeparator" w:id="0">
    <w:p w:rsidR="00A2796F" w:rsidRDefault="00A2796F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671C8"/>
    <w:rsid w:val="00070E8E"/>
    <w:rsid w:val="000B4344"/>
    <w:rsid w:val="000C14F1"/>
    <w:rsid w:val="000C2949"/>
    <w:rsid w:val="000D2E4F"/>
    <w:rsid w:val="000D2FAC"/>
    <w:rsid w:val="000D6CF0"/>
    <w:rsid w:val="000D7612"/>
    <w:rsid w:val="000E26A3"/>
    <w:rsid w:val="00102FFA"/>
    <w:rsid w:val="001031F7"/>
    <w:rsid w:val="00111755"/>
    <w:rsid w:val="0014205E"/>
    <w:rsid w:val="00142BA9"/>
    <w:rsid w:val="001626BA"/>
    <w:rsid w:val="00162E65"/>
    <w:rsid w:val="00183D5E"/>
    <w:rsid w:val="001C2176"/>
    <w:rsid w:val="001C575F"/>
    <w:rsid w:val="001E69B2"/>
    <w:rsid w:val="001F182C"/>
    <w:rsid w:val="00210179"/>
    <w:rsid w:val="00250001"/>
    <w:rsid w:val="002B526B"/>
    <w:rsid w:val="002C684B"/>
    <w:rsid w:val="002F0C24"/>
    <w:rsid w:val="002F7815"/>
    <w:rsid w:val="00301958"/>
    <w:rsid w:val="00316A00"/>
    <w:rsid w:val="00336EDE"/>
    <w:rsid w:val="003426A0"/>
    <w:rsid w:val="00397FB4"/>
    <w:rsid w:val="003A63E3"/>
    <w:rsid w:val="003A664E"/>
    <w:rsid w:val="004072EB"/>
    <w:rsid w:val="00412B1B"/>
    <w:rsid w:val="004605D9"/>
    <w:rsid w:val="00460B82"/>
    <w:rsid w:val="00484C7D"/>
    <w:rsid w:val="00487086"/>
    <w:rsid w:val="0049133E"/>
    <w:rsid w:val="004A0824"/>
    <w:rsid w:val="004D7F67"/>
    <w:rsid w:val="0050004E"/>
    <w:rsid w:val="005179C2"/>
    <w:rsid w:val="0052682C"/>
    <w:rsid w:val="00532927"/>
    <w:rsid w:val="00546356"/>
    <w:rsid w:val="00575980"/>
    <w:rsid w:val="00597B61"/>
    <w:rsid w:val="005A1B29"/>
    <w:rsid w:val="005B2EFF"/>
    <w:rsid w:val="005B6E7F"/>
    <w:rsid w:val="005D3044"/>
    <w:rsid w:val="005D7828"/>
    <w:rsid w:val="006066A6"/>
    <w:rsid w:val="00631C82"/>
    <w:rsid w:val="00642C66"/>
    <w:rsid w:val="00664EBE"/>
    <w:rsid w:val="006C149B"/>
    <w:rsid w:val="00732912"/>
    <w:rsid w:val="00752215"/>
    <w:rsid w:val="007608CA"/>
    <w:rsid w:val="00775A0E"/>
    <w:rsid w:val="007833AF"/>
    <w:rsid w:val="00797863"/>
    <w:rsid w:val="007B7B96"/>
    <w:rsid w:val="007C1E20"/>
    <w:rsid w:val="007F327D"/>
    <w:rsid w:val="00801D02"/>
    <w:rsid w:val="008033EA"/>
    <w:rsid w:val="00822B0C"/>
    <w:rsid w:val="008325E7"/>
    <w:rsid w:val="00836106"/>
    <w:rsid w:val="0089298F"/>
    <w:rsid w:val="008A17A9"/>
    <w:rsid w:val="008A2E51"/>
    <w:rsid w:val="008A435B"/>
    <w:rsid w:val="008D728D"/>
    <w:rsid w:val="008D7952"/>
    <w:rsid w:val="00937030"/>
    <w:rsid w:val="009664EE"/>
    <w:rsid w:val="009920A3"/>
    <w:rsid w:val="0099340D"/>
    <w:rsid w:val="009A2CB4"/>
    <w:rsid w:val="009C294C"/>
    <w:rsid w:val="009E6D2A"/>
    <w:rsid w:val="009F0C77"/>
    <w:rsid w:val="009F7FDD"/>
    <w:rsid w:val="00A1523E"/>
    <w:rsid w:val="00A2796F"/>
    <w:rsid w:val="00A547E1"/>
    <w:rsid w:val="00AA5DFD"/>
    <w:rsid w:val="00AB1349"/>
    <w:rsid w:val="00AB1AF6"/>
    <w:rsid w:val="00AD1C38"/>
    <w:rsid w:val="00B90B93"/>
    <w:rsid w:val="00B911A5"/>
    <w:rsid w:val="00B93F48"/>
    <w:rsid w:val="00BA5E3C"/>
    <w:rsid w:val="00BB4FE5"/>
    <w:rsid w:val="00BC1773"/>
    <w:rsid w:val="00BE57D6"/>
    <w:rsid w:val="00BE62BC"/>
    <w:rsid w:val="00BF1B49"/>
    <w:rsid w:val="00C06B54"/>
    <w:rsid w:val="00C1379F"/>
    <w:rsid w:val="00C80224"/>
    <w:rsid w:val="00C82809"/>
    <w:rsid w:val="00CC1D23"/>
    <w:rsid w:val="00D3424D"/>
    <w:rsid w:val="00D53B34"/>
    <w:rsid w:val="00D646D0"/>
    <w:rsid w:val="00D71701"/>
    <w:rsid w:val="00D7660F"/>
    <w:rsid w:val="00D8545A"/>
    <w:rsid w:val="00D90010"/>
    <w:rsid w:val="00DD3EF2"/>
    <w:rsid w:val="00DD574B"/>
    <w:rsid w:val="00DD7B72"/>
    <w:rsid w:val="00DE7C6A"/>
    <w:rsid w:val="00E02F43"/>
    <w:rsid w:val="00E16DA1"/>
    <w:rsid w:val="00E45F2F"/>
    <w:rsid w:val="00E57385"/>
    <w:rsid w:val="00E97EEE"/>
    <w:rsid w:val="00F05F39"/>
    <w:rsid w:val="00F05FC9"/>
    <w:rsid w:val="00F16F50"/>
    <w:rsid w:val="00F41A15"/>
    <w:rsid w:val="00F47812"/>
    <w:rsid w:val="00F63739"/>
    <w:rsid w:val="00F72D66"/>
    <w:rsid w:val="00F82DAA"/>
    <w:rsid w:val="00F86BB5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DD3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DD3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10" Type="http://schemas.openxmlformats.org/officeDocument/2006/relationships/image" Target="media/image2.jpeg"/><Relationship Id="rId19" Type="http://schemas.openxmlformats.org/officeDocument/2006/relationships/hyperlink" Target="javascript:void(0)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86649-AD87-4781-B461-1AB07078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Maher</cp:lastModifiedBy>
  <cp:revision>2</cp:revision>
  <cp:lastPrinted>2017-04-04T18:02:00Z</cp:lastPrinted>
  <dcterms:created xsi:type="dcterms:W3CDTF">2020-04-11T06:23:00Z</dcterms:created>
  <dcterms:modified xsi:type="dcterms:W3CDTF">2020-04-11T06:23:00Z</dcterms:modified>
</cp:coreProperties>
</file>