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6AF3" w:rsidRDefault="00B6524F">
      <w:pPr>
        <w:bidi/>
        <w:spacing w:after="0"/>
        <w:ind w:left="-810" w:right="-1418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1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66AF3" w:rsidRDefault="00B6524F" w:rsidP="00893A94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</w:t>
                            </w:r>
                            <w:r w:rsidR="00893A94"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 wp14:anchorId="4FA95B3F" wp14:editId="2F1E5A2D">
                                  <wp:extent cx="1007624" cy="1031132"/>
                                  <wp:effectExtent l="0" t="0" r="2540" b="0"/>
                                  <wp:docPr id="1" name="صورة 1" descr="F:\رس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رس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990" cy="1059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ورة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2" o:spid="_x0000_s1026" style="position:absolute;left:0;text-align:left;margin-left:-21.75pt;margin-top:18pt;width:87pt;height:8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">
                <v:path arrowok="t"/>
                <v:textbox>
                  <w:txbxContent>
                    <w:p w:rsidR="00966AF3" w:rsidRDefault="00B6524F" w:rsidP="00893A94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</w:t>
                      </w:r>
                      <w:r w:rsidR="00893A94">
                        <w:rPr>
                          <w:noProof/>
                          <w:rtl/>
                        </w:rPr>
                        <w:drawing>
                          <wp:inline distT="0" distB="0" distL="0" distR="0" wp14:anchorId="4FA95B3F" wp14:editId="2F1E5A2D">
                            <wp:extent cx="1007624" cy="1031132"/>
                            <wp:effectExtent l="0" t="0" r="2540" b="0"/>
                            <wp:docPr id="1" name="صورة 1" descr="F:\رس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رس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990" cy="1059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rPr>
                          <w:rFonts w:hint="cs"/>
                          <w:rtl/>
                          <w:lang w:bidi="ar-IQ"/>
                        </w:rPr>
                        <w:t>ورة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04875" cy="957539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904875" cy="9575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:rsidR="00966AF3" w:rsidRDefault="00B6524F">
      <w:pPr>
        <w:bidi/>
        <w:spacing w:after="0"/>
        <w:ind w:left="-873" w:right="-990" w:hanging="90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C00000"/>
          <w:sz w:val="36"/>
          <w:szCs w:val="36"/>
          <w:u w:val="single"/>
          <w:rtl/>
          <w:lang w:bidi="ar-IQ"/>
        </w:rPr>
        <w:t>إستمارة السيرة الذاتية</w:t>
      </w:r>
    </w:p>
    <w:p w:rsidR="00966AF3" w:rsidRDefault="00966AF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966AF3">
        <w:trPr>
          <w:trHeight w:val="773"/>
          <w:jc w:val="center"/>
        </w:trPr>
        <w:tc>
          <w:tcPr>
            <w:tcW w:w="8490" w:type="dxa"/>
            <w:shd w:val="clear" w:color="auto" w:fill="C2D69B"/>
            <w:vAlign w:val="center"/>
          </w:tcPr>
          <w:p w:rsidR="00966AF3" w:rsidRDefault="00B6524F" w:rsidP="00EC2DF2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الإنسانية / قسم 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علوم القر</w:t>
            </w:r>
            <w:r w:rsidR="00EC2DF2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آ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  <w:lang w:bidi="ar-DZ"/>
              </w:rPr>
              <w:t>ن</w:t>
            </w:r>
          </w:p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966AF3" w:rsidRDefault="00966AF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66AF3" w:rsidRDefault="00B6524F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معلومات التحصيل العلمي </w:t>
      </w:r>
    </w:p>
    <w:p w:rsidR="00966AF3" w:rsidRDefault="00966AF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966AF3">
        <w:trPr>
          <w:trHeight w:val="638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محمد قاسم لعيبي بدن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الدكتوراه</w:t>
            </w:r>
          </w:p>
        </w:tc>
      </w:tr>
      <w:tr w:rsidR="00966AF3">
        <w:trPr>
          <w:trHeight w:val="62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966AF3">
        <w:trPr>
          <w:trHeight w:val="809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 xml:space="preserve">الأدب </w:t>
            </w:r>
            <w:r w:rsidR="00397A28">
              <w:rPr>
                <w:rFonts w:ascii="Times New Roman" w:hAnsi="Times New Roman" w:cs="Times New Roman" w:hint="cs"/>
                <w:color w:val="C00000"/>
                <w:sz w:val="28"/>
                <w:szCs w:val="28"/>
                <w:rtl/>
                <w:lang w:bidi="ar-IQ"/>
              </w:rPr>
              <w:t xml:space="preserve"> العربي الحديث</w:t>
            </w:r>
          </w:p>
        </w:tc>
        <w:tc>
          <w:tcPr>
            <w:tcW w:w="1890" w:type="dxa"/>
            <w:shd w:val="clear" w:color="auto" w:fill="C2D69B"/>
            <w:vAlign w:val="center"/>
          </w:tcPr>
          <w:p w:rsidR="00966AF3" w:rsidRDefault="00966AF3">
            <w:pPr>
              <w:bidi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966AF3" w:rsidRDefault="00966AF3">
            <w:pPr>
              <w:bidi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966AF3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sz w:val="16"/>
                <w:szCs w:val="16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966AF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966AF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66AF3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66AF3" w:rsidRDefault="006E4EEA" w:rsidP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  <w:p w:rsidR="00966AF3" w:rsidRDefault="00966AF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1997</w:t>
            </w:r>
          </w:p>
        </w:tc>
      </w:tr>
      <w:tr w:rsidR="00966AF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966AF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66AF3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  <w:p w:rsidR="00966AF3" w:rsidRDefault="00966AF3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966AF3">
        <w:trPr>
          <w:trHeight w:val="422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66AF3" w:rsidRPr="006E4EEA" w:rsidRDefault="006E4EEA" w:rsidP="006E4E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6E4EEA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فلسطين في القصة العراقية القصرة  دراسة فنية</w:t>
            </w:r>
          </w:p>
        </w:tc>
      </w:tr>
      <w:tr w:rsidR="00966AF3">
        <w:trPr>
          <w:jc w:val="center"/>
        </w:trPr>
        <w:tc>
          <w:tcPr>
            <w:tcW w:w="10890" w:type="dxa"/>
            <w:gridSpan w:val="5"/>
            <w:shd w:val="clear" w:color="auto" w:fill="CCC0D9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966AF3">
        <w:trPr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/>
            <w:vAlign w:val="center"/>
          </w:tcPr>
          <w:p w:rsidR="00966AF3" w:rsidRDefault="00B6524F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966AF3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966AF3" w:rsidRDefault="006E4EEA" w:rsidP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المستنصرية</w:t>
            </w:r>
          </w:p>
        </w:tc>
        <w:tc>
          <w:tcPr>
            <w:tcW w:w="3420" w:type="dxa"/>
            <w:vAlign w:val="center"/>
          </w:tcPr>
          <w:p w:rsidR="00966AF3" w:rsidRDefault="00126AE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اللغة العربية</w:t>
            </w:r>
          </w:p>
        </w:tc>
        <w:tc>
          <w:tcPr>
            <w:tcW w:w="1935" w:type="dxa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2011</w:t>
            </w:r>
          </w:p>
        </w:tc>
      </w:tr>
      <w:tr w:rsidR="00966AF3">
        <w:trPr>
          <w:trHeight w:val="530"/>
          <w:jc w:val="center"/>
        </w:trPr>
        <w:tc>
          <w:tcPr>
            <w:tcW w:w="1845" w:type="dxa"/>
            <w:shd w:val="clear" w:color="auto" w:fill="C2D69B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966AF3" w:rsidRDefault="006E4EEA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صورة الآخر في الرواية العراقية المعاصرة</w:t>
            </w:r>
          </w:p>
        </w:tc>
      </w:tr>
    </w:tbl>
    <w:p w:rsidR="00966AF3" w:rsidRDefault="00966AF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966AF3" w:rsidRDefault="00B6524F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ثانيا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الدورات</w:t>
      </w:r>
    </w:p>
    <w:p w:rsidR="00966AF3" w:rsidRDefault="00966AF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966AF3">
        <w:tc>
          <w:tcPr>
            <w:tcW w:w="2639" w:type="dxa"/>
            <w:shd w:val="clear" w:color="auto" w:fill="CCC0D9"/>
            <w:vAlign w:val="center"/>
          </w:tcPr>
          <w:p w:rsidR="00966AF3" w:rsidRDefault="00B652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/>
            <w:vAlign w:val="center"/>
          </w:tcPr>
          <w:p w:rsidR="00966AF3" w:rsidRDefault="00B6524F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966AF3">
        <w:tc>
          <w:tcPr>
            <w:tcW w:w="2639" w:type="dxa"/>
            <w:vAlign w:val="center"/>
          </w:tcPr>
          <w:p w:rsidR="00966AF3" w:rsidRDefault="006E4EEA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دورة الصفوف الالكترونية</w:t>
            </w:r>
          </w:p>
        </w:tc>
        <w:tc>
          <w:tcPr>
            <w:tcW w:w="8604" w:type="dxa"/>
            <w:vAlign w:val="center"/>
          </w:tcPr>
          <w:p w:rsidR="00966AF3" w:rsidRDefault="006E4EEA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:rsidR="00966AF3" w:rsidRDefault="00966AF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ind w:left="-87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66AF3" w:rsidRDefault="00B6524F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الأبحاث العلمية</w:t>
      </w:r>
    </w:p>
    <w:p w:rsidR="00966AF3" w:rsidRDefault="00966AF3">
      <w:pPr>
        <w:bidi/>
        <w:spacing w:after="0" w:line="240" w:lineRule="auto"/>
        <w:ind w:left="-1170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966AF3">
        <w:trPr>
          <w:trHeight w:val="120"/>
        </w:trPr>
        <w:tc>
          <w:tcPr>
            <w:tcW w:w="585" w:type="dxa"/>
            <w:shd w:val="clear" w:color="auto" w:fill="CCC0D9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/>
            <w:vAlign w:val="center"/>
          </w:tcPr>
          <w:p w:rsidR="00966AF3" w:rsidRDefault="00B6524F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النتاج</w:t>
            </w:r>
          </w:p>
        </w:tc>
      </w:tr>
      <w:tr w:rsidR="00966AF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66AF3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66AF3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الرواية خطاب الغيرية والاختلاف</w:t>
            </w:r>
          </w:p>
        </w:tc>
      </w:tr>
      <w:tr w:rsidR="00966AF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66AF3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66AF3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سردية الارهاب ومساءلة الواقع  في رواية ( رقصة الجديلة والنهر )</w:t>
            </w:r>
          </w:p>
        </w:tc>
      </w:tr>
      <w:tr w:rsidR="00966AF3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:rsidR="00966AF3" w:rsidRPr="006E4EEA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:rsidR="00966AF3" w:rsidRDefault="006E4EEA">
            <w:pPr>
              <w:bidi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الواجهة النصية في مجموعة ( قفص من فضاء ) لعبد عون الروضان</w:t>
            </w:r>
          </w:p>
        </w:tc>
      </w:tr>
    </w:tbl>
    <w:p w:rsidR="00966AF3" w:rsidRDefault="00966AF3">
      <w:pPr>
        <w:bidi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ind w:left="-1323"/>
        <w:rPr>
          <w:rFonts w:ascii="Times New Roman" w:hAnsi="Times New Roman" w:cs="Times New Roman"/>
          <w:b/>
          <w:bCs/>
          <w:color w:val="FF0000"/>
          <w:sz w:val="24"/>
          <w:szCs w:val="24"/>
          <w:rtl/>
          <w:lang w:bidi="ar-IQ"/>
        </w:rPr>
      </w:pPr>
    </w:p>
    <w:p w:rsidR="00966AF3" w:rsidRDefault="00B6524F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الوظائف التي مارسها</w:t>
      </w: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AF3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966A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تدريسي </w:t>
            </w:r>
          </w:p>
        </w:tc>
        <w:tc>
          <w:tcPr>
            <w:tcW w:w="3690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كلية التربية ابن رشد </w:t>
            </w:r>
          </w:p>
        </w:tc>
        <w:tc>
          <w:tcPr>
            <w:tcW w:w="3321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2006 ولغاية الان</w:t>
            </w:r>
          </w:p>
        </w:tc>
      </w:tr>
      <w:tr w:rsidR="00966A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 قسم علوم القرآن</w:t>
            </w:r>
          </w:p>
        </w:tc>
        <w:tc>
          <w:tcPr>
            <w:tcW w:w="3690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قسم علوم القرآن</w:t>
            </w:r>
          </w:p>
        </w:tc>
        <w:tc>
          <w:tcPr>
            <w:tcW w:w="3321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2013 -2015</w:t>
            </w:r>
          </w:p>
        </w:tc>
      </w:tr>
      <w:tr w:rsidR="00966A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966A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:rsidR="00966AF3" w:rsidRDefault="00966A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:rsidR="00966AF3" w:rsidRDefault="00966A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:rsidR="00966AF3" w:rsidRDefault="00966A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B6524F">
      <w:pPr>
        <w:pStyle w:val="a3"/>
        <w:bidi/>
        <w:spacing w:after="0" w:line="240" w:lineRule="auto"/>
        <w:ind w:left="-1233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 xml:space="preserve">: الجهود التدريسية </w:t>
      </w: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AF3">
        <w:trPr>
          <w:trHeight w:val="512"/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A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الاعجاز القرآني</w:t>
            </w:r>
          </w:p>
        </w:tc>
        <w:tc>
          <w:tcPr>
            <w:tcW w:w="3690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AF3" w:rsidRDefault="006E4EEA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 /كلية التربية ابن رشد/ قسم علوم القران</w:t>
            </w:r>
          </w:p>
        </w:tc>
      </w:tr>
      <w:tr w:rsidR="00966AF3">
        <w:trPr>
          <w:jc w:val="center"/>
        </w:trPr>
        <w:tc>
          <w:tcPr>
            <w:tcW w:w="398" w:type="dxa"/>
            <w:shd w:val="clear" w:color="auto" w:fill="CCC0D9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النقد الأدبي الحديث</w:t>
            </w:r>
          </w:p>
        </w:tc>
        <w:tc>
          <w:tcPr>
            <w:tcW w:w="3690" w:type="dxa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جامعة بغداد /كلية التربية ابن رشد / قسم اللغة العربية</w:t>
            </w:r>
          </w:p>
        </w:tc>
      </w:tr>
    </w:tbl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p w:rsidR="00966AF3" w:rsidRDefault="00B6524F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سادسا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966AF3">
        <w:trPr>
          <w:trHeight w:val="512"/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893A94" w:rsidRDefault="00B6524F" w:rsidP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  <w:r w:rsidR="00893A9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 xml:space="preserve"> </w:t>
            </w:r>
            <w:r w:rsidR="002F08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 xml:space="preserve">  6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893A94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666666</w:t>
            </w:r>
            <w:r w:rsidR="002F0838">
              <w:rPr>
                <w:rFonts w:ascii="Times New Roman" w:hAnsi="Times New Roman" w:cs="Times New Roman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6</w:t>
            </w: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2F0838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66AF3" w:rsidRDefault="00B6524F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  <w:r w:rsidR="002F08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15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966AF3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2F083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  <w:r w:rsidR="002F0838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966AF3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2F083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  <w:r w:rsidR="002F0838"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966AF3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2F083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66AF3" w:rsidRDefault="00B6524F">
            <w:pPr>
              <w:pStyle w:val="a3"/>
              <w:bidi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  <w:r w:rsidR="002F083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5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966AF3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66AF3">
        <w:trPr>
          <w:jc w:val="center"/>
        </w:trPr>
        <w:tc>
          <w:tcPr>
            <w:tcW w:w="1251" w:type="dxa"/>
            <w:shd w:val="clear" w:color="auto" w:fill="CCC0D9"/>
            <w:vAlign w:val="center"/>
          </w:tcPr>
          <w:p w:rsidR="00966AF3" w:rsidRDefault="002F0838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966AF3" w:rsidRDefault="00B6524F">
            <w:pPr>
              <w:pStyle w:val="a3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="Times New Roman" w:hAnsi="Times New Roman" w:cs="Times New Roman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966AF3" w:rsidRDefault="00966AF3" w:rsidP="00893A94">
            <w:pPr>
              <w:pStyle w:val="a3"/>
              <w:bidi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966AF3" w:rsidRDefault="00B6524F">
      <w:pPr>
        <w:pStyle w:val="a3"/>
        <w:bidi/>
        <w:spacing w:after="0" w:line="240" w:lineRule="auto"/>
        <w:ind w:left="-1233" w:right="-1170"/>
        <w:rPr>
          <w:rFonts w:ascii="Times New Roman" w:hAnsi="Times New Roman" w:cs="Times New Roman"/>
          <w:b/>
          <w:bCs/>
          <w:color w:val="C00000"/>
          <w:sz w:val="24"/>
          <w:szCs w:val="24"/>
          <w:rtl/>
          <w:lang w:bidi="ar-IQ"/>
        </w:rPr>
      </w:pP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="Times New Roman" w:hAnsi="Times New Roman" w:cs="Times New Roman" w:hint="cs"/>
          <w:b/>
          <w:bCs/>
          <w:color w:val="7030A0"/>
          <w:sz w:val="32"/>
          <w:szCs w:val="32"/>
          <w:u w:val="single"/>
          <w:rtl/>
        </w:rPr>
        <w:t>: الإشراف على الدراسات العليا</w:t>
      </w:r>
      <w:r>
        <w:rPr>
          <w:rFonts w:ascii="Times New Roman" w:hAnsi="Times New Roman" w:cs="Times New Roman" w:hint="cs"/>
          <w:b/>
          <w:bCs/>
          <w:color w:val="C00000"/>
          <w:sz w:val="24"/>
          <w:szCs w:val="24"/>
          <w:rtl/>
        </w:rPr>
        <w:t xml:space="preserve"> </w:t>
      </w:r>
    </w:p>
    <w:p w:rsidR="00966AF3" w:rsidRDefault="00966AF3">
      <w:pPr>
        <w:pStyle w:val="a3"/>
        <w:bidi/>
        <w:spacing w:after="0" w:line="240" w:lineRule="auto"/>
        <w:ind w:left="368" w:hanging="426"/>
        <w:rPr>
          <w:rFonts w:ascii="Times New Roman" w:hAnsi="Times New Roman" w:cs="Times New Roman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66AF3">
        <w:trPr>
          <w:trHeight w:val="512"/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/>
            <w:vAlign w:val="center"/>
          </w:tcPr>
          <w:p w:rsidR="00966AF3" w:rsidRDefault="00B6524F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66AF3">
        <w:trPr>
          <w:jc w:val="center"/>
        </w:trPr>
        <w:tc>
          <w:tcPr>
            <w:tcW w:w="521" w:type="dxa"/>
            <w:shd w:val="clear" w:color="auto" w:fill="CCC0D9"/>
            <w:vAlign w:val="center"/>
          </w:tcPr>
          <w:p w:rsidR="00966AF3" w:rsidRDefault="00893A94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966AF3" w:rsidRDefault="00893A94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محمد صبري تومان</w:t>
            </w:r>
          </w:p>
        </w:tc>
        <w:tc>
          <w:tcPr>
            <w:tcW w:w="4748" w:type="dxa"/>
            <w:vAlign w:val="center"/>
          </w:tcPr>
          <w:p w:rsidR="00966AF3" w:rsidRDefault="00893A94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الخطاب الحجاجي في نثر العصر العباسي الاول</w:t>
            </w:r>
          </w:p>
        </w:tc>
        <w:tc>
          <w:tcPr>
            <w:tcW w:w="3167" w:type="dxa"/>
            <w:vAlign w:val="center"/>
          </w:tcPr>
          <w:p w:rsidR="00966AF3" w:rsidRDefault="00893A94">
            <w:pPr>
              <w:pStyle w:val="a3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دكتوراه/ 2018</w:t>
            </w:r>
          </w:p>
        </w:tc>
      </w:tr>
    </w:tbl>
    <w:p w:rsidR="00966AF3" w:rsidRDefault="00966AF3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966AF3" w:rsidRDefault="00966AF3">
      <w:pPr>
        <w:bidi/>
        <w:spacing w:after="0" w:line="240" w:lineRule="auto"/>
        <w:rPr>
          <w:rFonts w:ascii="Times New Roman" w:hAnsi="Times New Roman" w:cs="Times New Roman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966AF3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D5" w:rsidRDefault="00A951D5">
      <w:pPr>
        <w:spacing w:after="0" w:line="240" w:lineRule="auto"/>
      </w:pPr>
      <w:r>
        <w:separator/>
      </w:r>
    </w:p>
  </w:endnote>
  <w:endnote w:type="continuationSeparator" w:id="0">
    <w:p w:rsidR="00A951D5" w:rsidRDefault="00A9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AF3" w:rsidRDefault="00B6524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14A4">
      <w:rPr>
        <w:noProof/>
      </w:rPr>
      <w:t>1</w:t>
    </w:r>
    <w:r>
      <w:rPr>
        <w:noProof/>
      </w:rPr>
      <w:fldChar w:fldCharType="end"/>
    </w:r>
  </w:p>
  <w:p w:rsidR="00966AF3" w:rsidRDefault="00966A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D5" w:rsidRDefault="00A951D5">
      <w:pPr>
        <w:spacing w:after="0" w:line="240" w:lineRule="auto"/>
      </w:pPr>
      <w:r>
        <w:separator/>
      </w:r>
    </w:p>
  </w:footnote>
  <w:footnote w:type="continuationSeparator" w:id="0">
    <w:p w:rsidR="00A951D5" w:rsidRDefault="00A95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2">
    <w:nsid w:val="00000003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00000007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1">
    <w:nsid w:val="0000000C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0E289A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F3"/>
    <w:rsid w:val="000869DB"/>
    <w:rsid w:val="00126AE1"/>
    <w:rsid w:val="002F0838"/>
    <w:rsid w:val="00397A28"/>
    <w:rsid w:val="006E4EEA"/>
    <w:rsid w:val="00893A94"/>
    <w:rsid w:val="00966AF3"/>
    <w:rsid w:val="00A951D5"/>
    <w:rsid w:val="00B6524F"/>
    <w:rsid w:val="00BB14A4"/>
    <w:rsid w:val="00DB425A"/>
    <w:rsid w:val="00E844B9"/>
    <w:rsid w:val="00E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/>
    </w:rPr>
  </w:style>
  <w:style w:type="paragraph" w:styleId="5">
    <w:name w:val="heading 5"/>
    <w:basedOn w:val="a"/>
    <w:next w:val="a"/>
    <w:link w:val="5Char"/>
    <w:uiPriority w:val="9"/>
    <w:qFormat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Pr>
      <w:rFonts w:eastAsia="SimSun"/>
    </w:rPr>
  </w:style>
  <w:style w:type="paragraph" w:styleId="a6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Pr>
      <w:rFonts w:eastAsia="SimSun"/>
    </w:rPr>
  </w:style>
  <w:style w:type="character" w:customStyle="1" w:styleId="5Char">
    <w:name w:val="عنوان 5 Char"/>
    <w:basedOn w:val="a0"/>
    <w:link w:val="5"/>
    <w:uiPriority w:val="9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A9250-6D31-45EC-AEC5-414109E8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2020-04-11T05:51:00Z</dcterms:created>
  <dcterms:modified xsi:type="dcterms:W3CDTF">2020-04-11T05:51:00Z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-598863871</vt:i4>
  </property>
</Properties>
</file>