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34DEF" w:rsidRPr="00B34DEF" w:rsidRDefault="00B34DEF" w:rsidP="00B34DEF">
      <w:pPr>
        <w:spacing w:after="0"/>
        <w:ind w:left="-810" w:right="-1418"/>
        <w:rPr>
          <w:rFonts w:asciiTheme="majorBidi" w:eastAsiaTheme="minorEastAsia" w:hAnsiTheme="majorBidi" w:cstheme="majorBidi"/>
          <w:b/>
          <w:bCs/>
          <w:sz w:val="32"/>
          <w:szCs w:val="32"/>
          <w:rtl/>
          <w:lang w:bidi="ar-IQ"/>
        </w:rPr>
      </w:pPr>
      <w:r w:rsidRPr="00B34DEF">
        <w:rPr>
          <w:rFonts w:asciiTheme="majorBidi" w:eastAsiaTheme="minorEastAsia" w:hAnsiTheme="majorBidi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30EB4" wp14:editId="3327F631">
                <wp:simplePos x="0" y="0"/>
                <wp:positionH relativeFrom="column">
                  <wp:posOffset>-381000</wp:posOffset>
                </wp:positionH>
                <wp:positionV relativeFrom="paragraph">
                  <wp:posOffset>-85725</wp:posOffset>
                </wp:positionV>
                <wp:extent cx="1104900" cy="11334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DEF" w:rsidRDefault="00B34DEF" w:rsidP="00B34DEF">
                            <w:pPr>
                              <w:bidi w:val="0"/>
                              <w:jc w:val="center"/>
                              <w:rPr>
                                <w:lang w:bidi="ar-IQ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AD51549" wp14:editId="7B9E443E">
                                  <wp:extent cx="1101241" cy="1076325"/>
                                  <wp:effectExtent l="0" t="0" r="3810" b="0"/>
                                  <wp:docPr id="3" name="Picture 3" descr="C:\Users\Lenovo\Desktop\٢٠١٨٠٧١٨_١٥١٩٣٠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novo\Desktop\٢٠١٨٠٧١٨_١٥١٩٣٠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872" cy="1089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صورة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pt;margin-top:-6.75pt;width:87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W2JKQIAAFEEAAAOAAAAZHJzL2Uyb0RvYy54bWysVNtu2zAMfR+wfxD0vvjSZG2MOEWXLsOA&#10;7gK0+wBZlm1hsqhJSuzu60vJbpbdXob5QSBF6pA8JL25HntFjsI6Cbqk2SKlRGgOtdRtSb887F9d&#10;UeI80zVToEVJH4Wj19uXLzaDKUQOHahaWIIg2hWDKWnnvSmSxPFO9MwtwAiNxgZszzyqtk1qywZE&#10;71WSp+nrZABbGwtcOIe3t5ORbiN+0wjuPzWNE56okmJuPp42nlU4k+2GFa1lppN8ToP9QxY9kxqD&#10;nqBumWfkYOVvUL3kFhw0fsGhT6BpJBexBqwmS3+p5r5jRsRakBxnTjS5/wfLPx4/WyLrkuaUaNZj&#10;ix7E6MkbGEke2BmMK9Dp3qCbH/EauxwrdeYO+FdHNOw6pltxYy0MnWA1ZpeFl8nZ0wnHBZBq+AA1&#10;hmEHDxFobGwfqEMyCKJjlx5PnQmp8BAyS5frFE0cbVl2cbG8XMUYrHh+bqzz7wT0JAgltdj6CM+O&#10;d86HdFjx7BKiOVCy3kulomLbaqcsOTIck338ZvSf3JQmQ0nXq3w1MfBXiDR+f4Lopcd5V7Iv6dXJ&#10;iRWBt7e6jtPomVSTjCkrPRMZuJtY9GM1zo2poH5ESi1Mc417iEIH9jslA850Sd23A7OCEvVeY1vW&#10;2XIZliAqy9Vljoo9t1TnFqY5QpXUUzKJOz8tzsFY2XYYaRoEDTfYykZGkkPPp6zmvHFuI/fzjoXF&#10;ONej148/wfYJAAD//wMAUEsDBBQABgAIAAAAIQBH4mET4AAAAAsBAAAPAAAAZHJzL2Rvd25yZXYu&#10;eG1sTI/NTsMwEITvSLyDtUhcUGuHtqGEOBVCAtEbtBVc3XibRPgn2G4a3p7tCW6zu6PZb8rVaA0b&#10;MMTOOwnZVABDV3vduUbCbvs8WQKLSTmtjHco4QcjrKrLi1IV2p/cOw6b1DAKcbFQEtqU+oLzWLdo&#10;VZz6Hh3dDj5YlWgMDddBnSjcGn4rRM6t6hx9aFWPTy3WX5ujlbCcvw6fcT17+6jzg7lPN3fDy3eQ&#10;8vpqfHwAlnBMf2Y44xM6VMS090enIzMSJrmgLolENlsAOzuyOW32JPKFAF6V/H+H6hcAAP//AwBQ&#10;SwECLQAUAAYACAAAACEAtoM4kv4AAADhAQAAEwAAAAAAAAAAAAAAAAAAAAAAW0NvbnRlbnRfVHlw&#10;ZXNdLnhtbFBLAQItABQABgAIAAAAIQA4/SH/1gAAAJQBAAALAAAAAAAAAAAAAAAAAC8BAABfcmVs&#10;cy8ucmVsc1BLAQItABQABgAIAAAAIQA9PW2JKQIAAFEEAAAOAAAAAAAAAAAAAAAAAC4CAABkcnMv&#10;ZTJvRG9jLnhtbFBLAQItABQABgAIAAAAIQBH4mET4AAAAAsBAAAPAAAAAAAAAAAAAAAAAIMEAABk&#10;cnMvZG93bnJldi54bWxQSwUGAAAAAAQABADzAAAAkAUAAAAA&#10;">
                <v:textbox>
                  <w:txbxContent>
                    <w:p w:rsidR="00B34DEF" w:rsidRDefault="00B34DEF" w:rsidP="00B34DEF">
                      <w:pPr>
                        <w:bidi w:val="0"/>
                        <w:jc w:val="center"/>
                        <w:rPr>
                          <w:lang w:bidi="ar-IQ"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AD51549" wp14:editId="7B9E443E">
                            <wp:extent cx="1101241" cy="1076325"/>
                            <wp:effectExtent l="0" t="0" r="3810" b="0"/>
                            <wp:docPr id="3" name="Picture 3" descr="C:\Users\Lenovo\Desktop\٢٠١٨٠٧١٨_١٥١٩٣٠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novo\Desktop\٢٠١٨٠٧١٨_١٥١٩٣٠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872" cy="10896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صورة</w:t>
                      </w:r>
                    </w:p>
                  </w:txbxContent>
                </v:textbox>
              </v:shape>
            </w:pict>
          </mc:Fallback>
        </mc:AlternateContent>
      </w:r>
      <w:r w:rsidRPr="00B34DEF">
        <w:rPr>
          <w:rFonts w:asciiTheme="majorBidi" w:eastAsiaTheme="minorEastAsia" w:hAnsiTheme="majorBidi" w:cs="Times New Roman"/>
          <w:b/>
          <w:bCs/>
          <w:noProof/>
          <w:sz w:val="32"/>
          <w:szCs w:val="32"/>
          <w:rtl/>
        </w:rPr>
        <w:drawing>
          <wp:inline distT="0" distB="0" distL="0" distR="0" wp14:anchorId="1F1C97BC" wp14:editId="26F5CA49">
            <wp:extent cx="904875" cy="957539"/>
            <wp:effectExtent l="0" t="0" r="0" b="0"/>
            <wp:docPr id="1" name="Picture 1" descr="D:\IRCOEDU\Desktop\لوكو ابن رشد   نسخة جديدة صغي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RCOEDU\Desktop\لوكو ابن رشد   نسخة جديدة صغي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08" cy="99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DEF">
        <w:rPr>
          <w:rFonts w:asciiTheme="majorBidi" w:eastAsiaTheme="minorEastAsia" w:hAnsiTheme="majorBidi" w:cstheme="majorBidi" w:hint="cs"/>
          <w:b/>
          <w:bCs/>
          <w:sz w:val="32"/>
          <w:szCs w:val="32"/>
          <w:rtl/>
          <w:lang w:bidi="ar-IQ"/>
        </w:rPr>
        <w:t xml:space="preserve">                                                                                                     </w:t>
      </w:r>
    </w:p>
    <w:p w:rsidR="00B34DEF" w:rsidRPr="00B34DEF" w:rsidRDefault="00B34DEF" w:rsidP="00B34DEF">
      <w:pPr>
        <w:spacing w:after="0"/>
        <w:ind w:left="-873" w:right="-990" w:hanging="90"/>
        <w:jc w:val="center"/>
        <w:rPr>
          <w:rFonts w:ascii="Sakkal Majalla" w:eastAsiaTheme="minorEastAsia" w:hAnsi="Sakkal Majalla" w:cs="Sakkal Majalla"/>
          <w:b/>
          <w:bCs/>
          <w:sz w:val="36"/>
          <w:szCs w:val="36"/>
          <w:rtl/>
          <w:lang w:bidi="ar-IQ"/>
        </w:rPr>
      </w:pPr>
      <w:r w:rsidRPr="00B34DEF">
        <w:rPr>
          <w:rFonts w:ascii="Sakkal Majalla" w:eastAsiaTheme="minorEastAsia" w:hAnsi="Sakkal Majalla" w:cs="Sakkal Majalla" w:hint="cs"/>
          <w:b/>
          <w:bCs/>
          <w:color w:val="C00000"/>
          <w:sz w:val="44"/>
          <w:szCs w:val="44"/>
          <w:u w:val="single"/>
          <w:rtl/>
          <w:lang w:bidi="ar-IQ"/>
        </w:rPr>
        <w:t>إستمارة السيرة الذاتية</w:t>
      </w:r>
    </w:p>
    <w:p w:rsidR="00B34DEF" w:rsidRPr="00B34DEF" w:rsidRDefault="00B34DEF" w:rsidP="00B34DEF">
      <w:pPr>
        <w:spacing w:after="0" w:line="240" w:lineRule="auto"/>
        <w:rPr>
          <w:rFonts w:eastAsiaTheme="minorEastAsia"/>
          <w:b/>
          <w:bCs/>
          <w:sz w:val="24"/>
          <w:szCs w:val="24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jc w:val="center"/>
        <w:rPr>
          <w:rFonts w:eastAsiaTheme="minorEastAsia"/>
          <w:b/>
          <w:bCs/>
          <w:sz w:val="24"/>
          <w:szCs w:val="24"/>
          <w:rtl/>
          <w:lang w:bidi="ar-IQ"/>
        </w:rPr>
      </w:pPr>
    </w:p>
    <w:tbl>
      <w:tblPr>
        <w:tblStyle w:val="a4"/>
        <w:bidiVisual/>
        <w:tblW w:w="9383" w:type="dxa"/>
        <w:jc w:val="center"/>
        <w:tblInd w:w="-574" w:type="dxa"/>
        <w:tblLook w:val="04A0" w:firstRow="1" w:lastRow="0" w:firstColumn="1" w:lastColumn="0" w:noHBand="0" w:noVBand="1"/>
      </w:tblPr>
      <w:tblGrid>
        <w:gridCol w:w="9383"/>
      </w:tblGrid>
      <w:tr w:rsidR="00B34DEF" w:rsidRPr="00B34DEF" w:rsidTr="00276B45">
        <w:trPr>
          <w:trHeight w:val="773"/>
          <w:jc w:val="center"/>
        </w:trPr>
        <w:tc>
          <w:tcPr>
            <w:tcW w:w="9383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eastAsia"/>
                <w:b/>
                <w:bCs/>
                <w:sz w:val="40"/>
                <w:szCs w:val="40"/>
                <w:rtl/>
                <w:lang w:bidi="ar-IQ"/>
              </w:rPr>
              <w:t>جامعة</w:t>
            </w:r>
            <w:r w:rsidRPr="00B34DEF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IQ"/>
              </w:rPr>
              <w:t xml:space="preserve"> </w:t>
            </w:r>
            <w:r w:rsidRPr="00B34DEF">
              <w:rPr>
                <w:rFonts w:ascii="Sakkal Majalla" w:hAnsi="Sakkal Majalla" w:cs="Sakkal Majalla" w:hint="eastAsia"/>
                <w:b/>
                <w:bCs/>
                <w:sz w:val="40"/>
                <w:szCs w:val="40"/>
                <w:rtl/>
                <w:lang w:bidi="ar-IQ"/>
              </w:rPr>
              <w:t>بغداد</w:t>
            </w:r>
            <w:r w:rsidRPr="00B34DEF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IQ"/>
              </w:rPr>
              <w:t xml:space="preserve"> - </w:t>
            </w:r>
            <w:r w:rsidRPr="00B34DEF">
              <w:rPr>
                <w:rFonts w:ascii="Sakkal Majalla" w:hAnsi="Sakkal Majalla" w:cs="Sakkal Majalla" w:hint="eastAsia"/>
                <w:b/>
                <w:bCs/>
                <w:sz w:val="40"/>
                <w:szCs w:val="40"/>
                <w:rtl/>
                <w:lang w:bidi="ar-IQ"/>
              </w:rPr>
              <w:t xml:space="preserve"> كلية</w:t>
            </w:r>
            <w:r w:rsidRPr="00B34DEF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IQ"/>
              </w:rPr>
              <w:t xml:space="preserve"> </w:t>
            </w:r>
            <w:r w:rsidRPr="00B34DEF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IQ"/>
              </w:rPr>
              <w:t>التربية ابن رشد للعلوم الإنسانية / قسم الجغرافية</w:t>
            </w:r>
            <w:r w:rsidRPr="00B34DEF">
              <w:rPr>
                <w:rFonts w:asciiTheme="majorBidi" w:hAnsiTheme="majorBidi" w:cs="Times New Roman"/>
                <w:b/>
                <w:bCs/>
                <w:sz w:val="40"/>
                <w:szCs w:val="40"/>
                <w:rtl/>
                <w:lang w:bidi="ar-IQ"/>
              </w:rPr>
              <w:t xml:space="preserve"> </w:t>
            </w:r>
          </w:p>
        </w:tc>
      </w:tr>
    </w:tbl>
    <w:p w:rsidR="00B34DEF" w:rsidRPr="00B34DEF" w:rsidRDefault="00B34DEF" w:rsidP="00B34DEF">
      <w:pPr>
        <w:spacing w:after="0" w:line="240" w:lineRule="auto"/>
        <w:ind w:left="-873"/>
        <w:rPr>
          <w:rFonts w:asciiTheme="majorBidi" w:eastAsiaTheme="minorEastAsia" w:hAnsiTheme="majorBidi" w:cstheme="majorBidi"/>
          <w:b/>
          <w:bCs/>
          <w:sz w:val="24"/>
          <w:szCs w:val="24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170"/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170"/>
        <w:rPr>
          <w:rFonts w:asciiTheme="majorBidi" w:eastAsiaTheme="minorEastAsia" w:hAnsiTheme="majorBidi" w:cstheme="majorBidi"/>
          <w:b/>
          <w:bCs/>
          <w:sz w:val="32"/>
          <w:szCs w:val="32"/>
          <w:u w:val="single"/>
          <w:rtl/>
        </w:rPr>
      </w:pP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  <w:lang w:bidi="ar-IQ"/>
        </w:rPr>
        <w:t>أولا</w:t>
      </w:r>
      <w:r w:rsidRPr="00B34DEF"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vertAlign w:val="superscript"/>
          <w:rtl/>
        </w:rPr>
        <w:t xml:space="preserve"> </w:t>
      </w: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</w:rPr>
        <w:t xml:space="preserve">: معلومات التحصيل العلمي </w:t>
      </w:r>
    </w:p>
    <w:p w:rsidR="00B34DEF" w:rsidRPr="00B34DEF" w:rsidRDefault="00B34DEF" w:rsidP="00B34DEF">
      <w:pPr>
        <w:spacing w:after="0" w:line="240" w:lineRule="auto"/>
        <w:ind w:left="-1170"/>
        <w:rPr>
          <w:rFonts w:asciiTheme="majorBidi" w:eastAsiaTheme="minorEastAsia" w:hAnsiTheme="majorBidi" w:cstheme="majorBidi"/>
          <w:b/>
          <w:bCs/>
          <w:sz w:val="16"/>
          <w:szCs w:val="16"/>
          <w:u w:val="single"/>
          <w:rtl/>
          <w:lang w:bidi="ar-IQ"/>
        </w:rPr>
      </w:pPr>
    </w:p>
    <w:tbl>
      <w:tblPr>
        <w:tblStyle w:val="a4"/>
        <w:bidiVisual/>
        <w:tblW w:w="11862" w:type="dxa"/>
        <w:jc w:val="center"/>
        <w:tblInd w:w="-478" w:type="dxa"/>
        <w:tblLook w:val="04A0" w:firstRow="1" w:lastRow="0" w:firstColumn="1" w:lastColumn="0" w:noHBand="0" w:noVBand="1"/>
      </w:tblPr>
      <w:tblGrid>
        <w:gridCol w:w="2323"/>
        <w:gridCol w:w="3420"/>
        <w:gridCol w:w="1890"/>
        <w:gridCol w:w="1800"/>
        <w:gridCol w:w="2429"/>
      </w:tblGrid>
      <w:tr w:rsidR="00B34DEF" w:rsidRPr="00B34DEF" w:rsidTr="00276B45">
        <w:trPr>
          <w:trHeight w:val="638"/>
          <w:jc w:val="center"/>
        </w:trPr>
        <w:tc>
          <w:tcPr>
            <w:tcW w:w="2323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  <w:lang w:bidi="ar-IQ"/>
              </w:rPr>
              <w:t>الاسم</w:t>
            </w:r>
            <w:r w:rsidRPr="00B34DE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B34DEF">
              <w:rPr>
                <w:rFonts w:asciiTheme="majorBidi" w:hAnsiTheme="majorBidi" w:cs="Times New Roman" w:hint="eastAsia"/>
                <w:b/>
                <w:bCs/>
                <w:sz w:val="28"/>
                <w:szCs w:val="28"/>
                <w:rtl/>
                <w:lang w:bidi="ar-IQ"/>
              </w:rPr>
              <w:t>الرباعي</w:t>
            </w:r>
          </w:p>
        </w:tc>
        <w:tc>
          <w:tcPr>
            <w:tcW w:w="3420" w:type="dxa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IQ"/>
              </w:rPr>
              <w:t>وسام عبدالله جاسم محمد</w:t>
            </w:r>
          </w:p>
        </w:tc>
        <w:tc>
          <w:tcPr>
            <w:tcW w:w="1890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التحصيل العلمي  </w:t>
            </w:r>
          </w:p>
        </w:tc>
        <w:tc>
          <w:tcPr>
            <w:tcW w:w="4229" w:type="dxa"/>
            <w:gridSpan w:val="2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  <w:lang w:bidi="ar-IQ"/>
              </w:rPr>
              <w:t>الدكتوراه</w:t>
            </w:r>
          </w:p>
        </w:tc>
      </w:tr>
      <w:tr w:rsidR="00B34DEF" w:rsidRPr="00B34DEF" w:rsidTr="00276B45">
        <w:trPr>
          <w:trHeight w:val="620"/>
          <w:jc w:val="center"/>
        </w:trPr>
        <w:tc>
          <w:tcPr>
            <w:tcW w:w="2323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المرتبة العلمية</w:t>
            </w:r>
          </w:p>
        </w:tc>
        <w:tc>
          <w:tcPr>
            <w:tcW w:w="3420" w:type="dxa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  <w:lang w:bidi="ar-IQ"/>
              </w:rPr>
              <w:t>استاذ مساعد</w:t>
            </w:r>
          </w:p>
        </w:tc>
        <w:tc>
          <w:tcPr>
            <w:tcW w:w="1890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الاختصاص العام</w:t>
            </w:r>
          </w:p>
        </w:tc>
        <w:tc>
          <w:tcPr>
            <w:tcW w:w="4229" w:type="dxa"/>
            <w:gridSpan w:val="2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bidi="ar-IQ"/>
              </w:rPr>
              <w:t>الجغرافية البشرية</w:t>
            </w:r>
          </w:p>
        </w:tc>
      </w:tr>
      <w:tr w:rsidR="00B34DEF" w:rsidRPr="00B34DEF" w:rsidTr="00276B45">
        <w:trPr>
          <w:trHeight w:val="809"/>
          <w:jc w:val="center"/>
        </w:trPr>
        <w:tc>
          <w:tcPr>
            <w:tcW w:w="2323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الاختصاص الدقيق</w:t>
            </w: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/ المسار البحثي</w:t>
            </w: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420" w:type="dxa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>الفكر الجغرافي</w:t>
            </w:r>
          </w:p>
        </w:tc>
        <w:tc>
          <w:tcPr>
            <w:tcW w:w="1890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4229" w:type="dxa"/>
            <w:gridSpan w:val="2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color w:val="C00000"/>
                <w:sz w:val="28"/>
                <w:szCs w:val="28"/>
                <w:rtl/>
                <w:lang w:bidi="ar-IQ"/>
              </w:rPr>
            </w:pPr>
          </w:p>
        </w:tc>
      </w:tr>
      <w:tr w:rsidR="00B34DEF" w:rsidRPr="00B34DEF" w:rsidTr="00276B45">
        <w:trPr>
          <w:trHeight w:val="332"/>
          <w:jc w:val="center"/>
        </w:trPr>
        <w:tc>
          <w:tcPr>
            <w:tcW w:w="11862" w:type="dxa"/>
            <w:gridSpan w:val="5"/>
            <w:shd w:val="clear" w:color="auto" w:fill="C00000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الشهادات الجامعية</w:t>
            </w:r>
          </w:p>
        </w:tc>
      </w:tr>
      <w:tr w:rsidR="00B34DEF" w:rsidRPr="00B34DEF" w:rsidTr="00276B45">
        <w:trPr>
          <w:jc w:val="center"/>
        </w:trPr>
        <w:tc>
          <w:tcPr>
            <w:tcW w:w="11862" w:type="dxa"/>
            <w:gridSpan w:val="5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البكلوريوس</w:t>
            </w:r>
          </w:p>
        </w:tc>
      </w:tr>
      <w:tr w:rsidR="00B34DEF" w:rsidRPr="00B34DEF" w:rsidTr="00276B45">
        <w:trPr>
          <w:jc w:val="center"/>
        </w:trPr>
        <w:tc>
          <w:tcPr>
            <w:tcW w:w="2323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الجامعة</w:t>
            </w:r>
          </w:p>
        </w:tc>
        <w:tc>
          <w:tcPr>
            <w:tcW w:w="3420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الكلية</w:t>
            </w:r>
          </w:p>
        </w:tc>
        <w:tc>
          <w:tcPr>
            <w:tcW w:w="3690" w:type="dxa"/>
            <w:gridSpan w:val="2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القسم  </w:t>
            </w:r>
            <w:r w:rsidRPr="00B34DE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IQ"/>
              </w:rPr>
              <w:t xml:space="preserve">      </w:t>
            </w:r>
          </w:p>
        </w:tc>
        <w:tc>
          <w:tcPr>
            <w:tcW w:w="2429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السنة</w:t>
            </w:r>
          </w:p>
        </w:tc>
      </w:tr>
      <w:tr w:rsidR="00B34DEF" w:rsidRPr="00B34DEF" w:rsidTr="00276B45">
        <w:trPr>
          <w:trHeight w:val="377"/>
          <w:jc w:val="center"/>
        </w:trPr>
        <w:tc>
          <w:tcPr>
            <w:tcW w:w="2323" w:type="dxa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بغداد</w:t>
            </w:r>
          </w:p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420" w:type="dxa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IQ"/>
              </w:rPr>
              <w:t>كلية التربية</w:t>
            </w:r>
            <w:r w:rsidRPr="00B34DE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 xml:space="preserve"> -</w:t>
            </w: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IQ"/>
              </w:rPr>
              <w:t xml:space="preserve">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690" w:type="dxa"/>
            <w:gridSpan w:val="2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IQ"/>
              </w:rPr>
              <w:t>الجغرافية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B34DEF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 </w:t>
            </w:r>
            <w:r w:rsidRPr="00B34DEF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B34DEF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bidi="ar-IQ"/>
              </w:rPr>
              <w:t>10/7</w:t>
            </w:r>
            <w:r w:rsidRPr="00B34DEF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bidi="ar-IQ"/>
              </w:rPr>
              <w:t>/1999</w:t>
            </w:r>
            <w:r w:rsidRPr="00B34DEF">
              <w:rPr>
                <w:rFonts w:ascii="Times New Roman" w:hAnsi="Times New Roman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B34DEF" w:rsidRPr="00B34DEF" w:rsidTr="00276B45">
        <w:trPr>
          <w:trHeight w:val="526"/>
          <w:jc w:val="center"/>
        </w:trPr>
        <w:tc>
          <w:tcPr>
            <w:tcW w:w="11862" w:type="dxa"/>
            <w:gridSpan w:val="5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</w:t>
            </w:r>
            <w:r w:rsidRPr="00B34DEF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ماجستير</w:t>
            </w:r>
          </w:p>
        </w:tc>
      </w:tr>
      <w:tr w:rsidR="00B34DEF" w:rsidRPr="00B34DEF" w:rsidTr="00276B45">
        <w:trPr>
          <w:trHeight w:val="445"/>
          <w:jc w:val="center"/>
        </w:trPr>
        <w:tc>
          <w:tcPr>
            <w:tcW w:w="2323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الجامعة</w:t>
            </w:r>
          </w:p>
        </w:tc>
        <w:tc>
          <w:tcPr>
            <w:tcW w:w="3420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الكلية</w:t>
            </w:r>
          </w:p>
        </w:tc>
        <w:tc>
          <w:tcPr>
            <w:tcW w:w="3690" w:type="dxa"/>
            <w:gridSpan w:val="2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القسم  </w:t>
            </w:r>
          </w:p>
        </w:tc>
        <w:tc>
          <w:tcPr>
            <w:tcW w:w="2429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السنة</w:t>
            </w:r>
          </w:p>
        </w:tc>
      </w:tr>
      <w:tr w:rsidR="00B34DEF" w:rsidRPr="00B34DEF" w:rsidTr="00276B45">
        <w:trPr>
          <w:trHeight w:val="368"/>
          <w:jc w:val="center"/>
        </w:trPr>
        <w:tc>
          <w:tcPr>
            <w:tcW w:w="2323" w:type="dxa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بغداد</w:t>
            </w:r>
          </w:p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420" w:type="dxa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bidi="ar-IQ"/>
              </w:rPr>
              <w:t>كلية التربية للبنات</w:t>
            </w:r>
          </w:p>
        </w:tc>
        <w:tc>
          <w:tcPr>
            <w:tcW w:w="3690" w:type="dxa"/>
            <w:gridSpan w:val="2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bidi="ar-IQ"/>
              </w:rPr>
              <w:t>الجغرافية</w:t>
            </w:r>
          </w:p>
        </w:tc>
        <w:tc>
          <w:tcPr>
            <w:tcW w:w="2429" w:type="dxa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B34DEF">
              <w:rPr>
                <w:rFonts w:ascii="Times New Roman" w:hAnsi="Times New Roman" w:cs="Times New Roman"/>
                <w:sz w:val="28"/>
                <w:szCs w:val="28"/>
                <w:rtl/>
              </w:rPr>
              <w:t>9/ 2/2003</w:t>
            </w:r>
            <w:r w:rsidRPr="00B34DEF">
              <w:rPr>
                <w:rFonts w:ascii="Times New Roman" w:hAnsi="Times New Roman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B34DEF" w:rsidRPr="00B34DEF" w:rsidTr="00276B45">
        <w:trPr>
          <w:trHeight w:val="1380"/>
          <w:jc w:val="center"/>
        </w:trPr>
        <w:tc>
          <w:tcPr>
            <w:tcW w:w="2323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عنوان الرسالة باللغة العربية</w:t>
            </w: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و الانكليزية</w:t>
            </w:r>
          </w:p>
        </w:tc>
        <w:tc>
          <w:tcPr>
            <w:tcW w:w="9539" w:type="dxa"/>
            <w:gridSpan w:val="4"/>
            <w:vAlign w:val="center"/>
          </w:tcPr>
          <w:p w:rsidR="00B34DEF" w:rsidRPr="00B34DEF" w:rsidRDefault="00B34DEF" w:rsidP="00B34DE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>المسالك البرية في آسيا العربية حتى القرن الرابع الهجري</w:t>
            </w:r>
          </w:p>
          <w:p w:rsidR="00B34DEF" w:rsidRPr="00B34DEF" w:rsidRDefault="00B34DEF" w:rsidP="00B34DEF">
            <w:pPr>
              <w:bidi w:val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lang w:bidi="ar-IQ"/>
              </w:rPr>
              <w:t>Land Ways in Arabic Asia During the Fourth Higri Century : Astudy in Geographic Thought</w:t>
            </w:r>
          </w:p>
        </w:tc>
      </w:tr>
      <w:tr w:rsidR="00B34DEF" w:rsidRPr="00B34DEF" w:rsidTr="00276B45">
        <w:trPr>
          <w:trHeight w:val="549"/>
          <w:jc w:val="center"/>
        </w:trPr>
        <w:tc>
          <w:tcPr>
            <w:tcW w:w="11862" w:type="dxa"/>
            <w:gridSpan w:val="5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  <w:t>ال</w:t>
            </w:r>
            <w:r w:rsidRPr="00B34DEF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IQ"/>
              </w:rPr>
              <w:t>دكتوراه</w:t>
            </w:r>
          </w:p>
        </w:tc>
      </w:tr>
      <w:tr w:rsidR="00B34DEF" w:rsidRPr="00B34DEF" w:rsidTr="00276B45">
        <w:trPr>
          <w:trHeight w:val="571"/>
          <w:jc w:val="center"/>
        </w:trPr>
        <w:tc>
          <w:tcPr>
            <w:tcW w:w="2323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الجامعة</w:t>
            </w:r>
          </w:p>
        </w:tc>
        <w:tc>
          <w:tcPr>
            <w:tcW w:w="3420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الكلية</w:t>
            </w:r>
          </w:p>
        </w:tc>
        <w:tc>
          <w:tcPr>
            <w:tcW w:w="3690" w:type="dxa"/>
            <w:gridSpan w:val="2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القسم  </w:t>
            </w:r>
          </w:p>
        </w:tc>
        <w:tc>
          <w:tcPr>
            <w:tcW w:w="2429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السنة</w:t>
            </w:r>
          </w:p>
        </w:tc>
      </w:tr>
      <w:tr w:rsidR="00B34DEF" w:rsidRPr="00B34DEF" w:rsidTr="00276B45">
        <w:trPr>
          <w:trHeight w:val="179"/>
          <w:jc w:val="center"/>
        </w:trPr>
        <w:tc>
          <w:tcPr>
            <w:tcW w:w="2323" w:type="dxa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</w:p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بغداد</w:t>
            </w:r>
          </w:p>
        </w:tc>
        <w:tc>
          <w:tcPr>
            <w:tcW w:w="3420" w:type="dxa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IQ"/>
              </w:rPr>
              <w:t>كلية التربية ابن رشد للعلوم الانسانية</w:t>
            </w:r>
          </w:p>
        </w:tc>
        <w:tc>
          <w:tcPr>
            <w:tcW w:w="3690" w:type="dxa"/>
            <w:gridSpan w:val="2"/>
            <w:shd w:val="clear" w:color="auto" w:fill="auto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IQ"/>
              </w:rPr>
              <w:t>الجغرافية</w:t>
            </w:r>
          </w:p>
        </w:tc>
        <w:tc>
          <w:tcPr>
            <w:tcW w:w="2429" w:type="dxa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="Times New Roman" w:hAnsi="Times New Roman" w:cs="Times New Roman"/>
                <w:sz w:val="28"/>
                <w:szCs w:val="28"/>
                <w:rtl/>
              </w:rPr>
              <w:t>30/</w:t>
            </w:r>
            <w:r w:rsidRPr="00B34DE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9</w:t>
            </w:r>
            <w:r w:rsidRPr="00B34DEF">
              <w:rPr>
                <w:rFonts w:ascii="Times New Roman" w:hAnsi="Times New Roman" w:cs="Times New Roman"/>
                <w:sz w:val="28"/>
                <w:szCs w:val="28"/>
                <w:rtl/>
              </w:rPr>
              <w:t>/2014</w:t>
            </w:r>
            <w:r w:rsidRPr="00B34DEF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</w:p>
        </w:tc>
      </w:tr>
      <w:tr w:rsidR="00B34DEF" w:rsidRPr="00B34DEF" w:rsidTr="00276B45">
        <w:trPr>
          <w:trHeight w:val="1398"/>
          <w:jc w:val="center"/>
        </w:trPr>
        <w:tc>
          <w:tcPr>
            <w:tcW w:w="2323" w:type="dxa"/>
            <w:shd w:val="clear" w:color="auto" w:fill="C2D69B" w:themeFill="accent3" w:themeFillTint="99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عنوان ال</w:t>
            </w: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أطروحة</w:t>
            </w: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 xml:space="preserve"> باللغة العربية</w:t>
            </w: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 و الانكليزية</w:t>
            </w:r>
          </w:p>
        </w:tc>
        <w:tc>
          <w:tcPr>
            <w:tcW w:w="9539" w:type="dxa"/>
            <w:gridSpan w:val="4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>اختياروانتقال عواصم المدن العراقية للمدة من 2113 ق.م -1258م (دراسة في الفكر الجغرافي)</w:t>
            </w:r>
          </w:p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lang w:bidi="ar-IQ"/>
              </w:rPr>
              <w:t>The selection and transmission of the Iraqi capital cities For the period of 2113 BC TO AD -1258 AD (Astudy in geographical thought)</w:t>
            </w:r>
          </w:p>
        </w:tc>
      </w:tr>
    </w:tbl>
    <w:p w:rsidR="00B34DEF" w:rsidRPr="00B34DEF" w:rsidRDefault="00B34DEF" w:rsidP="00B34DEF">
      <w:pPr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323"/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rtl/>
        </w:rPr>
      </w:pP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  <w:lang w:bidi="ar-IQ"/>
        </w:rPr>
        <w:lastRenderedPageBreak/>
        <w:t>ثانيا</w:t>
      </w:r>
      <w:r w:rsidRPr="00B34DEF"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vertAlign w:val="superscript"/>
          <w:rtl/>
        </w:rPr>
        <w:t xml:space="preserve"> </w:t>
      </w: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</w:rPr>
        <w:t>: الدورات</w:t>
      </w:r>
    </w:p>
    <w:p w:rsidR="00B34DEF" w:rsidRPr="00B34DEF" w:rsidRDefault="00B34DEF" w:rsidP="00B34DEF">
      <w:pPr>
        <w:spacing w:after="0" w:line="240" w:lineRule="auto"/>
        <w:ind w:left="-1170"/>
        <w:rPr>
          <w:rFonts w:asciiTheme="majorBidi" w:eastAsiaTheme="minorEastAsia" w:hAnsiTheme="majorBidi" w:cstheme="majorBidi"/>
          <w:b/>
          <w:bCs/>
          <w:sz w:val="24"/>
          <w:szCs w:val="24"/>
          <w:rtl/>
          <w:lang w:bidi="ar-IQ"/>
        </w:rPr>
      </w:pPr>
    </w:p>
    <w:tbl>
      <w:tblPr>
        <w:tblStyle w:val="a4"/>
        <w:bidiVisual/>
        <w:tblW w:w="12113" w:type="dxa"/>
        <w:tblInd w:w="-11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4678"/>
        <w:gridCol w:w="6805"/>
      </w:tblGrid>
      <w:tr w:rsidR="00B34DEF" w:rsidRPr="00B34DEF" w:rsidTr="00276B45">
        <w:tc>
          <w:tcPr>
            <w:tcW w:w="630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>ت</w:t>
            </w:r>
          </w:p>
        </w:tc>
        <w:tc>
          <w:tcPr>
            <w:tcW w:w="4678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IQ"/>
              </w:rPr>
              <w:t>الدورة</w:t>
            </w:r>
          </w:p>
        </w:tc>
        <w:tc>
          <w:tcPr>
            <w:tcW w:w="6805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IQ"/>
              </w:rPr>
              <w:t>مكان وتاريخ الانعقاد</w:t>
            </w:r>
          </w:p>
        </w:tc>
      </w:tr>
      <w:tr w:rsidR="00B34DEF" w:rsidRPr="00B34DEF" w:rsidTr="00276B45">
        <w:trPr>
          <w:trHeight w:val="556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دورة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 xml:space="preserve"> الحاسوب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لطلبة الدراسات العليا</w:t>
            </w:r>
          </w:p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</w:pP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/ كلية اللغات / 1998</w:t>
            </w:r>
          </w:p>
        </w:tc>
      </w:tr>
      <w:tr w:rsidR="00B34DEF" w:rsidRPr="00B34DEF" w:rsidTr="00276B45">
        <w:trPr>
          <w:trHeight w:val="481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دورة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التأهيل التربوي واللغة العربية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/ مركز التطوير والتعليم المستمر / 2006</w:t>
            </w:r>
          </w:p>
        </w:tc>
      </w:tr>
      <w:tr w:rsidR="00B34DEF" w:rsidRPr="00B34DEF" w:rsidTr="00276B45">
        <w:trPr>
          <w:trHeight w:val="510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دورة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 xml:space="preserve"> الحاسوب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لطلبة الدراسات العليا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/ كلية التربية / 2007</w:t>
            </w:r>
          </w:p>
        </w:tc>
      </w:tr>
      <w:tr w:rsidR="00B34DEF" w:rsidRPr="00B34DEF" w:rsidTr="00276B45">
        <w:trPr>
          <w:trHeight w:val="299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دورة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الحاسوب للترقية العلمية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بغداد/ مركز الحاسبة الالكترونية /  2008</w:t>
            </w:r>
          </w:p>
        </w:tc>
      </w:tr>
      <w:tr w:rsidR="00B34DEF" w:rsidRPr="00B34DEF" w:rsidTr="00276B45">
        <w:trPr>
          <w:trHeight w:val="675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دورة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اللغة الانكليزية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للأساتذة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/ كلية التربية ابن رشد للعلوم الانسانية /2008</w:t>
            </w:r>
          </w:p>
        </w:tc>
      </w:tr>
      <w:tr w:rsidR="00B34DEF" w:rsidRPr="00B34DEF" w:rsidTr="00276B45">
        <w:trPr>
          <w:trHeight w:val="540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دورة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الحاسوب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للترقية العلمية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/ مركز الحاسبة الالكترونية /2011</w:t>
            </w:r>
          </w:p>
        </w:tc>
      </w:tr>
      <w:tr w:rsidR="00B34DEF" w:rsidRPr="00B34DEF" w:rsidTr="00276B45">
        <w:trPr>
          <w:trHeight w:val="528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دورة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lang w:bidi="ar-EG"/>
              </w:rPr>
              <w:t>ic3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/ مركز الحاسبة الالكترونية / 2011</w:t>
            </w:r>
          </w:p>
        </w:tc>
      </w:tr>
      <w:tr w:rsidR="00B34DEF" w:rsidRPr="00B34DEF" w:rsidTr="00276B45">
        <w:trPr>
          <w:trHeight w:val="978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8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IQ"/>
              </w:rPr>
              <w:t xml:space="preserve">دورة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IQ"/>
              </w:rPr>
              <w:t>أستمارة التسجيل في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lang w:bidi="ar-IQ"/>
              </w:rPr>
              <w:t>Google Scholar &amp; Research Gate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IQ"/>
              </w:rPr>
              <w:t xml:space="preserve"> لاغراض الترقية العلمية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IQ"/>
              </w:rPr>
              <w:t xml:space="preserve">مركز التطوير والتعليم المستمر - جامعة بغداد ،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IQ"/>
              </w:rPr>
              <w:t>2016/2/9</w:t>
            </w:r>
          </w:p>
        </w:tc>
      </w:tr>
      <w:tr w:rsidR="00B34DEF" w:rsidRPr="00B34DEF" w:rsidTr="00276B45">
        <w:trPr>
          <w:trHeight w:val="837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9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دورة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الحاسوب</w:t>
            </w:r>
          </w:p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رقم (1) ضمن الخطة الاستراتيجية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- كلية التربية ابن  رشد للعلوم الانسانية –2015-2016</w:t>
            </w:r>
          </w:p>
        </w:tc>
      </w:tr>
      <w:tr w:rsidR="00B34DEF" w:rsidRPr="00B34DEF" w:rsidTr="00276B45">
        <w:trPr>
          <w:trHeight w:val="990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الدورة الاعلامية</w:t>
            </w:r>
          </w:p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"الخبر الصحفي والاعلام الجامعي "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- وحدة الاعلام والعلاقات العامة ، كلية التربية ابن رشد للعلوم الانسانية ، للمدة من 26/9 ولغاية 28/9/2016</w:t>
            </w:r>
          </w:p>
        </w:tc>
      </w:tr>
      <w:tr w:rsidR="00B34DEF" w:rsidRPr="00B34DEF" w:rsidTr="00276B45">
        <w:trPr>
          <w:trHeight w:val="428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11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دورة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 xml:space="preserve">المدرب المحترف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lang w:bidi="ar-EG"/>
              </w:rPr>
              <w:t>Tot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البرلمان العربي لخبراء التدريب ومركز التنمية  ، 2017</w:t>
            </w:r>
          </w:p>
        </w:tc>
      </w:tr>
      <w:tr w:rsidR="00B34DEF" w:rsidRPr="00B34DEF" w:rsidTr="00276B45">
        <w:trPr>
          <w:trHeight w:val="788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12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keepNext/>
              <w:keepLines/>
              <w:spacing w:before="200"/>
              <w:jc w:val="center"/>
              <w:outlineLvl w:val="1"/>
              <w:rPr>
                <w:rFonts w:ascii="Sakkal Majalla" w:eastAsia="Times New Roman" w:hAnsi="Sakkal Majalla" w:cs="Sakkal Majalla"/>
                <w:b/>
                <w:bCs/>
                <w:color w:val="4F81BD" w:themeColor="accent1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دورة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 xml:space="preserve">تطوير اللغة العربية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ضمن الخطة الاستراتيجية لتطوير مهارات الاساتذة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كلية التربية ابن  رشد للعلوم الانسانية - جامعة بغداد ، قسم اللغة العربية، 18/1/2017</w:t>
            </w:r>
          </w:p>
        </w:tc>
      </w:tr>
      <w:tr w:rsidR="00B34DEF" w:rsidRPr="00B34DEF" w:rsidTr="00276B45">
        <w:trPr>
          <w:trHeight w:val="1560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13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الدورة التطويرية</w:t>
            </w:r>
          </w:p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( فن تربية خلايا النحل وكيفية التمييز بين العسل الاصلي والغير الاصلي )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– كلية التربية ابن رشد للعلوم الانسانية / قسم الجغرافية بالتعاون مع المكتب الاستشاري، 19/3/2017</w:t>
            </w:r>
          </w:p>
        </w:tc>
      </w:tr>
      <w:tr w:rsidR="00B34DEF" w:rsidRPr="00B34DEF" w:rsidTr="00276B45">
        <w:trPr>
          <w:trHeight w:val="1148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14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دورة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مهارات الابداع والتفكير الابداعي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- مؤسسة الطالب العراقية بالتعاون مع كلية التربية ابن رشد للعلوم الانسانية ، للفترة من 28-29/اذار 2017</w:t>
            </w:r>
          </w:p>
        </w:tc>
      </w:tr>
      <w:tr w:rsidR="00B34DEF" w:rsidRPr="00B34DEF" w:rsidTr="00276B45">
        <w:trPr>
          <w:trHeight w:val="1122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دورة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الحاسوب</w:t>
            </w:r>
          </w:p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رقم (2)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ضمن الخطة الاستراتيجية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- كلية التربية ابن رشد للعلوم الانسانية ، للمدة من 27/3/2017 ولغاية 27/4/2017</w:t>
            </w:r>
          </w:p>
        </w:tc>
      </w:tr>
      <w:tr w:rsidR="00B34DEF" w:rsidRPr="00B34DEF" w:rsidTr="00276B45">
        <w:trPr>
          <w:trHeight w:val="771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lastRenderedPageBreak/>
              <w:t>15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دورة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المجلات العلمية (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lang w:bidi="ar-EG"/>
              </w:rPr>
              <w:t>Thomson  Reuter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- مركز التطوير والتعليم المستمر ، 25/4/2017</w:t>
            </w:r>
          </w:p>
        </w:tc>
      </w:tr>
      <w:tr w:rsidR="00B34DEF" w:rsidRPr="00B34DEF" w:rsidTr="00276B45">
        <w:trPr>
          <w:trHeight w:val="1122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16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دورة العلمية</w:t>
            </w:r>
          </w:p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 xml:space="preserve">الوصول المجاني لمصادر المعلومات الالكترونية ذات الجودة العالمية عبر برنامج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lang w:bidi="ar-EG"/>
              </w:rPr>
              <w:t>Research for  Life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-مركز التطوير والتعليم المستمر،للمدة 30/4 – 3/5/2017</w:t>
            </w:r>
          </w:p>
        </w:tc>
      </w:tr>
      <w:tr w:rsidR="00B34DEF" w:rsidRPr="00B34DEF" w:rsidTr="00276B45">
        <w:trPr>
          <w:trHeight w:val="723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17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الدورة العلمية</w:t>
            </w:r>
          </w:p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(اهمية الحوكمة الالكترونية)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/ كلية التربية ابن رشد للعلوم الانسانية – قسم الجغرافية ، 23/4/2018</w:t>
            </w:r>
          </w:p>
        </w:tc>
      </w:tr>
      <w:tr w:rsidR="00B34DEF" w:rsidRPr="00B34DEF" w:rsidTr="00276B45">
        <w:trPr>
          <w:trHeight w:val="1146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18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الدورة العلمية</w:t>
            </w:r>
          </w:p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(طريقة كتابة الرسائل والاطاريح لطلبة الدراسات العليا )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/ كلية التربية ابن رشد للعلوم الانسانية - قسم العلوم التربوية والنفسية ، 13/3/2018</w:t>
            </w:r>
          </w:p>
        </w:tc>
      </w:tr>
      <w:tr w:rsidR="00B34DEF" w:rsidRPr="00B34DEF" w:rsidTr="00276B45">
        <w:trPr>
          <w:trHeight w:val="782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19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دورة تطوير مهارات اللغة العربية للأساتذة من غير الاختصاص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/ كلية التربية ابن رشد للعلوم الانسانية - قسم اللغة العربية ، للمدة 3-5/12/2017</w:t>
            </w:r>
          </w:p>
        </w:tc>
      </w:tr>
      <w:tr w:rsidR="00B34DEF" w:rsidRPr="00B34DEF" w:rsidTr="00276B45">
        <w:trPr>
          <w:trHeight w:val="1320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20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الدورة العلمية</w:t>
            </w:r>
          </w:p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( الدور الجغرافي في التصميم الاساسي للمدن )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/ كلية التربية ابن رشد للعلوم الانسانية - قسم الجغرافية ، 12/12/2017</w:t>
            </w:r>
          </w:p>
        </w:tc>
      </w:tr>
      <w:tr w:rsidR="00B34DEF" w:rsidRPr="00B34DEF" w:rsidTr="00276B45">
        <w:trPr>
          <w:trHeight w:val="900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21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دورة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 xml:space="preserve"> ( اللغة التركية )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السفارة التركية - الملحق الثقافي التركي - بغداد ، 2019</w:t>
            </w:r>
          </w:p>
        </w:tc>
      </w:tr>
      <w:tr w:rsidR="00B34DEF" w:rsidRPr="00B34DEF" w:rsidTr="00276B45">
        <w:trPr>
          <w:trHeight w:val="1004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22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الدورة التدريبية</w:t>
            </w:r>
          </w:p>
          <w:p w:rsidR="00B34DEF" w:rsidRPr="00B34DEF" w:rsidRDefault="00B34DEF" w:rsidP="00B34DEF">
            <w:pPr>
              <w:ind w:left="36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( اساسيات تعليم اللغة الكردية)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- كلية التربية ابن رشد للعلوم الانسانية - قسم اللغة الكردية ، 26/1/2019 ولغاية 30/1/2019</w:t>
            </w:r>
          </w:p>
        </w:tc>
      </w:tr>
      <w:tr w:rsidR="00B34DEF" w:rsidRPr="00B34DEF" w:rsidTr="00276B45">
        <w:trPr>
          <w:trHeight w:val="1158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الدورة العلمية</w:t>
            </w:r>
          </w:p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(الاستلال الالكتروني لنتاج البحث العلمي وطلبة الدراسات العليا )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- كلية التربية ابن رشد للعلوم الانسانية - قسم الجغرافية ، 18/12/2018</w:t>
            </w:r>
          </w:p>
        </w:tc>
      </w:tr>
      <w:tr w:rsidR="00B34DEF" w:rsidRPr="00B34DEF" w:rsidTr="00276B45">
        <w:trPr>
          <w:trHeight w:val="987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24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الدورة العلمية</w:t>
            </w:r>
          </w:p>
          <w:p w:rsidR="00B34DEF" w:rsidRPr="00B34DEF" w:rsidRDefault="00B34DEF" w:rsidP="00B34DEF">
            <w:pPr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( تطبيقات الحوكمة في الجغرافية )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- كلية التربية ابن رشد للعلوم الانسانية - قسم الجغرافية</w:t>
            </w:r>
            <w:r w:rsidRPr="00B34DEF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3/11/2018</w:t>
            </w:r>
          </w:p>
        </w:tc>
      </w:tr>
      <w:tr w:rsidR="00B34DEF" w:rsidRPr="00B34DEF" w:rsidTr="00276B45">
        <w:trPr>
          <w:trHeight w:val="696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الدورة العلمية ( سلامة اللغة العربية )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- مركز التعليم المستمر- كلية التربية ابن رشد للعلوم الانسانية ،للمدة من 24/2/2019 لغاية 28/2/2019</w:t>
            </w:r>
          </w:p>
        </w:tc>
      </w:tr>
      <w:tr w:rsidR="00B34DEF" w:rsidRPr="00B34DEF" w:rsidTr="00276B45">
        <w:trPr>
          <w:trHeight w:val="1131"/>
        </w:trPr>
        <w:tc>
          <w:tcPr>
            <w:tcW w:w="630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26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الدورة العلمية</w:t>
            </w:r>
          </w:p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 xml:space="preserve">(الصفوف التعليمية الالكترونية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lang w:bidi="ar-EG"/>
              </w:rPr>
              <w:t>googie Classroom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IQ"/>
              </w:rPr>
              <w:t>)</w:t>
            </w:r>
          </w:p>
        </w:tc>
        <w:tc>
          <w:tcPr>
            <w:tcW w:w="6805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جامعة بغداد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IQ"/>
              </w:rPr>
              <w:t>- مركز ابن سينا للتعليم الالكتروني ،للفترة من 17/10/ ولغاية 18/10/2018</w:t>
            </w:r>
          </w:p>
        </w:tc>
      </w:tr>
      <w:tr w:rsidR="00B34DEF" w:rsidRPr="00B34DEF" w:rsidTr="00276B45">
        <w:trPr>
          <w:trHeight w:val="1050"/>
        </w:trPr>
        <w:tc>
          <w:tcPr>
            <w:tcW w:w="630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lastRenderedPageBreak/>
              <w:t>27</w:t>
            </w:r>
          </w:p>
        </w:tc>
        <w:tc>
          <w:tcPr>
            <w:tcW w:w="4678" w:type="dxa"/>
            <w:vAlign w:val="center"/>
          </w:tcPr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الدورة التدريبية</w:t>
            </w:r>
          </w:p>
          <w:p w:rsidR="00B34DEF" w:rsidRPr="00B34DEF" w:rsidRDefault="00B34DEF" w:rsidP="00B34DEF">
            <w:pPr>
              <w:ind w:left="360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(اجراءات الاحالة الى التقاعد)</w:t>
            </w:r>
          </w:p>
        </w:tc>
        <w:tc>
          <w:tcPr>
            <w:tcW w:w="6805" w:type="dxa"/>
            <w:vAlign w:val="center"/>
          </w:tcPr>
          <w:p w:rsidR="00B34DEF" w:rsidRPr="00B34DEF" w:rsidRDefault="00B34DEF" w:rsidP="00B34DEF">
            <w:pPr>
              <w:spacing w:line="36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جامعة بغداد ،كلية الاداب – قسم الاثار</w:t>
            </w:r>
          </w:p>
        </w:tc>
      </w:tr>
    </w:tbl>
    <w:p w:rsidR="00B34DEF" w:rsidRPr="00B34DEF" w:rsidRDefault="00B34DEF" w:rsidP="00B34DEF">
      <w:pPr>
        <w:spacing w:after="0" w:line="240" w:lineRule="auto"/>
        <w:ind w:left="-1323"/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323"/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323"/>
        <w:rPr>
          <w:rFonts w:asciiTheme="majorBidi" w:eastAsiaTheme="minorEastAsia" w:hAnsiTheme="majorBidi" w:cstheme="majorBidi"/>
          <w:b/>
          <w:bCs/>
          <w:sz w:val="24"/>
          <w:szCs w:val="24"/>
          <w:rtl/>
          <w:lang w:bidi="ar-IQ"/>
        </w:rPr>
      </w:pP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  <w:lang w:bidi="ar-IQ"/>
        </w:rPr>
        <w:t>ثالثاً</w:t>
      </w: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vertAlign w:val="superscript"/>
          <w:rtl/>
        </w:rPr>
        <w:t xml:space="preserve"> </w:t>
      </w: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</w:rPr>
        <w:t>: الأبحاث العلمية</w:t>
      </w:r>
    </w:p>
    <w:p w:rsidR="00B34DEF" w:rsidRPr="00B34DEF" w:rsidRDefault="00B34DEF" w:rsidP="00B34DEF">
      <w:pPr>
        <w:spacing w:after="0" w:line="240" w:lineRule="auto"/>
        <w:ind w:left="-1170"/>
        <w:rPr>
          <w:rFonts w:asciiTheme="majorBidi" w:eastAsiaTheme="minorEastAsia" w:hAnsiTheme="majorBidi" w:cstheme="majorBidi"/>
          <w:b/>
          <w:bCs/>
          <w:sz w:val="24"/>
          <w:szCs w:val="24"/>
          <w:rtl/>
          <w:lang w:bidi="ar-IQ"/>
        </w:rPr>
      </w:pPr>
    </w:p>
    <w:tbl>
      <w:tblPr>
        <w:tblStyle w:val="a4"/>
        <w:bidiVisual/>
        <w:tblW w:w="12050" w:type="dxa"/>
        <w:tblInd w:w="-11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1483"/>
      </w:tblGrid>
      <w:tr w:rsidR="00B34DEF" w:rsidRPr="00B34DEF" w:rsidTr="00276B45">
        <w:trPr>
          <w:trHeight w:val="742"/>
        </w:trPr>
        <w:tc>
          <w:tcPr>
            <w:tcW w:w="567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11483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عنوان النتاج</w:t>
            </w:r>
          </w:p>
        </w:tc>
      </w:tr>
      <w:tr w:rsidR="00B34DEF" w:rsidRPr="00B34DEF" w:rsidTr="00276B45">
        <w:trPr>
          <w:trHeight w:val="114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u w:val="single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مدينة أور أنموذجاً للفكر الجغرافي  في العراق القديم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, مجلة الجمعية الجغرافية العراقية , المجلد 1 ، العدد 54 ،  2008.  </w:t>
            </w:r>
          </w:p>
        </w:tc>
      </w:tr>
      <w:tr w:rsidR="00B34DEF" w:rsidRPr="00B34DEF" w:rsidTr="00276B45">
        <w:trPr>
          <w:trHeight w:val="114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u w:val="single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جذور الأقليات الدينية في الفكر الجغرافي العربي في العراق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، مجلة الأستاذ ، العدد 84 ، 2009  .</w:t>
            </w:r>
          </w:p>
        </w:tc>
      </w:tr>
      <w:tr w:rsidR="00B34DEF" w:rsidRPr="00B34DEF" w:rsidTr="00276B45">
        <w:trPr>
          <w:trHeight w:val="885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المسالك المائية وموانئها  في أسيا العربية وعلاقاتها التجارية  في القرن الرابع الهجري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, مجلة الجمعية الجغرافية العراقية  ، المجلد 1 ، العدد 64 ، 2011 .</w:t>
            </w:r>
          </w:p>
        </w:tc>
      </w:tr>
      <w:tr w:rsidR="00B34DEF" w:rsidRPr="00B34DEF" w:rsidTr="00276B45">
        <w:trPr>
          <w:trHeight w:val="21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الإدريسي جغرافياً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، مجلة الأستاذ ، العدد 181  ، 2011  .</w:t>
            </w:r>
          </w:p>
        </w:tc>
      </w:tr>
      <w:tr w:rsidR="00B34DEF" w:rsidRPr="00B34DEF" w:rsidTr="00276B45">
        <w:trPr>
          <w:trHeight w:val="333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اثر العوامل الجغرافية في اختيار عاصمة العراق  بابل – سامراء  أنموذجاً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, مجلة دراسات في التاريخ والآثار ، كلية الآداب ، جامعة بغداد  ، العدد 591  ،  2011  .</w:t>
            </w:r>
          </w:p>
        </w:tc>
      </w:tr>
      <w:tr w:rsidR="00B34DEF" w:rsidRPr="00B34DEF" w:rsidTr="00276B45">
        <w:trPr>
          <w:trHeight w:val="312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نموذج الخريطة الانتخابية الرقمية ودورها في تحديد العلاقات المكانية بين عدد الناخبين الكلي وناخبي ائتلافي العراقية ودولة القانون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،  مجلة الاستاذ ، العدد 209، المجلد الاول ،2014.</w:t>
            </w:r>
          </w:p>
        </w:tc>
      </w:tr>
      <w:tr w:rsidR="00B34DEF" w:rsidRPr="00B34DEF" w:rsidTr="00276B45">
        <w:trPr>
          <w:trHeight w:val="246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ميناء مبارك الكويتي وأبعاده الجيوبولتيكية على العراق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>,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>مجلة الجمعية الجغرافية العراقية العدد 70 ، ج1 ، 2013 .</w:t>
            </w:r>
          </w:p>
        </w:tc>
      </w:tr>
      <w:tr w:rsidR="00B34DEF" w:rsidRPr="00B34DEF" w:rsidTr="00276B45">
        <w:trPr>
          <w:trHeight w:val="18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8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العوامل التخطيطية المؤثرة في بناء عواصم المدن العراقية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،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>مجلة الأستاذ ، ملحق العدد 212 ، المجلد الاول ، 2015 ،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>بحث مستل عن أطروحة الدكتوراه.</w:t>
            </w:r>
          </w:p>
        </w:tc>
      </w:tr>
      <w:tr w:rsidR="00B34DEF" w:rsidRPr="00B34DEF" w:rsidTr="00276B45">
        <w:trPr>
          <w:trHeight w:val="135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9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الخصائص المشتركة لعواصم المدن العراقية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، مجلة الجمعية العراقية للعلوم التربوية والنفسية ،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العدد 125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،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>201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6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، بحث مستل عن أطروحة الدكتوراه .</w:t>
            </w:r>
          </w:p>
        </w:tc>
      </w:tr>
      <w:tr w:rsidR="00B34DEF" w:rsidRPr="00B34DEF" w:rsidTr="00276B45">
        <w:trPr>
          <w:trHeight w:val="345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10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البعد الجيوبولتيكي لنقل عاصمة الدولة العربية الإسلامية من المدينة المنورة إلى الكوفة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، مجلة كلية التربية الاساسية – الجامعة المستنصرية ، المجلد 21، العدد 87 ، 2015.</w:t>
            </w:r>
          </w:p>
        </w:tc>
      </w:tr>
      <w:tr w:rsidR="00B34DEF" w:rsidRPr="00B34DEF" w:rsidTr="00276B45">
        <w:trPr>
          <w:trHeight w:val="240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11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السياحة الدينية في مدينة الكوفة وآفاق تطورها ( دراسة في جغرافية السياحة)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>،  مجلة الاستاذ ، العدد الخاص بالمؤتمر العلمي الثالث لكلية التربية ابن رشد للعلوم الإنسانية / جامعة بغداد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>، 2015 .</w:t>
            </w:r>
          </w:p>
        </w:tc>
      </w:tr>
      <w:tr w:rsidR="00B34DEF" w:rsidRPr="00B34DEF" w:rsidTr="00276B45">
        <w:trPr>
          <w:trHeight w:val="18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12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المياه العادمة ( نشؤوها ، مضارها ، امكانية استغلالها )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، المجلة الدولية للبيئة والمياه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، العدد الخاص بالمؤتمر الدولي الثامن للموارد المائية والبيئة المنظمة الاوروعربية لابحاث البيئة والمياه والصحراء ، العدد 4، اسطنبول / تركيا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،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للفترة من  19-22أكتوبر2015.  </w:t>
            </w:r>
          </w:p>
        </w:tc>
      </w:tr>
      <w:tr w:rsidR="00B34DEF" w:rsidRPr="00B34DEF" w:rsidTr="00276B45">
        <w:trPr>
          <w:trHeight w:val="192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13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Calibri" w:hAnsi="Sakkal Majalla" w:cs="Sakkal Majalla"/>
                <w:b/>
                <w:bCs/>
                <w:color w:val="C00000"/>
                <w:sz w:val="32"/>
                <w:szCs w:val="32"/>
                <w:rtl/>
                <w:lang w:bidi="ar-IQ"/>
              </w:rPr>
              <w:t>مشكلة التصحر في محافظة المثنى وا</w:t>
            </w:r>
            <w:r w:rsidRPr="00B34DEF">
              <w:rPr>
                <w:rFonts w:ascii="Sakkal Majalla" w:eastAsia="Calibri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IQ"/>
              </w:rPr>
              <w:t>ن</w:t>
            </w:r>
            <w:r w:rsidRPr="00B34DEF">
              <w:rPr>
                <w:rFonts w:ascii="Sakkal Majalla" w:eastAsia="Calibri" w:hAnsi="Sakkal Majalla" w:cs="Sakkal Majalla"/>
                <w:b/>
                <w:bCs/>
                <w:color w:val="C00000"/>
                <w:sz w:val="32"/>
                <w:szCs w:val="32"/>
                <w:rtl/>
                <w:lang w:bidi="ar-IQ"/>
              </w:rPr>
              <w:t>عكاساتها السلبية على الانتاج الزراعي</w:t>
            </w:r>
            <w:r w:rsidRPr="00B34DEF"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 ، مجلة الاستاذ ، العدد الخاص بالمؤتمر العلمي الرابع لسنة 2016 </w:t>
            </w:r>
            <w:r w:rsidRPr="00B34DEF">
              <w:rPr>
                <w:rFonts w:ascii="Sakkal Majalla" w:eastAsia="Calibri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، المجلد الاول </w:t>
            </w:r>
            <w:r w:rsidRPr="00B34DEF"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rtl/>
                <w:lang w:bidi="ar-IQ"/>
              </w:rPr>
              <w:t>.</w:t>
            </w:r>
          </w:p>
        </w:tc>
      </w:tr>
      <w:tr w:rsidR="00B34DEF" w:rsidRPr="00B34DEF" w:rsidTr="00276B45">
        <w:trPr>
          <w:trHeight w:val="15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lastRenderedPageBreak/>
              <w:t>14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ظاهرة التصحر واثرها على محصول القمح في محافظة النجف الاشرف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، مجلة منتدى السلام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>–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منتدى السلام الدولي للثقافة والعلوم ، العدد صفر المجلد 1 ، اذار، 2016 .</w:t>
            </w:r>
          </w:p>
        </w:tc>
      </w:tr>
      <w:tr w:rsidR="00B34DEF" w:rsidRPr="00B34DEF" w:rsidTr="00276B45">
        <w:trPr>
          <w:trHeight w:val="225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15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الخدمات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السياحية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في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العراق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واثرها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في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تنوع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الاقتصاد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العراقي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، مجلة حوار الفكر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المعهد العراقي لحوار الفكر،السنة الحادية عشر، العدد 37، نيسان 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>2016 .</w:t>
            </w:r>
          </w:p>
        </w:tc>
      </w:tr>
      <w:tr w:rsidR="00B34DEF" w:rsidRPr="00B34DEF" w:rsidTr="00276B45">
        <w:trPr>
          <w:trHeight w:val="165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16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التنمية السياحية في العراق ودورها في النهوض بالواقع الاقتصادي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المجلة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الدولية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للبيئة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والمياه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العدد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الخاص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بالمؤتمر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الدولي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الثامن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للموارد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المائية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والبيئة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المنظمة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الاوروعربية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لابحاث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البيئة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والمياه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والصحراء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العدد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4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اسطنبول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/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تركيا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للفترة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من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 19-22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أكتوبر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>2015.</w:t>
            </w:r>
          </w:p>
        </w:tc>
      </w:tr>
      <w:tr w:rsidR="00B34DEF" w:rsidRPr="00B34DEF" w:rsidTr="00276B45">
        <w:trPr>
          <w:trHeight w:val="270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17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التعليم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العام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في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ناحية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العباسية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"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دراسة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مقارنة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بين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الريف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والحضر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"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مجلة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اشراقات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تنموية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–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مركز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التنمية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للدراسات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والتدريب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العدد صفر 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2016 .</w:t>
            </w:r>
          </w:p>
        </w:tc>
      </w:tr>
      <w:tr w:rsidR="00B34DEF" w:rsidRPr="00B34DEF" w:rsidTr="00276B45">
        <w:trPr>
          <w:trHeight w:val="18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18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التربية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وحقوق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الانسان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في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فكر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الرسول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الاكرم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 xml:space="preserve">(ص)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وال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بيته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الطاهرين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28"/>
                <w:szCs w:val="28"/>
                <w:rtl/>
                <w:lang w:bidi="ar-EG"/>
              </w:rPr>
              <w:t>(ع)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مجلة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اشراقات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تنموية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–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مركز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التنمية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للدراسات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والتدريب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، العدد 1،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>2016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.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  <w:tr w:rsidR="00B34DEF" w:rsidRPr="00B34DEF" w:rsidTr="00276B45">
        <w:trPr>
          <w:trHeight w:val="705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19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واقع العراق التربوي والتعليمي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مجلة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اشراقات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تنموية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–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مركز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التنمية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للدراسات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والتدريب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العدد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2،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>2016 .</w:t>
            </w:r>
          </w:p>
        </w:tc>
      </w:tr>
      <w:tr w:rsidR="00B34DEF" w:rsidRPr="00B34DEF" w:rsidTr="00276B45">
        <w:trPr>
          <w:trHeight w:val="165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20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التعليم الالكتروني في العراق بين الواقع والطموح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، مجلة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اشراقات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تنموية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–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مركز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التنمية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للدراسات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والتدريب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العدد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3،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2016 . </w:t>
            </w:r>
          </w:p>
        </w:tc>
      </w:tr>
      <w:tr w:rsidR="00B34DEF" w:rsidRPr="00B34DEF" w:rsidTr="00276B45">
        <w:trPr>
          <w:trHeight w:val="739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21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دور المعلم في تعزيز الامن الفكري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 مجلة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اشراقات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تنموية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–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مركز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التنمية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للدراسات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والتدريب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العدد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4،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2016 . </w:t>
            </w:r>
          </w:p>
        </w:tc>
      </w:tr>
      <w:tr w:rsidR="00B34DEF" w:rsidRPr="00B34DEF" w:rsidTr="00276B45">
        <w:trPr>
          <w:trHeight w:val="225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22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ثورة الامام الحسين (ع) ثورة بوجه الاشرار وطريقاً يسلكه الثوار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 مجلة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اشراقات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تنموية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–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مركز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التنمية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للدراسات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والتدريب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العدد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5،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>201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7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. </w:t>
            </w:r>
          </w:p>
        </w:tc>
      </w:tr>
      <w:tr w:rsidR="00B34DEF" w:rsidRPr="00B34DEF" w:rsidTr="00276B45">
        <w:trPr>
          <w:trHeight w:val="210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23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الاثار الاجتماعية للعمل التطوعي لدى الشباب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، مجلة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اشراقات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تنموية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–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مركز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التنمية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للدراسات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والتدريب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العدد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6،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>201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7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.  </w:t>
            </w:r>
          </w:p>
        </w:tc>
      </w:tr>
      <w:tr w:rsidR="00B34DEF" w:rsidRPr="00B34DEF" w:rsidTr="00276B45">
        <w:trPr>
          <w:trHeight w:val="225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التلوث البيئي الناتج عن الصناعات النفطية في العراق (الاسباب ، الاثار ، المعالجات )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،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ar-EG"/>
              </w:rPr>
              <w:t>International Journal for Environment and  Giobal  Climate Change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، العدد 4 المجلد 2 ، 2016.</w:t>
            </w:r>
          </w:p>
        </w:tc>
      </w:tr>
      <w:tr w:rsidR="00B34DEF" w:rsidRPr="00B34DEF" w:rsidTr="00276B45">
        <w:trPr>
          <w:trHeight w:val="225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25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السياحة البيئية ودورها في تطوير حركة السياحة في اقليم كردستان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، مجلة حوار الفكر ،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 قبول النشر ذي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العدد 223بتاريخ10/12/2016،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المعهد العراقي لحوار الفكر – بغداد ، 2017.</w:t>
            </w:r>
          </w:p>
        </w:tc>
      </w:tr>
      <w:tr w:rsidR="00B34DEF" w:rsidRPr="00B34DEF" w:rsidTr="00276B45">
        <w:trPr>
          <w:trHeight w:val="207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26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الباحث الجغرافي ودوره في معالجة بعض المشكلات الاجتماعية للنازحين (دراسة تطبيقية )،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مجلة حوار الفكر ،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قبول النشر ذي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العدد 223بتاريخ10/12/2016،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>المعهد العراقي لحوار الفكر – بغداد ، 2017.</w:t>
            </w:r>
          </w:p>
        </w:tc>
      </w:tr>
      <w:tr w:rsidR="00B34DEF" w:rsidRPr="00B34DEF" w:rsidTr="00276B45">
        <w:trPr>
          <w:trHeight w:val="210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27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التنمية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المستدامة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بين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امكانية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استغلال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الموارد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الطبيعية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ومسؤولية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حماية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البيئة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"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التجربة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العراقية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انموذجاً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"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مجلة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ريس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للعلوم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الاجتماعية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والانسانية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ar-EG"/>
              </w:rPr>
              <w:t>Route Educational &amp; Social Science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مركز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بابير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التركي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للدراسات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والابحاث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تركيا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،العدد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22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،السنة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(5)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فبراير،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2018.</w:t>
            </w:r>
          </w:p>
        </w:tc>
      </w:tr>
      <w:tr w:rsidR="00B34DEF" w:rsidRPr="00B34DEF" w:rsidTr="00276B45">
        <w:trPr>
          <w:trHeight w:val="24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28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تداعيات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الارهاب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على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مؤشرات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التنمية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البشرية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"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العراق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انموذجاً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>"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مجلة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ريس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للعلوم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الاجتماعية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والانسانية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(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ar-EG"/>
              </w:rPr>
              <w:t>Route Educational &amp; Social Science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)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مركز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بابير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التركي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للدراسات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والابحاث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تركيا،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العدد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26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السنة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(5)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ابريل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2018 .</w:t>
            </w:r>
          </w:p>
        </w:tc>
      </w:tr>
      <w:tr w:rsidR="00B34DEF" w:rsidRPr="00B34DEF" w:rsidTr="00276B45">
        <w:trPr>
          <w:trHeight w:val="225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lastRenderedPageBreak/>
              <w:t>29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الجغرافية البلدانية في مصادر التراث الجغرافي العربي الاسلامي كتاب البلدان لليعقوبي انموذجاً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، مجلة الاستاذ ، كلية التربية ابن رشد للعلوم الانسانية ، ملحق مستلات العدد 225 لسنة 2018م.</w:t>
            </w:r>
          </w:p>
        </w:tc>
      </w:tr>
      <w:tr w:rsidR="00B34DEF" w:rsidRPr="00B34DEF" w:rsidTr="00276B45">
        <w:trPr>
          <w:trHeight w:val="27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30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تقييم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واقع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التعليم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الابتدائي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في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مدينة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الحيرة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مجلة كلية التربية ، وقائع المؤتمر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العلمي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التخصصي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الرابع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والعشرين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لكلية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التربية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–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الجامعة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المستنصرية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  <w:lang w:bidi="ar-EG"/>
              </w:rPr>
              <w:t>عدد خاص – الجزء (1) ، 28-29 آذار  2018 .</w:t>
            </w:r>
          </w:p>
        </w:tc>
      </w:tr>
      <w:tr w:rsidR="00B34DEF" w:rsidRPr="00B34DEF" w:rsidTr="00276B45">
        <w:trPr>
          <w:trHeight w:val="195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31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التناظر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بين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مناهج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البحث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العلمي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في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التراث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الجغرافي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العربي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الاسلامي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والجغرافية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المعاصرة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"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دراسة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في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الفكر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الجغرافي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"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،مجلة حوليات عين شمس، كلية الاداب – جامعة عين شمس، جمهورية مصر العربية،ذي العدد 1093 بتاريخ 5/ 3/2019.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  <w:tr w:rsidR="00B34DEF" w:rsidRPr="00B34DEF" w:rsidTr="00276B45">
        <w:trPr>
          <w:trHeight w:val="255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32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الدكتور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عبدالرزاق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محمد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البطيحي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ومنهجه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العلمي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في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الجغرافية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البشرية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 مجلة الاداب ، كلية الاداب – جامعة بغداد ، قبول نشر ذي العدد 234  بتاريخ  10/ 6/ 2019.</w:t>
            </w:r>
          </w:p>
        </w:tc>
      </w:tr>
      <w:tr w:rsidR="00B34DEF" w:rsidRPr="00B34DEF" w:rsidTr="00276B45">
        <w:trPr>
          <w:trHeight w:val="135"/>
        </w:trPr>
        <w:tc>
          <w:tcPr>
            <w:tcW w:w="567" w:type="dxa"/>
            <w:shd w:val="clear" w:color="auto" w:fill="auto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33</w:t>
            </w:r>
          </w:p>
        </w:tc>
        <w:tc>
          <w:tcPr>
            <w:tcW w:w="11483" w:type="dxa"/>
            <w:shd w:val="clear" w:color="auto" w:fill="auto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sz w:val="36"/>
                <w:szCs w:val="36"/>
                <w:rtl/>
                <w:lang w:bidi="ar-EG"/>
              </w:rPr>
            </w:pPr>
            <w:r w:rsidRPr="00B34DEF">
              <w:rPr>
                <w:rFonts w:ascii="Sakkal Majalla" w:eastAsia="Calibri" w:hAnsi="Sakkal Majalla" w:cs="Sakkal Majalla"/>
                <w:b/>
                <w:bCs/>
                <w:color w:val="C00000"/>
                <w:sz w:val="32"/>
                <w:szCs w:val="32"/>
                <w:rtl/>
                <w:lang w:bidi="ar-IQ"/>
              </w:rPr>
              <w:t>أعلام الجغرافيين المسلمين في الجغرافية الاجتماعية "ابن خلدون وابن بطوطة أنموذجاً"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6"/>
                <w:szCs w:val="36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مجلة الاستاذ ، كلية التربية ابن رشد للعلوم الانسانية ، قبول بحث مستل ذي العدد 143بتاريخ 7/7/ 2019م.</w:t>
            </w:r>
          </w:p>
        </w:tc>
      </w:tr>
      <w:tr w:rsidR="00B34DEF" w:rsidRPr="00B34DEF" w:rsidTr="00276B45">
        <w:trPr>
          <w:trHeight w:val="1425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34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>علم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>الفلك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>في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>تراث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>العرب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>العلمي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</w:rPr>
              <w:t xml:space="preserve">" 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>دراسة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>في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>الفكر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>الجغرافي</w:t>
            </w:r>
            <w:r w:rsidRPr="00B34DEF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</w:rPr>
              <w:t>"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000000" w:themeColor="text1"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مجلة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ريس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للعلوم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الاجتماعية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والانسانية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lang w:bidi="ar-EG"/>
              </w:rPr>
              <w:t>Route Educational &amp; Social Science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مركز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بابير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التركي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للدراسات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والابحاث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تركيا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،العدد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42، المجلد 2،السنة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(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6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) 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سبتمبر،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 xml:space="preserve"> 201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>9م</w:t>
            </w:r>
            <w:r w:rsidRPr="00B34DEF"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bidi="ar-EG"/>
              </w:rPr>
              <w:t>.</w:t>
            </w:r>
          </w:p>
          <w:p w:rsidR="00B34DEF" w:rsidRPr="00B34DEF" w:rsidRDefault="00B34DEF" w:rsidP="00B34DEF">
            <w:pPr>
              <w:contextualSpacing/>
              <w:jc w:val="both"/>
              <w:rPr>
                <w:rFonts w:ascii="Sakkal Majalla" w:eastAsia="Times New Roman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</w:pPr>
          </w:p>
        </w:tc>
      </w:tr>
      <w:tr w:rsidR="00B34DEF" w:rsidRPr="00B34DEF" w:rsidTr="00276B45">
        <w:trPr>
          <w:trHeight w:val="764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35</w:t>
            </w:r>
          </w:p>
        </w:tc>
        <w:tc>
          <w:tcPr>
            <w:tcW w:w="1148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both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  <w:lang w:bidi="ar-EG"/>
              </w:rPr>
            </w:pPr>
            <w:r w:rsidRPr="00B34DEF">
              <w:rPr>
                <w:rFonts w:ascii="Sakkal Majalla" w:eastAsia="Times New Roman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>علماء ومفكري ورواد الجغرافية المعاصرة</w:t>
            </w:r>
            <w:r w:rsidRPr="00B34DEF">
              <w:rPr>
                <w:rFonts w:ascii="Sakkal Majalla" w:eastAsia="Times New Roman" w:hAnsi="Sakkal Majalla" w:cs="Sakkal Majalla" w:hint="cs"/>
                <w:b/>
                <w:bCs/>
                <w:sz w:val="32"/>
                <w:szCs w:val="32"/>
                <w:rtl/>
                <w:lang w:bidi="ar-EG"/>
              </w:rPr>
              <w:t xml:space="preserve"> ، مطبعة ايلاف للطباعة الفنية الحديثة ، بغداد ، 2016م .</w:t>
            </w:r>
            <w:r w:rsidRPr="00B34DEF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  <w:lang w:bidi="ar-EG"/>
              </w:rPr>
              <w:t xml:space="preserve"> ( كتاب )</w:t>
            </w:r>
          </w:p>
        </w:tc>
      </w:tr>
    </w:tbl>
    <w:p w:rsidR="00B34DEF" w:rsidRPr="00B34DEF" w:rsidRDefault="00B34DEF" w:rsidP="00B34DEF">
      <w:pPr>
        <w:spacing w:after="0" w:line="240" w:lineRule="auto"/>
        <w:rPr>
          <w:rFonts w:asciiTheme="majorBidi" w:eastAsiaTheme="minorEastAsia" w:hAnsiTheme="majorBidi" w:cstheme="majorBidi"/>
          <w:b/>
          <w:bCs/>
          <w:color w:val="FF0000"/>
          <w:sz w:val="24"/>
          <w:szCs w:val="24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233"/>
        <w:contextualSpacing/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233"/>
        <w:contextualSpacing/>
        <w:rPr>
          <w:rFonts w:asciiTheme="majorBidi" w:eastAsiaTheme="minorEastAsia" w:hAnsiTheme="majorBidi" w:cstheme="majorBidi"/>
          <w:b/>
          <w:bCs/>
          <w:sz w:val="24"/>
          <w:szCs w:val="24"/>
          <w:rtl/>
          <w:lang w:bidi="ar-IQ"/>
        </w:rPr>
      </w:pP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  <w:lang w:bidi="ar-IQ"/>
        </w:rPr>
        <w:t>رابعا</w:t>
      </w:r>
      <w:r w:rsidRPr="00B34DEF"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</w:rPr>
        <w:t>: الوظائف التي مارسها</w:t>
      </w:r>
    </w:p>
    <w:p w:rsidR="00B34DEF" w:rsidRPr="00B34DEF" w:rsidRDefault="00B34DEF" w:rsidP="00B34DEF">
      <w:pPr>
        <w:spacing w:after="0" w:line="240" w:lineRule="auto"/>
        <w:ind w:left="368" w:hanging="426"/>
        <w:contextualSpacing/>
        <w:rPr>
          <w:rFonts w:asciiTheme="majorBidi" w:eastAsiaTheme="minorEastAsia" w:hAnsiTheme="majorBidi" w:cstheme="majorBidi"/>
          <w:b/>
          <w:bCs/>
          <w:sz w:val="16"/>
          <w:szCs w:val="16"/>
          <w:rtl/>
          <w:lang w:bidi="ar-IQ"/>
        </w:rPr>
      </w:pPr>
    </w:p>
    <w:tbl>
      <w:tblPr>
        <w:tblStyle w:val="a4"/>
        <w:bidiVisual/>
        <w:tblW w:w="11990" w:type="dxa"/>
        <w:jc w:val="center"/>
        <w:tblInd w:w="-1225" w:type="dxa"/>
        <w:tblLook w:val="04A0" w:firstRow="1" w:lastRow="0" w:firstColumn="1" w:lastColumn="0" w:noHBand="0" w:noVBand="1"/>
      </w:tblPr>
      <w:tblGrid>
        <w:gridCol w:w="639"/>
        <w:gridCol w:w="2127"/>
        <w:gridCol w:w="5903"/>
        <w:gridCol w:w="3321"/>
      </w:tblGrid>
      <w:tr w:rsidR="00B34DEF" w:rsidRPr="00B34DEF" w:rsidTr="00276B45">
        <w:trPr>
          <w:trHeight w:val="776"/>
          <w:jc w:val="center"/>
        </w:trPr>
        <w:tc>
          <w:tcPr>
            <w:tcW w:w="639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127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عنوان الوظيفة</w:t>
            </w:r>
          </w:p>
        </w:tc>
        <w:tc>
          <w:tcPr>
            <w:tcW w:w="5903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جهة العمل</w:t>
            </w:r>
          </w:p>
        </w:tc>
        <w:tc>
          <w:tcPr>
            <w:tcW w:w="3321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فترة العمل / من - الى</w:t>
            </w:r>
          </w:p>
        </w:tc>
      </w:tr>
      <w:tr w:rsidR="00B34DEF" w:rsidRPr="00B34DEF" w:rsidTr="00276B45">
        <w:trPr>
          <w:trHeight w:val="845"/>
          <w:jc w:val="center"/>
        </w:trPr>
        <w:tc>
          <w:tcPr>
            <w:tcW w:w="639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2127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>مدرس مساعد</w:t>
            </w:r>
          </w:p>
        </w:tc>
        <w:tc>
          <w:tcPr>
            <w:tcW w:w="5903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جامعة بغداد / 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 xml:space="preserve">كلية التربية 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- 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>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 /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 xml:space="preserve"> قسم الجغرافية</w:t>
            </w:r>
          </w:p>
        </w:tc>
        <w:tc>
          <w:tcPr>
            <w:tcW w:w="3321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>7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/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/ 2006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>–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 xml:space="preserve"> 17/2/2009</w:t>
            </w:r>
          </w:p>
        </w:tc>
      </w:tr>
      <w:tr w:rsidR="00B34DEF" w:rsidRPr="00B34DEF" w:rsidTr="00276B45">
        <w:trPr>
          <w:trHeight w:val="807"/>
          <w:jc w:val="center"/>
        </w:trPr>
        <w:tc>
          <w:tcPr>
            <w:tcW w:w="639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>مدرس</w:t>
            </w:r>
          </w:p>
        </w:tc>
        <w:tc>
          <w:tcPr>
            <w:tcW w:w="5903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جامعة بغداد / 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>كلية التربية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 -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 xml:space="preserve">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/ 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>قسم الجغرافية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3321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 xml:space="preserve"> 18/2/2009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 xml:space="preserve"> – 20/10/2014</w:t>
            </w:r>
          </w:p>
        </w:tc>
      </w:tr>
      <w:tr w:rsidR="00B34DEF" w:rsidRPr="00B34DEF" w:rsidTr="00276B45">
        <w:trPr>
          <w:jc w:val="center"/>
        </w:trPr>
        <w:tc>
          <w:tcPr>
            <w:tcW w:w="639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2127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>استاذ مساعد</w:t>
            </w:r>
          </w:p>
        </w:tc>
        <w:tc>
          <w:tcPr>
            <w:tcW w:w="5903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جامعة بغداد - 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>كلية التربية ابن رشد للعلوم الانسانية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 -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 xml:space="preserve">  قسم الجغرافية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   </w:t>
            </w:r>
          </w:p>
        </w:tc>
        <w:tc>
          <w:tcPr>
            <w:tcW w:w="3321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 xml:space="preserve">  20/10/2014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 xml:space="preserve"> –  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>2020</w:t>
            </w:r>
          </w:p>
        </w:tc>
      </w:tr>
    </w:tbl>
    <w:p w:rsidR="00B34DEF" w:rsidRPr="00B34DEF" w:rsidRDefault="00B34DEF" w:rsidP="00B34DEF">
      <w:pPr>
        <w:spacing w:after="0" w:line="240" w:lineRule="auto"/>
        <w:ind w:left="368" w:hanging="426"/>
        <w:contextualSpacing/>
        <w:rPr>
          <w:rFonts w:asciiTheme="majorBidi" w:eastAsiaTheme="minorEastAsia" w:hAnsiTheme="majorBidi" w:cstheme="majorBidi"/>
          <w:b/>
          <w:bCs/>
          <w:sz w:val="16"/>
          <w:szCs w:val="16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233"/>
        <w:contextualSpacing/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233"/>
        <w:contextualSpacing/>
        <w:rPr>
          <w:rFonts w:asciiTheme="majorBidi" w:eastAsiaTheme="minorEastAsia" w:hAnsiTheme="majorBidi" w:cstheme="majorBidi"/>
          <w:b/>
          <w:bCs/>
          <w:sz w:val="24"/>
          <w:szCs w:val="24"/>
          <w:rtl/>
          <w:lang w:bidi="ar-IQ"/>
        </w:rPr>
      </w:pP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  <w:lang w:bidi="ar-IQ"/>
        </w:rPr>
        <w:t>خامسا</w:t>
      </w:r>
      <w:r w:rsidRPr="00B34DEF"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</w:rPr>
        <w:t xml:space="preserve">: الجهود التدريسية </w:t>
      </w:r>
    </w:p>
    <w:p w:rsidR="00B34DEF" w:rsidRPr="00B34DEF" w:rsidRDefault="00B34DEF" w:rsidP="00B34DEF">
      <w:pPr>
        <w:spacing w:after="0" w:line="240" w:lineRule="auto"/>
        <w:ind w:left="368" w:hanging="426"/>
        <w:contextualSpacing/>
        <w:rPr>
          <w:rFonts w:asciiTheme="majorBidi" w:eastAsiaTheme="minorEastAsia" w:hAnsiTheme="majorBidi" w:cstheme="majorBidi"/>
          <w:b/>
          <w:bCs/>
          <w:sz w:val="16"/>
          <w:szCs w:val="16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368" w:hanging="426"/>
        <w:contextualSpacing/>
        <w:rPr>
          <w:rFonts w:asciiTheme="majorBidi" w:eastAsiaTheme="minorEastAsia" w:hAnsiTheme="majorBidi" w:cstheme="majorBidi"/>
          <w:b/>
          <w:bCs/>
          <w:sz w:val="16"/>
          <w:szCs w:val="16"/>
          <w:rtl/>
          <w:lang w:bidi="ar-IQ"/>
        </w:rPr>
      </w:pPr>
    </w:p>
    <w:tbl>
      <w:tblPr>
        <w:tblStyle w:val="a4"/>
        <w:bidiVisual/>
        <w:tblW w:w="11960" w:type="dxa"/>
        <w:jc w:val="center"/>
        <w:tblInd w:w="-169" w:type="dxa"/>
        <w:tblLook w:val="04A0" w:firstRow="1" w:lastRow="0" w:firstColumn="1" w:lastColumn="0" w:noHBand="0" w:noVBand="1"/>
      </w:tblPr>
      <w:tblGrid>
        <w:gridCol w:w="666"/>
        <w:gridCol w:w="2652"/>
        <w:gridCol w:w="4332"/>
        <w:gridCol w:w="4310"/>
      </w:tblGrid>
      <w:tr w:rsidR="00B34DEF" w:rsidRPr="00B34DEF" w:rsidTr="00276B45">
        <w:trPr>
          <w:trHeight w:val="512"/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652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أسم المادة الدراسية</w:t>
            </w:r>
          </w:p>
        </w:tc>
        <w:tc>
          <w:tcPr>
            <w:tcW w:w="4332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المرحلة</w:t>
            </w:r>
          </w:p>
        </w:tc>
        <w:tc>
          <w:tcPr>
            <w:tcW w:w="4310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الجامعة / الكلية / القسم</w:t>
            </w:r>
          </w:p>
        </w:tc>
      </w:tr>
      <w:tr w:rsidR="00B34DEF" w:rsidRPr="00B34DEF" w:rsidTr="00276B45">
        <w:trPr>
          <w:trHeight w:val="506"/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>جغرافية الوطن العربي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الدراسة ال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صباحي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ة  2007م-2008م</w:t>
            </w:r>
          </w:p>
        </w:tc>
        <w:tc>
          <w:tcPr>
            <w:tcW w:w="4310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lastRenderedPageBreak/>
              <w:t xml:space="preserve">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trHeight w:val="442"/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lastRenderedPageBreak/>
              <w:t>2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 الجغرافي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الدراسة ال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صباحي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ة  2008م-2009م</w:t>
            </w:r>
          </w:p>
        </w:tc>
        <w:tc>
          <w:tcPr>
            <w:tcW w:w="4310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trHeight w:val="353"/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>جغرافية العراق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ثالثة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الدراسة ال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صباحي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ة  2009م-2010م</w:t>
            </w:r>
          </w:p>
        </w:tc>
        <w:tc>
          <w:tcPr>
            <w:tcW w:w="4310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>تاريخ</w:t>
            </w:r>
          </w:p>
        </w:tc>
      </w:tr>
      <w:tr w:rsidR="00B34DEF" w:rsidRPr="00B34DEF" w:rsidTr="00276B45">
        <w:trPr>
          <w:trHeight w:val="306"/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>جغرافية الوطن العربي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ثالثة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الدراسة ال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صباحي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ة  2010م-2011م</w:t>
            </w:r>
          </w:p>
        </w:tc>
        <w:tc>
          <w:tcPr>
            <w:tcW w:w="4310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>تاريخ</w:t>
            </w:r>
          </w:p>
        </w:tc>
      </w:tr>
      <w:tr w:rsidR="00B34DEF" w:rsidRPr="00B34DEF" w:rsidTr="00276B45">
        <w:trPr>
          <w:trHeight w:val="368"/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 الجغرافي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الدراسة ال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صباحي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ة  2011م-2012م</w:t>
            </w:r>
          </w:p>
        </w:tc>
        <w:tc>
          <w:tcPr>
            <w:tcW w:w="4310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trHeight w:val="252"/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 الجغرافي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الدراسة ال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صباحي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ة  2012م-2013م</w:t>
            </w:r>
          </w:p>
        </w:tc>
        <w:tc>
          <w:tcPr>
            <w:tcW w:w="4310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trHeight w:val="306"/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 الجغرافي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الدراسة ال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صباحي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ة  2013م-2014م</w:t>
            </w:r>
          </w:p>
        </w:tc>
        <w:tc>
          <w:tcPr>
            <w:tcW w:w="4310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8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 الجغرافي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الدراسة ال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صباحي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ة  2014م-2015م</w:t>
            </w:r>
          </w:p>
        </w:tc>
        <w:tc>
          <w:tcPr>
            <w:tcW w:w="4310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 الجغرافي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الدراسة ال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صباحي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ة  2015م- 2016م</w:t>
            </w:r>
          </w:p>
        </w:tc>
        <w:tc>
          <w:tcPr>
            <w:tcW w:w="4310" w:type="dxa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 الجغرافي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الدراسة ال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صباحي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ة    2016م- 2017م</w:t>
            </w:r>
          </w:p>
        </w:tc>
        <w:tc>
          <w:tcPr>
            <w:tcW w:w="4310" w:type="dxa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 الجغرافي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الدراسة ال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صباحي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ة  2017م-2018م</w:t>
            </w:r>
          </w:p>
        </w:tc>
        <w:tc>
          <w:tcPr>
            <w:tcW w:w="4310" w:type="dxa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 الجغرافي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الرابع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الدراسة ال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صباحي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ة  2018م-2019م</w:t>
            </w:r>
          </w:p>
        </w:tc>
        <w:tc>
          <w:tcPr>
            <w:tcW w:w="4310" w:type="dxa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الفكرالجغرافي المعاصر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الماجستيرالبشري2016م-2017م</w:t>
            </w:r>
          </w:p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310" w:type="dxa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الفكرالجغرافي المعاصر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الماجستيرالبشري2017م-2018م</w:t>
            </w:r>
          </w:p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310" w:type="dxa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الفكرالجغرافي المعاصر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الماجستيرالبشري2018م-2019م</w:t>
            </w:r>
          </w:p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310" w:type="dxa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طرائق كتابة الرسائل والاطاريح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الدكتوراه البشري2017م-2018م</w:t>
            </w:r>
          </w:p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310" w:type="dxa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trHeight w:val="661"/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طرائق كتابة الرسائل والاطاريح</w:t>
            </w:r>
          </w:p>
          <w:p w:rsidR="00B34DEF" w:rsidRPr="00B34DEF" w:rsidRDefault="00B34DEF" w:rsidP="00B34DEF">
            <w:pPr>
              <w:contextualSpacing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الدكتوراه الطبيعي2018م-2019م</w:t>
            </w:r>
          </w:p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310" w:type="dxa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  <w:tr w:rsidR="00B34DEF" w:rsidRPr="00B34DEF" w:rsidTr="00276B45">
        <w:trPr>
          <w:trHeight w:val="429"/>
          <w:jc w:val="center"/>
        </w:trPr>
        <w:tc>
          <w:tcPr>
            <w:tcW w:w="666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2652" w:type="dxa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الفكرالجغرافي المعاصر</w:t>
            </w:r>
          </w:p>
        </w:tc>
        <w:tc>
          <w:tcPr>
            <w:tcW w:w="4332" w:type="dxa"/>
            <w:vAlign w:val="center"/>
          </w:tcPr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الماجستيرالبشري2019م-2020م</w:t>
            </w:r>
          </w:p>
          <w:p w:rsidR="00B34DEF" w:rsidRPr="00B34DEF" w:rsidRDefault="00B34DEF" w:rsidP="00B34DE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4310" w:type="dxa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جامعة بغداد/ كلية التربية ابن رشد</w:t>
            </w:r>
            <w:r w:rsidRPr="00B34D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IQ"/>
              </w:rPr>
              <w:t xml:space="preserve"> للعلوم الانسانية </w:t>
            </w:r>
            <w:r w:rsidRPr="00B34D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IQ"/>
              </w:rPr>
              <w:t>/ قسم الجغرافية</w:t>
            </w:r>
          </w:p>
        </w:tc>
      </w:tr>
    </w:tbl>
    <w:p w:rsidR="00B34DEF" w:rsidRPr="00B34DEF" w:rsidRDefault="00B34DEF" w:rsidP="00B34DEF">
      <w:pPr>
        <w:spacing w:after="0" w:line="240" w:lineRule="auto"/>
        <w:rPr>
          <w:rFonts w:asciiTheme="majorBidi" w:eastAsiaTheme="minorEastAsia" w:hAnsiTheme="majorBidi" w:cstheme="majorBidi"/>
          <w:b/>
          <w:bCs/>
          <w:sz w:val="16"/>
          <w:szCs w:val="16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right="-1170"/>
        <w:contextualSpacing/>
        <w:rPr>
          <w:rFonts w:asciiTheme="majorBidi" w:eastAsiaTheme="minorEastAsia" w:hAnsiTheme="majorBidi" w:cstheme="majorBidi"/>
          <w:b/>
          <w:bCs/>
          <w:sz w:val="16"/>
          <w:szCs w:val="16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233" w:right="-1170"/>
        <w:contextualSpacing/>
        <w:rPr>
          <w:rFonts w:asciiTheme="majorBidi" w:eastAsiaTheme="minorEastAsia" w:hAnsiTheme="majorBidi" w:cstheme="majorBidi"/>
          <w:b/>
          <w:bCs/>
          <w:sz w:val="16"/>
          <w:szCs w:val="16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233" w:right="-1170"/>
        <w:contextualSpacing/>
        <w:rPr>
          <w:rFonts w:asciiTheme="majorBidi" w:eastAsiaTheme="minorEastAsia" w:hAnsiTheme="majorBidi" w:cstheme="majorBidi"/>
          <w:b/>
          <w:bCs/>
          <w:color w:val="C00000"/>
          <w:sz w:val="24"/>
          <w:szCs w:val="24"/>
          <w:rtl/>
          <w:lang w:bidi="ar-IQ"/>
        </w:rPr>
      </w:pP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  <w:lang w:bidi="ar-IQ"/>
        </w:rPr>
        <w:t>سادسا</w:t>
      </w:r>
      <w:r w:rsidRPr="00B34DEF"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</w:rPr>
        <w:t>: النشاطات الآخرى</w:t>
      </w:r>
      <w:r w:rsidRPr="00B34DEF">
        <w:rPr>
          <w:rFonts w:asciiTheme="majorBidi" w:eastAsiaTheme="minorEastAsia" w:hAnsiTheme="majorBidi" w:cstheme="majorBidi" w:hint="cs"/>
          <w:b/>
          <w:bCs/>
          <w:color w:val="C00000"/>
          <w:sz w:val="24"/>
          <w:szCs w:val="24"/>
          <w:rtl/>
        </w:rPr>
        <w:t xml:space="preserve"> </w:t>
      </w:r>
    </w:p>
    <w:p w:rsidR="00B34DEF" w:rsidRPr="00B34DEF" w:rsidRDefault="00B34DEF" w:rsidP="00B34DEF">
      <w:pPr>
        <w:spacing w:after="0" w:line="240" w:lineRule="auto"/>
        <w:ind w:left="368" w:hanging="426"/>
        <w:contextualSpacing/>
        <w:rPr>
          <w:rFonts w:asciiTheme="majorBidi" w:eastAsiaTheme="minorEastAsia" w:hAnsiTheme="majorBidi" w:cstheme="majorBidi"/>
          <w:b/>
          <w:bCs/>
          <w:sz w:val="16"/>
          <w:szCs w:val="16"/>
          <w:rtl/>
          <w:lang w:bidi="ar-IQ"/>
        </w:rPr>
      </w:pPr>
    </w:p>
    <w:tbl>
      <w:tblPr>
        <w:tblStyle w:val="a4"/>
        <w:bidiVisual/>
        <w:tblW w:w="10709" w:type="dxa"/>
        <w:jc w:val="center"/>
        <w:tblInd w:w="-735" w:type="dxa"/>
        <w:tblLook w:val="04A0" w:firstRow="1" w:lastRow="0" w:firstColumn="1" w:lastColumn="0" w:noHBand="0" w:noVBand="1"/>
      </w:tblPr>
      <w:tblGrid>
        <w:gridCol w:w="644"/>
        <w:gridCol w:w="3402"/>
        <w:gridCol w:w="6663"/>
      </w:tblGrid>
      <w:tr w:rsidR="00B34DEF" w:rsidRPr="00B34DEF" w:rsidTr="00276B45">
        <w:trPr>
          <w:trHeight w:val="678"/>
          <w:jc w:val="center"/>
        </w:trPr>
        <w:tc>
          <w:tcPr>
            <w:tcW w:w="644" w:type="dxa"/>
            <w:tcBorders>
              <w:right w:val="double" w:sz="4" w:space="0" w:color="auto"/>
            </w:tcBorders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3402" w:type="dxa"/>
            <w:tcBorders>
              <w:left w:val="double" w:sz="4" w:space="0" w:color="auto"/>
            </w:tcBorders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عنوان النشاط</w:t>
            </w:r>
          </w:p>
        </w:tc>
        <w:tc>
          <w:tcPr>
            <w:tcW w:w="6663" w:type="dxa"/>
            <w:tcBorders>
              <w:left w:val="double" w:sz="4" w:space="0" w:color="auto"/>
            </w:tcBorders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العدد</w:t>
            </w:r>
          </w:p>
        </w:tc>
      </w:tr>
      <w:tr w:rsidR="00B34DEF" w:rsidRPr="00B34DEF" w:rsidTr="00276B45">
        <w:trPr>
          <w:trHeight w:val="545"/>
          <w:jc w:val="center"/>
        </w:trPr>
        <w:tc>
          <w:tcPr>
            <w:tcW w:w="644" w:type="dxa"/>
            <w:shd w:val="clear" w:color="auto" w:fill="FFFFFF" w:themeFill="background1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3402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highlight w:val="yellow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عضوية اللجان</w:t>
            </w:r>
          </w:p>
        </w:tc>
        <w:tc>
          <w:tcPr>
            <w:tcW w:w="6663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50</w:t>
            </w:r>
          </w:p>
        </w:tc>
      </w:tr>
      <w:tr w:rsidR="00B34DEF" w:rsidRPr="00B34DEF" w:rsidTr="00276B45">
        <w:trPr>
          <w:trHeight w:val="567"/>
          <w:jc w:val="center"/>
        </w:trPr>
        <w:tc>
          <w:tcPr>
            <w:tcW w:w="644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3402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المؤتمرات</w:t>
            </w:r>
          </w:p>
        </w:tc>
        <w:tc>
          <w:tcPr>
            <w:tcW w:w="6663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50     </w:t>
            </w:r>
          </w:p>
        </w:tc>
      </w:tr>
      <w:tr w:rsidR="00B34DEF" w:rsidRPr="00B34DEF" w:rsidTr="00276B45">
        <w:trPr>
          <w:trHeight w:val="703"/>
          <w:jc w:val="center"/>
        </w:trPr>
        <w:tc>
          <w:tcPr>
            <w:tcW w:w="644" w:type="dxa"/>
            <w:shd w:val="clear" w:color="auto" w:fill="FFFFFF" w:themeFill="background1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3402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الندوات</w:t>
            </w:r>
          </w:p>
        </w:tc>
        <w:tc>
          <w:tcPr>
            <w:tcW w:w="6663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14    </w:t>
            </w:r>
          </w:p>
        </w:tc>
      </w:tr>
      <w:tr w:rsidR="00B34DEF" w:rsidRPr="00B34DEF" w:rsidTr="00276B45">
        <w:trPr>
          <w:trHeight w:val="543"/>
          <w:jc w:val="center"/>
        </w:trPr>
        <w:tc>
          <w:tcPr>
            <w:tcW w:w="644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3402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الورش</w:t>
            </w:r>
          </w:p>
        </w:tc>
        <w:tc>
          <w:tcPr>
            <w:tcW w:w="6663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9  </w:t>
            </w:r>
          </w:p>
        </w:tc>
      </w:tr>
      <w:tr w:rsidR="00B34DEF" w:rsidRPr="00B34DEF" w:rsidTr="00276B45">
        <w:trPr>
          <w:trHeight w:val="675"/>
          <w:jc w:val="center"/>
        </w:trPr>
        <w:tc>
          <w:tcPr>
            <w:tcW w:w="644" w:type="dxa"/>
            <w:shd w:val="clear" w:color="auto" w:fill="FFFFFF" w:themeFill="background1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3402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النشاطات الإجتماعية</w:t>
            </w:r>
          </w:p>
        </w:tc>
        <w:tc>
          <w:tcPr>
            <w:tcW w:w="6663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15</w:t>
            </w:r>
          </w:p>
        </w:tc>
      </w:tr>
      <w:tr w:rsidR="00B34DEF" w:rsidRPr="00B34DEF" w:rsidTr="00276B45">
        <w:trPr>
          <w:trHeight w:val="1535"/>
          <w:jc w:val="center"/>
        </w:trPr>
        <w:tc>
          <w:tcPr>
            <w:tcW w:w="644" w:type="dxa"/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3402" w:type="dxa"/>
            <w:tcBorders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الحلقات الدراسية</w:t>
            </w:r>
          </w:p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>(حلقات السمنار وحلقات علمية</w:t>
            </w:r>
            <w:r w:rsidRPr="00B34DE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>)</w:t>
            </w:r>
          </w:p>
        </w:tc>
        <w:tc>
          <w:tcPr>
            <w:tcW w:w="6663" w:type="dxa"/>
            <w:tcBorders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B34DEF" w:rsidRPr="00B34DEF" w:rsidRDefault="00B34DEF" w:rsidP="00B34DEF">
            <w:pPr>
              <w:contextualSpacing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4"/>
                <w:szCs w:val="24"/>
                <w:rtl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كافة الحلقات الدراسية التي يقيمها قسم الجغرافية بكلية التربية ابن رشد للعلوم الانسانية بواقع حلقة دراسية لكل اسبوع من الفصل الدراسي من 2014 – ولغاية الآن        </w:t>
            </w:r>
          </w:p>
        </w:tc>
      </w:tr>
    </w:tbl>
    <w:p w:rsidR="00B34DEF" w:rsidRPr="00B34DEF" w:rsidRDefault="00B34DEF" w:rsidP="00B34DEF">
      <w:pPr>
        <w:spacing w:after="0" w:line="240" w:lineRule="auto"/>
        <w:ind w:left="-1233" w:right="-1170"/>
        <w:contextualSpacing/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233" w:right="-1170"/>
        <w:contextualSpacing/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-1233" w:right="-1170"/>
        <w:contextualSpacing/>
        <w:rPr>
          <w:rFonts w:asciiTheme="majorBidi" w:eastAsiaTheme="minorEastAsia" w:hAnsiTheme="majorBidi" w:cstheme="majorBidi"/>
          <w:b/>
          <w:bCs/>
          <w:color w:val="C00000"/>
          <w:sz w:val="24"/>
          <w:szCs w:val="24"/>
          <w:rtl/>
          <w:lang w:bidi="ar-IQ"/>
        </w:rPr>
      </w:pP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  <w:lang w:bidi="ar-IQ"/>
        </w:rPr>
        <w:t>سابعا</w:t>
      </w:r>
      <w:r w:rsidRPr="00B34DEF"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vertAlign w:val="superscript"/>
          <w:rtl/>
        </w:rPr>
        <w:t>ʺ</w:t>
      </w:r>
      <w:r w:rsidRPr="00B34DEF">
        <w:rPr>
          <w:rFonts w:asciiTheme="majorBidi" w:eastAsiaTheme="minorEastAsia" w:hAnsiTheme="majorBidi" w:cstheme="majorBidi" w:hint="cs"/>
          <w:b/>
          <w:bCs/>
          <w:color w:val="7030A0"/>
          <w:sz w:val="32"/>
          <w:szCs w:val="32"/>
          <w:u w:val="single"/>
          <w:rtl/>
        </w:rPr>
        <w:t>: الإشراف على الدراسات العليا</w:t>
      </w:r>
      <w:r w:rsidRPr="00B34DEF">
        <w:rPr>
          <w:rFonts w:asciiTheme="majorBidi" w:eastAsiaTheme="minorEastAsia" w:hAnsiTheme="majorBidi" w:cstheme="majorBidi" w:hint="cs"/>
          <w:b/>
          <w:bCs/>
          <w:color w:val="C00000"/>
          <w:sz w:val="24"/>
          <w:szCs w:val="24"/>
          <w:rtl/>
        </w:rPr>
        <w:t xml:space="preserve"> </w:t>
      </w:r>
    </w:p>
    <w:p w:rsidR="00B34DEF" w:rsidRPr="00B34DEF" w:rsidRDefault="00B34DEF" w:rsidP="00B34DEF">
      <w:pPr>
        <w:spacing w:after="0" w:line="240" w:lineRule="auto"/>
        <w:ind w:left="-1233" w:right="-1170"/>
        <w:contextualSpacing/>
        <w:rPr>
          <w:rFonts w:asciiTheme="majorBidi" w:eastAsiaTheme="minorEastAsia" w:hAnsiTheme="majorBidi" w:cstheme="majorBidi"/>
          <w:b/>
          <w:bCs/>
          <w:color w:val="C00000"/>
          <w:sz w:val="24"/>
          <w:szCs w:val="24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ind w:left="368" w:hanging="426"/>
        <w:contextualSpacing/>
        <w:rPr>
          <w:rFonts w:asciiTheme="majorBidi" w:eastAsiaTheme="minorEastAsia" w:hAnsiTheme="majorBidi" w:cstheme="majorBidi"/>
          <w:b/>
          <w:bCs/>
          <w:sz w:val="16"/>
          <w:szCs w:val="16"/>
          <w:rtl/>
          <w:lang w:bidi="ar-IQ"/>
        </w:rPr>
      </w:pPr>
    </w:p>
    <w:tbl>
      <w:tblPr>
        <w:tblStyle w:val="a4"/>
        <w:bidiVisual/>
        <w:tblW w:w="10734" w:type="dxa"/>
        <w:jc w:val="center"/>
        <w:tblLook w:val="04A0" w:firstRow="1" w:lastRow="0" w:firstColumn="1" w:lastColumn="0" w:noHBand="0" w:noVBand="1"/>
      </w:tblPr>
      <w:tblGrid>
        <w:gridCol w:w="521"/>
        <w:gridCol w:w="2298"/>
        <w:gridCol w:w="4748"/>
        <w:gridCol w:w="3167"/>
      </w:tblGrid>
      <w:tr w:rsidR="00B34DEF" w:rsidRPr="00B34DEF" w:rsidTr="00276B45">
        <w:trPr>
          <w:trHeight w:val="512"/>
          <w:jc w:val="center"/>
        </w:trPr>
        <w:tc>
          <w:tcPr>
            <w:tcW w:w="521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298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أسم الطالب</w:t>
            </w:r>
          </w:p>
        </w:tc>
        <w:tc>
          <w:tcPr>
            <w:tcW w:w="4748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عنوان الرسالة / الأطروحة</w:t>
            </w:r>
          </w:p>
        </w:tc>
        <w:tc>
          <w:tcPr>
            <w:tcW w:w="3167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B34DE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>الدرجة العلمية و تاريخها</w:t>
            </w:r>
          </w:p>
        </w:tc>
      </w:tr>
      <w:tr w:rsidR="00B34DEF" w:rsidRPr="00B34DEF" w:rsidTr="00276B45">
        <w:trPr>
          <w:jc w:val="center"/>
        </w:trPr>
        <w:tc>
          <w:tcPr>
            <w:tcW w:w="521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298" w:type="dxa"/>
            <w:vAlign w:val="center"/>
          </w:tcPr>
          <w:p w:rsidR="00B34DEF" w:rsidRPr="00B34DEF" w:rsidRDefault="00B34DEF" w:rsidP="00B34DEF">
            <w:pPr>
              <w:spacing w:line="36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>سوسن رؤوف سعيد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 xml:space="preserve"> لطيف</w:t>
            </w:r>
          </w:p>
        </w:tc>
        <w:tc>
          <w:tcPr>
            <w:tcW w:w="4748" w:type="dxa"/>
            <w:vAlign w:val="center"/>
          </w:tcPr>
          <w:p w:rsidR="00B34DEF" w:rsidRPr="00B34DEF" w:rsidRDefault="00B34DEF" w:rsidP="00B34DEF">
            <w:pPr>
              <w:spacing w:line="36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الفكر الجغرافي في كتاب البلدان لاحمد بن ابي يعقوب بن جعفر اليعقوبي</w:t>
            </w:r>
          </w:p>
        </w:tc>
        <w:tc>
          <w:tcPr>
            <w:tcW w:w="3167" w:type="dxa"/>
            <w:vAlign w:val="center"/>
          </w:tcPr>
          <w:p w:rsidR="00B34DEF" w:rsidRPr="00B34DEF" w:rsidRDefault="00B34DEF" w:rsidP="00B34DEF">
            <w:pPr>
              <w:spacing w:line="36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 xml:space="preserve"> رسالة ماجستير، 201</w:t>
            </w:r>
            <w:r w:rsidRPr="00B34DEF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</w:p>
        </w:tc>
      </w:tr>
      <w:tr w:rsidR="00B34DEF" w:rsidRPr="00B34DEF" w:rsidTr="00276B45">
        <w:trPr>
          <w:jc w:val="center"/>
        </w:trPr>
        <w:tc>
          <w:tcPr>
            <w:tcW w:w="521" w:type="dxa"/>
            <w:shd w:val="clear" w:color="auto" w:fill="CCC0D9" w:themeFill="accent4" w:themeFillTint="66"/>
            <w:vAlign w:val="center"/>
          </w:tcPr>
          <w:p w:rsidR="00B34DEF" w:rsidRPr="00B34DEF" w:rsidRDefault="00B34DEF" w:rsidP="00B34DEF">
            <w:pPr>
              <w:spacing w:line="360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298" w:type="dxa"/>
            <w:vAlign w:val="center"/>
          </w:tcPr>
          <w:p w:rsidR="00B34DEF" w:rsidRPr="00B34DEF" w:rsidRDefault="00B34DEF" w:rsidP="00B34DEF">
            <w:pPr>
              <w:bidi w:val="0"/>
              <w:spacing w:line="36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  <w:r w:rsidRPr="00B34DE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  <w:t xml:space="preserve">نرجس قاسم </w:t>
            </w:r>
            <w:r w:rsidRPr="00B34DE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IQ"/>
              </w:rPr>
              <w:t>كريم</w:t>
            </w:r>
          </w:p>
          <w:p w:rsidR="00B34DEF" w:rsidRPr="00B34DEF" w:rsidRDefault="00B34DEF" w:rsidP="00B34DEF">
            <w:pPr>
              <w:spacing w:line="36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IQ"/>
              </w:rPr>
            </w:pPr>
          </w:p>
        </w:tc>
        <w:tc>
          <w:tcPr>
            <w:tcW w:w="4748" w:type="dxa"/>
            <w:vAlign w:val="center"/>
          </w:tcPr>
          <w:p w:rsidR="00B34DEF" w:rsidRPr="00B34DEF" w:rsidRDefault="00B34DEF" w:rsidP="00B34DEF">
            <w:pPr>
              <w:spacing w:line="36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B34DEF">
              <w:rPr>
                <w:rFonts w:ascii="Sakkal Majalla" w:eastAsia="Calibri" w:hAnsi="Sakkal Majalla" w:cs="Sakkal Majalla"/>
                <w:b/>
                <w:bCs/>
                <w:color w:val="000000"/>
                <w:sz w:val="32"/>
                <w:szCs w:val="32"/>
                <w:rtl/>
                <w:lang w:bidi="ar-IQ"/>
              </w:rPr>
              <w:t>الجغرافية الاجتماعية في كتب الجغرافية العربية الاسلامية "دراسة في الفكر الجغرافي"</w:t>
            </w:r>
          </w:p>
        </w:tc>
        <w:tc>
          <w:tcPr>
            <w:tcW w:w="3167" w:type="dxa"/>
            <w:vAlign w:val="center"/>
          </w:tcPr>
          <w:p w:rsidR="00B34DEF" w:rsidRPr="00B34DEF" w:rsidRDefault="00B34DEF" w:rsidP="00B34DEF">
            <w:pPr>
              <w:spacing w:line="360" w:lineRule="auto"/>
              <w:contextualSpacing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B34DEF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  <w:r w:rsidRPr="00B34DEF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 xml:space="preserve"> رسالة ماجستير، 2019</w:t>
            </w:r>
          </w:p>
        </w:tc>
      </w:tr>
    </w:tbl>
    <w:p w:rsidR="00B34DEF" w:rsidRPr="00B34DEF" w:rsidRDefault="00B34DEF" w:rsidP="00B34DEF">
      <w:pPr>
        <w:spacing w:after="0" w:line="240" w:lineRule="auto"/>
        <w:rPr>
          <w:rFonts w:asciiTheme="majorBidi" w:eastAsiaTheme="minorEastAsia" w:hAnsiTheme="majorBidi" w:cstheme="majorBidi"/>
          <w:b/>
          <w:bCs/>
          <w:sz w:val="24"/>
          <w:szCs w:val="24"/>
          <w:rtl/>
          <w:lang w:bidi="ar-IQ"/>
        </w:rPr>
      </w:pPr>
    </w:p>
    <w:p w:rsidR="00B34DEF" w:rsidRPr="00B34DEF" w:rsidRDefault="00B34DEF" w:rsidP="00B34DEF">
      <w:pPr>
        <w:spacing w:after="0" w:line="240" w:lineRule="auto"/>
        <w:rPr>
          <w:rFonts w:asciiTheme="majorBidi" w:eastAsiaTheme="minorEastAsia" w:hAnsiTheme="majorBidi" w:cstheme="majorBidi"/>
          <w:b/>
          <w:bCs/>
          <w:color w:val="7030A0"/>
          <w:sz w:val="32"/>
          <w:szCs w:val="32"/>
          <w:u w:val="single"/>
          <w:rtl/>
          <w:lang w:bidi="ar-IQ"/>
        </w:rPr>
      </w:pPr>
    </w:p>
    <w:p w:rsidR="00B34DEF" w:rsidRPr="00B34DEF" w:rsidRDefault="00B34DEF" w:rsidP="00B34DEF"/>
    <w:p w:rsidR="00CD41A6" w:rsidRDefault="004C0CDE"/>
    <w:sectPr w:rsidR="00CD41A6" w:rsidSect="00170D3D">
      <w:footerReference w:type="default" r:id="rId11"/>
      <w:pgSz w:w="13017" w:h="16839" w:code="9"/>
      <w:pgMar w:top="1080" w:right="1800" w:bottom="900" w:left="180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CDE" w:rsidRDefault="004C0CDE">
      <w:pPr>
        <w:spacing w:after="0" w:line="240" w:lineRule="auto"/>
      </w:pPr>
      <w:r>
        <w:separator/>
      </w:r>
    </w:p>
  </w:endnote>
  <w:endnote w:type="continuationSeparator" w:id="0">
    <w:p w:rsidR="004C0CDE" w:rsidRDefault="004C0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6685962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0D3D" w:rsidRDefault="00B34DEF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11F0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170D3D" w:rsidRDefault="004C0CD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CDE" w:rsidRDefault="004C0CDE">
      <w:pPr>
        <w:spacing w:after="0" w:line="240" w:lineRule="auto"/>
      </w:pPr>
      <w:r>
        <w:separator/>
      </w:r>
    </w:p>
  </w:footnote>
  <w:footnote w:type="continuationSeparator" w:id="0">
    <w:p w:rsidR="004C0CDE" w:rsidRDefault="004C0C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3052D"/>
    <w:multiLevelType w:val="hybridMultilevel"/>
    <w:tmpl w:val="5F247F64"/>
    <w:lvl w:ilvl="0" w:tplc="A002EA70">
      <w:start w:val="1"/>
      <w:numFmt w:val="decimal"/>
      <w:lvlText w:val="%1-"/>
      <w:lvlJc w:val="left"/>
      <w:pPr>
        <w:ind w:left="420" w:hanging="4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50F75"/>
    <w:multiLevelType w:val="hybridMultilevel"/>
    <w:tmpl w:val="82CC4DAC"/>
    <w:lvl w:ilvl="0" w:tplc="47DC357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DEF"/>
    <w:rsid w:val="004C0CDE"/>
    <w:rsid w:val="009A42DE"/>
    <w:rsid w:val="00AC73BC"/>
    <w:rsid w:val="00B34DEF"/>
    <w:rsid w:val="00C21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B34D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rsid w:val="00B34D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footer"/>
    <w:basedOn w:val="a"/>
    <w:link w:val="Char"/>
    <w:uiPriority w:val="99"/>
    <w:semiHidden/>
    <w:unhideWhenUsed/>
    <w:rsid w:val="00B34D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3"/>
    <w:uiPriority w:val="99"/>
    <w:semiHidden/>
    <w:rsid w:val="00B34DEF"/>
  </w:style>
  <w:style w:type="table" w:styleId="a4">
    <w:name w:val="Table Grid"/>
    <w:basedOn w:val="a1"/>
    <w:uiPriority w:val="59"/>
    <w:rsid w:val="00B34DE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0"/>
    <w:uiPriority w:val="99"/>
    <w:semiHidden/>
    <w:unhideWhenUsed/>
    <w:rsid w:val="00B34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B34D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34D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B34D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rsid w:val="00B34D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footer"/>
    <w:basedOn w:val="a"/>
    <w:link w:val="Char"/>
    <w:uiPriority w:val="99"/>
    <w:semiHidden/>
    <w:unhideWhenUsed/>
    <w:rsid w:val="00B34D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3"/>
    <w:uiPriority w:val="99"/>
    <w:semiHidden/>
    <w:rsid w:val="00B34DEF"/>
  </w:style>
  <w:style w:type="table" w:styleId="a4">
    <w:name w:val="Table Grid"/>
    <w:basedOn w:val="a1"/>
    <w:uiPriority w:val="59"/>
    <w:rsid w:val="00B34DE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0"/>
    <w:uiPriority w:val="99"/>
    <w:semiHidden/>
    <w:unhideWhenUsed/>
    <w:rsid w:val="00B34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B34D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34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2074</Words>
  <Characters>11824</Characters>
  <Application>Microsoft Office Word</Application>
  <DocSecurity>0</DocSecurity>
  <Lines>98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Maher</cp:lastModifiedBy>
  <cp:revision>2</cp:revision>
  <dcterms:created xsi:type="dcterms:W3CDTF">2020-04-10T13:49:00Z</dcterms:created>
  <dcterms:modified xsi:type="dcterms:W3CDTF">2020-04-10T13:49:00Z</dcterms:modified>
</cp:coreProperties>
</file>