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888"/>
        <w:gridCol w:w="8826"/>
      </w:tblGrid>
      <w:tr w:rsidR="00143A56" w:rsidRPr="005953C2" w:rsidTr="002A7F69">
        <w:tc>
          <w:tcPr>
            <w:tcW w:w="1371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المتاحة .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ولابد من الربط بينها وبين وصف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  <w:proofErr w:type="gramEnd"/>
          </w:p>
        </w:tc>
      </w:tr>
      <w:tr w:rsidR="00143A56" w:rsidRPr="005953C2" w:rsidTr="002A7F69">
        <w:trPr>
          <w:trHeight w:val="986"/>
        </w:trPr>
        <w:tc>
          <w:tcPr>
            <w:tcW w:w="1371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2A7F69">
        <w:tc>
          <w:tcPr>
            <w:tcW w:w="488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EC2B1D" w:rsidRPr="00980688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جامعة بغداد وزارة التعليم العالي والبحث العلمي</w:t>
            </w:r>
          </w:p>
        </w:tc>
      </w:tr>
      <w:tr w:rsidR="00EC2B1D" w:rsidRPr="005953C2" w:rsidTr="002A7F69">
        <w:tc>
          <w:tcPr>
            <w:tcW w:w="488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EC2B1D" w:rsidRPr="00980688" w:rsidRDefault="00500B7B" w:rsidP="00E73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قسم اللغة الكردية </w:t>
            </w:r>
            <w:bookmarkStart w:id="0" w:name="_GoBack"/>
            <w:bookmarkEnd w:id="0"/>
          </w:p>
        </w:tc>
      </w:tr>
      <w:tr w:rsidR="00EC2B1D" w:rsidRPr="005953C2" w:rsidTr="002A7F69">
        <w:tc>
          <w:tcPr>
            <w:tcW w:w="488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EC2B1D" w:rsidRPr="00980688" w:rsidRDefault="00E7379A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</w:t>
            </w:r>
            <w:r w:rsidR="00B64DDB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محادثة</w:t>
            </w:r>
          </w:p>
        </w:tc>
      </w:tr>
      <w:tr w:rsidR="00EC2B1D" w:rsidRPr="005953C2" w:rsidTr="002A7F69">
        <w:tc>
          <w:tcPr>
            <w:tcW w:w="4888" w:type="dxa"/>
          </w:tcPr>
          <w:p w:rsidR="00EC2B1D" w:rsidRPr="00CC7AF6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C7AF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EC2B1D" w:rsidRPr="00CC7AF6" w:rsidRDefault="002D1367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CC7AF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يومي</w:t>
            </w:r>
          </w:p>
        </w:tc>
      </w:tr>
      <w:tr w:rsidR="00EC2B1D" w:rsidRPr="005953C2" w:rsidTr="002A7F69">
        <w:tc>
          <w:tcPr>
            <w:tcW w:w="4888" w:type="dxa"/>
          </w:tcPr>
          <w:p w:rsidR="00EC2B1D" w:rsidRPr="00CC7AF6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C7AF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EC2B1D" w:rsidRPr="00CC7AF6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proofErr w:type="gramStart"/>
            <w:r w:rsidRPr="00CC7AF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  <w:proofErr w:type="gramEnd"/>
          </w:p>
        </w:tc>
      </w:tr>
      <w:tr w:rsidR="00EC2B1D" w:rsidRPr="005953C2" w:rsidTr="002A7F69">
        <w:tc>
          <w:tcPr>
            <w:tcW w:w="4888" w:type="dxa"/>
          </w:tcPr>
          <w:p w:rsidR="00EC2B1D" w:rsidRPr="00CC7AF6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C7AF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EC2B1D" w:rsidRPr="00CC7AF6" w:rsidRDefault="002A7F69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C7AF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EC2B1D" w:rsidRPr="005953C2" w:rsidTr="002A7F69">
        <w:tc>
          <w:tcPr>
            <w:tcW w:w="4888" w:type="dxa"/>
          </w:tcPr>
          <w:p w:rsidR="00EC2B1D" w:rsidRPr="00CC7AF6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C7AF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EC2B1D" w:rsidRPr="00CC7AF6" w:rsidRDefault="0009392D" w:rsidP="0009392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  <w:r w:rsidR="005645F2" w:rsidRPr="00CC7AF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9/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5645F2" w:rsidRPr="00CC7AF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EC2B1D" w:rsidRPr="005953C2" w:rsidTr="002A7F69">
        <w:tc>
          <w:tcPr>
            <w:tcW w:w="488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D51FB0" w:rsidRPr="00D51FB0" w:rsidRDefault="00D51FB0" w:rsidP="00D51FB0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1-تنمية قدرة الطلبة على اعطاء صورة صحيحة </w:t>
            </w:r>
            <w:proofErr w:type="spellStart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للافكار</w:t>
            </w:r>
            <w:proofErr w:type="spellEnd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 المتضمنة في اي نص </w:t>
            </w:r>
          </w:p>
          <w:p w:rsidR="00D51FB0" w:rsidRPr="00D51FB0" w:rsidRDefault="00D51FB0" w:rsidP="00D51FB0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2-تقوية الانشاء في اللغتين الكردية والعربية في ان واحد</w:t>
            </w:r>
          </w:p>
          <w:p w:rsidR="00D51FB0" w:rsidRPr="00D51FB0" w:rsidRDefault="00D51FB0" w:rsidP="00D51FB0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3-اكساب الطلبة المعارف والافكار وطرائق </w:t>
            </w:r>
            <w:proofErr w:type="spellStart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التعبيرواساليبه</w:t>
            </w:r>
            <w:proofErr w:type="spellEnd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 من لغة </w:t>
            </w:r>
            <w:proofErr w:type="spellStart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لاخرى</w:t>
            </w:r>
            <w:proofErr w:type="spellEnd"/>
          </w:p>
          <w:p w:rsidR="00EC2B1D" w:rsidRPr="00B2212C" w:rsidRDefault="00D51FB0" w:rsidP="00B2212C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4-تنمية قدرة الطلبة على نقل الافكار بسلاسل </w:t>
            </w:r>
            <w:proofErr w:type="spellStart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مثلماهي</w:t>
            </w:r>
            <w:proofErr w:type="spellEnd"/>
            <w:r w:rsidRPr="00D51FB0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 في النص الاصلي</w:t>
            </w:r>
            <w:r w:rsidR="00B2212C">
              <w:rPr>
                <w:rFonts w:ascii="Cambria" w:eastAsia="Times New Roman" w:hAnsi="Cambria" w:cs="Traditional Arabic"/>
                <w:color w:val="000000"/>
                <w:sz w:val="28"/>
                <w:szCs w:val="28"/>
                <w:rtl/>
                <w:lang w:bidi="ar-IQ"/>
              </w:rPr>
              <w:br/>
            </w:r>
          </w:p>
        </w:tc>
      </w:tr>
      <w:tr w:rsidR="00EC2B1D" w:rsidRPr="005953C2" w:rsidTr="002A7F69">
        <w:trPr>
          <w:trHeight w:val="3951"/>
        </w:trPr>
        <w:tc>
          <w:tcPr>
            <w:tcW w:w="13714" w:type="dxa"/>
            <w:gridSpan w:val="2"/>
          </w:tcPr>
          <w:p w:rsidR="00EC2B1D" w:rsidRPr="005953C2" w:rsidRDefault="00EC2B1D" w:rsidP="0021233E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10- مخرجات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 وطرائق التعليم والتعلم والتقييم </w:t>
            </w:r>
          </w:p>
          <w:p w:rsidR="00EC2B1D" w:rsidRPr="005953C2" w:rsidRDefault="00EC2B1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DC3706" w:rsidRPr="00DC3706" w:rsidRDefault="00EC2B1D" w:rsidP="00DC3706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="00DC370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DC3706" w:rsidRPr="00DC370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proofErr w:type="gramEnd"/>
            <w:r w:rsidR="00DC3706"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نفسيا وتربويا لمهنة التدريس في المدارس الثانوية</w:t>
            </w:r>
          </w:p>
          <w:p w:rsidR="00DC3706" w:rsidRPr="00DC3706" w:rsidRDefault="00DC3706" w:rsidP="00DC3706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اجراء الدراسات التجريبية </w:t>
            </w:r>
            <w:proofErr w:type="gramStart"/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والوصفية  في</w:t>
            </w:r>
            <w:proofErr w:type="gramEnd"/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مجال اللغة الكردية</w:t>
            </w:r>
          </w:p>
          <w:p w:rsidR="00DC3706" w:rsidRPr="00DC3706" w:rsidRDefault="00DC3706" w:rsidP="00DC3706">
            <w:pPr>
              <w:autoSpaceDE w:val="0"/>
              <w:autoSpaceDN w:val="0"/>
              <w:adjustRightInd w:val="0"/>
              <w:ind w:left="43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proofErr w:type="gramStart"/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3- </w:t>
            </w: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gramEnd"/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الاستفادة من نتائج البحوث لحل المشكلات التي تواجه المجتمع في مختلف القطاعات </w:t>
            </w:r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DC3706" w:rsidRPr="00DC3706" w:rsidRDefault="00DC3706" w:rsidP="00DC3706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proofErr w:type="gramStart"/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4-</w:t>
            </w: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تقديم</w:t>
            </w:r>
            <w:proofErr w:type="gramEnd"/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المشورة في مجال اختصاص اللغة الكردية للمؤسسات والاقسام في الوزارات ذات العلاقة</w:t>
            </w:r>
          </w:p>
          <w:p w:rsidR="00DC3706" w:rsidRPr="00DC3706" w:rsidRDefault="00DC3706" w:rsidP="00DC3706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proofErr w:type="gramStart"/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5- </w:t>
            </w: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gramEnd"/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الحصول على الاطار الفكري لمادة المحادثة</w:t>
            </w:r>
            <w:r w:rsidRPr="00DC370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</w:t>
            </w:r>
          </w:p>
          <w:p w:rsidR="00E95857" w:rsidRPr="00E95857" w:rsidRDefault="00DC3706" w:rsidP="00DC370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proofErr w:type="gramStart"/>
            <w:r w:rsidRPr="00DC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6-  </w:t>
            </w:r>
            <w:proofErr w:type="gramEnd"/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اجراء البحوث في مجال اللغة الكردية</w:t>
            </w:r>
          </w:p>
          <w:p w:rsidR="00E95857" w:rsidRPr="00DC3706" w:rsidRDefault="00E95857" w:rsidP="00DC37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DC3706" w:rsidRPr="00DC3706" w:rsidRDefault="00EC2B1D" w:rsidP="00DC370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="00D53EA0"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DC3706"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المشاركة</w:t>
            </w:r>
            <w:proofErr w:type="gramEnd"/>
            <w:r w:rsidR="00DC3706"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في اللجان الاخرى ذات العلاقة باللغة الكردية </w:t>
            </w:r>
          </w:p>
          <w:p w:rsidR="00DC3706" w:rsidRPr="00DC3706" w:rsidRDefault="00DC3706" w:rsidP="00DC370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DC370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المساهمة في معالجة المشكلات التي تواجه الطلبة في تعلم مادة القراءة </w:t>
            </w:r>
            <w:proofErr w:type="gramStart"/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والصوت  وتوجيههم</w:t>
            </w:r>
            <w:proofErr w:type="gramEnd"/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التوجيه المهني الصحيح</w:t>
            </w:r>
          </w:p>
          <w:p w:rsidR="00EC2B1D" w:rsidRPr="00DC3706" w:rsidRDefault="00DC3706" w:rsidP="00DC3706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DC370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– </w:t>
            </w:r>
            <w:r w:rsidRPr="00DC370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باحثين متخصصين علميين في مجال اللغة الكردية</w:t>
            </w:r>
            <w:r w:rsidRPr="00DC370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  <w:p w:rsidR="00D53EA0" w:rsidRDefault="00D53EA0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53EA0" w:rsidRPr="005953C2" w:rsidRDefault="00D53EA0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2A7F69">
        <w:tc>
          <w:tcPr>
            <w:tcW w:w="4888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2A7F69">
        <w:trPr>
          <w:trHeight w:val="1042"/>
        </w:trPr>
        <w:tc>
          <w:tcPr>
            <w:tcW w:w="13714" w:type="dxa"/>
            <w:gridSpan w:val="2"/>
          </w:tcPr>
          <w:p w:rsidR="00DC3706" w:rsidRPr="00DC3706" w:rsidRDefault="00DC3706" w:rsidP="00DC370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استعمال اسلوبي المدح والذم مع الطلبة للحصول على </w:t>
            </w:r>
            <w:proofErr w:type="gramStart"/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افضل</w:t>
            </w:r>
            <w:proofErr w:type="gramEnd"/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اداء</w:t>
            </w:r>
          </w:p>
          <w:p w:rsidR="00DC3706" w:rsidRPr="00DC3706" w:rsidRDefault="00DC3706" w:rsidP="00DC370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تنمية القدرة على الاتصال والحوار والدفاع عن وجهات </w:t>
            </w:r>
            <w:proofErr w:type="spellStart"/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نظرالطالب</w:t>
            </w:r>
            <w:proofErr w:type="spellEnd"/>
          </w:p>
          <w:p w:rsidR="00EC2B1D" w:rsidRPr="00DC3706" w:rsidRDefault="00DC3706" w:rsidP="00DC3706">
            <w:pPr>
              <w:autoSpaceDE w:val="0"/>
              <w:autoSpaceDN w:val="0"/>
              <w:adjustRightInd w:val="0"/>
              <w:ind w:left="72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C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3-ربط المحادثات اللغوية بمواقف الحياة اليومية لتسهيل عملية التعلم</w:t>
            </w:r>
          </w:p>
        </w:tc>
      </w:tr>
      <w:tr w:rsidR="00EC2B1D" w:rsidRPr="005953C2" w:rsidTr="002A7F69">
        <w:tc>
          <w:tcPr>
            <w:tcW w:w="1371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2A7F69">
        <w:trPr>
          <w:trHeight w:val="1568"/>
        </w:trPr>
        <w:tc>
          <w:tcPr>
            <w:tcW w:w="13714" w:type="dxa"/>
            <w:gridSpan w:val="2"/>
          </w:tcPr>
          <w:p w:rsidR="005F5CFF" w:rsidRPr="005F5CFF" w:rsidRDefault="005F5CFF" w:rsidP="005F5CF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-تكليف الطلبة بالواجبات البيتية الخاصة بمواضيع التعلم</w:t>
            </w:r>
          </w:p>
          <w:p w:rsidR="005F5CFF" w:rsidRPr="005F5CFF" w:rsidRDefault="005F5CFF" w:rsidP="005F5CF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2-اجراء المحادثات الصفية ليمنح الطالب درجة على ادائه</w:t>
            </w:r>
          </w:p>
          <w:p w:rsidR="005F5CFF" w:rsidRPr="005F5CFF" w:rsidRDefault="005F5CFF" w:rsidP="005F5CF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3-مراعاة شمول جميع جوانب الخبرة لدى الطلبة في عملية التقييم</w:t>
            </w:r>
          </w:p>
          <w:p w:rsidR="0079217A" w:rsidRDefault="0079217A" w:rsidP="002767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5F5CFF" w:rsidRPr="0079217A" w:rsidRDefault="005F5CFF" w:rsidP="002767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2A7F69">
        <w:tc>
          <w:tcPr>
            <w:tcW w:w="1371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ج- الأهداف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الوجدانية والقيمية </w:t>
            </w:r>
          </w:p>
          <w:p w:rsidR="00D00DFA" w:rsidRDefault="00EC2B1D" w:rsidP="00D00D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="00D00DF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B0615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ان</w:t>
            </w:r>
            <w:proofErr w:type="gramEnd"/>
            <w:r w:rsidR="00B0615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يستمتع الطالب ب</w:t>
            </w:r>
            <w:r w:rsidR="00B0615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الحديث باللغة الكردية</w:t>
            </w:r>
          </w:p>
          <w:p w:rsidR="00EC2B1D" w:rsidRPr="005953C2" w:rsidRDefault="00EC2B1D" w:rsidP="006F39A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  <w:r w:rsidR="00D00DF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</w:t>
            </w:r>
            <w:proofErr w:type="gramEnd"/>
            <w:r w:rsidR="00D00DF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6F39A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يتلذذ</w:t>
            </w:r>
            <w:r w:rsidR="00B0615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الطالب </w:t>
            </w:r>
            <w:proofErr w:type="spellStart"/>
            <w:r w:rsidR="00B0615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ب</w:t>
            </w:r>
            <w:r w:rsidR="00B0615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الاصغاء</w:t>
            </w:r>
            <w:proofErr w:type="spellEnd"/>
            <w:r w:rsidR="00B0615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للمحادثات باللغة الكردية</w:t>
            </w:r>
          </w:p>
          <w:p w:rsidR="00D00DFA" w:rsidRDefault="00EC2B1D" w:rsidP="00D00D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  <w:r w:rsidR="00D00DF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</w:t>
            </w:r>
            <w:proofErr w:type="gramEnd"/>
            <w:r w:rsidR="00D00DF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يثمن الطالب </w:t>
            </w:r>
            <w:r w:rsidR="00D00DF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أهمية تعلم المحادثة الكردية في تعزيز التواصل الثقافي</w:t>
            </w:r>
            <w:r w:rsidR="00524FE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والاجتماعي.</w:t>
            </w:r>
          </w:p>
          <w:p w:rsidR="00D00DFA" w:rsidRPr="005953C2" w:rsidRDefault="00D00DFA" w:rsidP="00B0615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2A7F69">
        <w:tc>
          <w:tcPr>
            <w:tcW w:w="1371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C2B1D" w:rsidRPr="005953C2" w:rsidTr="002A7F69">
        <w:trPr>
          <w:trHeight w:val="1042"/>
        </w:trPr>
        <w:tc>
          <w:tcPr>
            <w:tcW w:w="13714" w:type="dxa"/>
            <w:gridSpan w:val="2"/>
          </w:tcPr>
          <w:p w:rsidR="005F5CFF" w:rsidRPr="005F5CFF" w:rsidRDefault="005F5CFF" w:rsidP="005F5C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-تدريب الطلبة على مهارات التفكير من خلال العصف الذهني</w:t>
            </w:r>
          </w:p>
          <w:p w:rsidR="005F5CFF" w:rsidRPr="005F5CFF" w:rsidRDefault="005F5CFF" w:rsidP="005F5C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2-استعمال استراتيجية التعزيز الذاتي في تنمية المهارات</w:t>
            </w:r>
          </w:p>
          <w:p w:rsidR="005F5CFF" w:rsidRPr="005F5CFF" w:rsidRDefault="005F5CFF" w:rsidP="005F5C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3-استعمال </w:t>
            </w:r>
            <w:proofErr w:type="spellStart"/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التفكيرالتجميعي</w:t>
            </w:r>
            <w:proofErr w:type="spellEnd"/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لانتاج</w:t>
            </w:r>
            <w:proofErr w:type="spellEnd"/>
            <w:r w:rsidRPr="005F5CF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معلومات صحيحة</w:t>
            </w:r>
          </w:p>
          <w:p w:rsidR="00EC2B1D" w:rsidRPr="00C371C5" w:rsidRDefault="00EC2B1D" w:rsidP="00C371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</w:tc>
      </w:tr>
      <w:tr w:rsidR="00EC2B1D" w:rsidRPr="005953C2" w:rsidTr="002A7F69">
        <w:tc>
          <w:tcPr>
            <w:tcW w:w="13714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2A7F69">
        <w:trPr>
          <w:trHeight w:val="1042"/>
        </w:trPr>
        <w:tc>
          <w:tcPr>
            <w:tcW w:w="13714" w:type="dxa"/>
            <w:gridSpan w:val="2"/>
          </w:tcPr>
          <w:p w:rsidR="005F5CFF" w:rsidRPr="005F5CFF" w:rsidRDefault="005F5CFF" w:rsidP="005F5CF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استعمال التقويم البنائي  </w:t>
            </w:r>
          </w:p>
          <w:p w:rsidR="005F5CFF" w:rsidRPr="005F5CFF" w:rsidRDefault="005F5CFF" w:rsidP="005F5CF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2-تنويع الاسئلة على وفق تنوع المجالات </w:t>
            </w:r>
          </w:p>
          <w:p w:rsidR="00C371C5" w:rsidRDefault="005F5CFF" w:rsidP="00150A85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3-الاستفادة من نتائج التقويم فيس تعديل </w:t>
            </w:r>
            <w:proofErr w:type="spellStart"/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مسارعملية</w:t>
            </w:r>
            <w:proofErr w:type="spellEnd"/>
            <w:r w:rsidRPr="005F5CF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التعلم</w:t>
            </w:r>
          </w:p>
          <w:p w:rsidR="00150A85" w:rsidRPr="00150A85" w:rsidRDefault="00150A85" w:rsidP="00150A85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EC2B1D" w:rsidRPr="005953C2" w:rsidRDefault="009231F9" w:rsidP="002123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0-المهارات العامة والتأهيلية المنقولة (المهارات الأخرى المتعلقة بقابلية التوظيف والتطور </w:t>
            </w:r>
            <w:proofErr w:type="gramStart"/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الشخصي )</w:t>
            </w:r>
            <w:proofErr w:type="gramEnd"/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150A85" w:rsidRPr="00150A85" w:rsidRDefault="00A8550B" w:rsidP="00150A85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proofErr w:type="gramStart"/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150A85" w:rsidRPr="00150A85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</w:t>
            </w:r>
            <w:proofErr w:type="gramEnd"/>
            <w:r w:rsidR="00150A85" w:rsidRPr="00150A85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 w:rsidR="00150A85" w:rsidRPr="00150A8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استعمال اساليب وطرائق التدريس الحديثة في مادة الاملاء </w:t>
            </w:r>
          </w:p>
          <w:p w:rsidR="00150A85" w:rsidRPr="00150A85" w:rsidRDefault="00150A85" w:rsidP="00150A85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50A85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150A8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التطبيق في المدارس الاعدادية والثانوية لتأهيلهم لمهنة التدريس </w:t>
            </w:r>
          </w:p>
          <w:p w:rsidR="00150A85" w:rsidRPr="00150A85" w:rsidRDefault="00150A85" w:rsidP="00150A85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50A85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150A8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بأـجراء البحوث المتعلقة بمجالات اللغة الكردية كافة </w:t>
            </w:r>
          </w:p>
          <w:p w:rsidR="00215C3C" w:rsidRPr="00150A85" w:rsidRDefault="00150A85" w:rsidP="00150A85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50A85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</w:t>
            </w:r>
            <w:proofErr w:type="gramStart"/>
            <w:r w:rsidRPr="00150A85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4-</w:t>
            </w:r>
            <w:r w:rsidRPr="00150A8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</w:t>
            </w:r>
            <w:proofErr w:type="gramEnd"/>
            <w:r w:rsidRPr="00150A85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الطلبة من استعمال مهاراتهم الشخصية في تبسيط مادة الاملاء بشكل يسهل على المتلقي استيعابها</w:t>
            </w:r>
          </w:p>
          <w:p w:rsidR="00215C3C" w:rsidRDefault="00215C3C" w:rsidP="00215C3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215C3C" w:rsidRPr="005953C2" w:rsidRDefault="00215C3C" w:rsidP="00215C3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2A7F69">
        <w:trPr>
          <w:trHeight w:val="1042"/>
        </w:trPr>
        <w:tc>
          <w:tcPr>
            <w:tcW w:w="13714" w:type="dxa"/>
            <w:gridSpan w:val="2"/>
          </w:tcPr>
          <w:p w:rsidR="00EC2B1D" w:rsidRPr="005953C2" w:rsidRDefault="00EC2B1D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tbl>
            <w:tblPr>
              <w:tblStyle w:val="TableGrid1"/>
              <w:bidiVisual/>
              <w:tblW w:w="12861" w:type="dxa"/>
              <w:jc w:val="center"/>
              <w:tblLook w:val="04A0" w:firstRow="1" w:lastRow="0" w:firstColumn="1" w:lastColumn="0" w:noHBand="0" w:noVBand="1"/>
            </w:tblPr>
            <w:tblGrid>
              <w:gridCol w:w="1035"/>
              <w:gridCol w:w="1069"/>
              <w:gridCol w:w="3601"/>
              <w:gridCol w:w="3872"/>
              <w:gridCol w:w="1478"/>
              <w:gridCol w:w="1806"/>
            </w:tblGrid>
            <w:tr w:rsidR="00EC2B1D" w:rsidRPr="005953C2" w:rsidTr="00C5375D">
              <w:trPr>
                <w:trHeight w:val="63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5953C2" w:rsidRDefault="00EC2B1D" w:rsidP="00C5375D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5953C2" w:rsidRDefault="00EC2B1D" w:rsidP="00C5375D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5953C2" w:rsidRDefault="00EC2B1D" w:rsidP="00C5375D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5953C2" w:rsidRDefault="00EC2B1D" w:rsidP="00C5375D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5953C2" w:rsidRDefault="00EC2B1D" w:rsidP="00C5375D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2B1D" w:rsidRPr="005953C2" w:rsidRDefault="00EC2B1D" w:rsidP="00C5375D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EC549D" w:rsidRPr="005953C2" w:rsidTr="00C5375D">
              <w:trPr>
                <w:trHeight w:val="179"/>
                <w:jc w:val="center"/>
              </w:trPr>
              <w:tc>
                <w:tcPr>
                  <w:tcW w:w="10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10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ادراك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الطالب لكيفية تبادل التحيات والتهاني</w:t>
                  </w:r>
                </w:p>
              </w:tc>
              <w:tc>
                <w:tcPr>
                  <w:tcW w:w="387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تبادل التحيات والتهاني والشكر في المناسبات المختلفة</w:t>
                  </w:r>
                </w:p>
              </w:tc>
              <w:tc>
                <w:tcPr>
                  <w:tcW w:w="147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 الاستجواب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والمناقشة</w:t>
                  </w:r>
                </w:p>
              </w:tc>
              <w:tc>
                <w:tcPr>
                  <w:tcW w:w="1806" w:type="dxa"/>
                  <w:tcBorders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EC549D" w:rsidRPr="005953C2" w:rsidTr="00C5375D">
              <w:trPr>
                <w:trHeight w:val="176"/>
                <w:jc w:val="center"/>
              </w:trPr>
              <w:tc>
                <w:tcPr>
                  <w:tcW w:w="10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ادراك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الطالب للحوار حول أيام الأسبوع والأشهر</w:t>
                  </w:r>
                </w:p>
              </w:tc>
              <w:tc>
                <w:tcPr>
                  <w:tcW w:w="387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أيام الأسبوع والأشهر</w:t>
                  </w:r>
                </w:p>
              </w:tc>
              <w:tc>
                <w:tcPr>
                  <w:tcW w:w="147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 الاستجواب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والمناقشة</w:t>
                  </w:r>
                </w:p>
              </w:tc>
              <w:tc>
                <w:tcPr>
                  <w:tcW w:w="1806" w:type="dxa"/>
                  <w:tcBorders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EC549D" w:rsidRPr="005953C2" w:rsidTr="00C5375D">
              <w:trPr>
                <w:trHeight w:val="229"/>
                <w:jc w:val="center"/>
              </w:trPr>
              <w:tc>
                <w:tcPr>
                  <w:tcW w:w="10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كيفية الإخبار عن الوقت</w:t>
                  </w:r>
                </w:p>
              </w:tc>
              <w:tc>
                <w:tcPr>
                  <w:tcW w:w="387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الإخبار عن الوقت (الساعات).</w:t>
                  </w:r>
                </w:p>
              </w:tc>
              <w:tc>
                <w:tcPr>
                  <w:tcW w:w="147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 الاستجواب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والمناقشة</w:t>
                  </w:r>
                </w:p>
              </w:tc>
              <w:tc>
                <w:tcPr>
                  <w:tcW w:w="1806" w:type="dxa"/>
                  <w:tcBorders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EC549D" w:rsidRPr="005953C2" w:rsidTr="00C5375D">
              <w:trPr>
                <w:trHeight w:val="234"/>
                <w:jc w:val="center"/>
              </w:trPr>
              <w:tc>
                <w:tcPr>
                  <w:tcW w:w="103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الاستفسار عن الجهات</w:t>
                  </w:r>
                </w:p>
              </w:tc>
              <w:tc>
                <w:tcPr>
                  <w:tcW w:w="387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الاستفسار عن الجهات(الأماكن).</w:t>
                  </w:r>
                </w:p>
              </w:tc>
              <w:tc>
                <w:tcPr>
                  <w:tcW w:w="147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 الاستجواب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والمناقشة</w:t>
                  </w:r>
                </w:p>
              </w:tc>
              <w:tc>
                <w:tcPr>
                  <w:tcW w:w="1806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EC549D" w:rsidRPr="005953C2" w:rsidTr="00C5375D">
              <w:trPr>
                <w:trHeight w:val="251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استيعاب الطالب للتحدث عن العائلة والأقرباء.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التحدث عن العائلة والأقرباء.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EC549D" w:rsidRPr="005953C2" w:rsidTr="00C5375D">
              <w:trPr>
                <w:trHeight w:val="283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استيعاب الطالب لتناول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الطعام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وآدابها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والطبخ</w:t>
                  </w:r>
                  <w:r w:rsidRPr="006835B1">
                    <w:rPr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تناول الطعام وآدابها والطبخ.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الاستجواب والمناقشة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تمييز لطرق عقد المواعيد.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عقد المواعيد.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المواد والملابس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المواد والملابس.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التعريف بالألوان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الألوان.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المحاورة والمناقشة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لطرق التحدث من الهاتف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التحدث من الهاتف.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الحروف لمحاورات في محطات الباصات.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محاورات في محطات الباصات.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الطالب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على تعابير الشراء في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>الأسواق.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>تعابير الشراء في الأسواق.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محاضرة مع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>أسئلة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 xml:space="preserve">تطبيق عمل الطالب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>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استيعاب الطالب للتعابير الخاصة بصحة البدن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التعابير الخاصة بصحة البدن والمحافظة عليه.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المحاضرة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والحوار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أداء الطالب في النقاشات والاسئلة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أعضاء الجسم ووظائفها.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أعضاء الجسم ووظائفها.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549D" w:rsidRDefault="00EC549D" w:rsidP="00EC549D">
                  <w:pPr>
                    <w:jc w:val="center"/>
                  </w:pPr>
                  <w:r w:rsidRPr="00AE50F3">
                    <w:rPr>
                      <w:rFonts w:hint="cs"/>
                      <w:sz w:val="24"/>
                      <w:szCs w:val="24"/>
                      <w:rtl/>
                    </w:rPr>
                    <w:t>المحاضرة والحوار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الطالب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على</w:t>
                  </w:r>
                  <w:r w:rsidRPr="006835B1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المساكن والأثاث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المساكن والأثاث.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549D" w:rsidRDefault="00EC549D" w:rsidP="00EC549D">
                  <w:pPr>
                    <w:jc w:val="center"/>
                  </w:pPr>
                  <w:r w:rsidRPr="00AE50F3">
                    <w:rPr>
                      <w:rFonts w:hint="cs"/>
                      <w:sz w:val="24"/>
                      <w:szCs w:val="24"/>
                      <w:rtl/>
                    </w:rPr>
                    <w:t>المحاضرة والحوار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إجراءات البريد وإرسال الرسائل.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إجراءات البريد وإرسال الرسائل.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طريقة المحاورة والمناقشة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مدى </w:t>
                  </w: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ادراك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استيعاب الطالب لما تقد من مفردات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ادراك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الطالب للتعامل مع أصحاب سيارات التاكسي.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مع أصحاب سيارات التاكسي.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التحدث عن العمر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التحدث عن العمر.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الأسماء الجغرافية المهمة.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الأسماء الجغرافية المهمة.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بلده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أحاديث مختارة عن العراق.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تأكيد على </w:t>
                  </w:r>
                  <w:proofErr w:type="spell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ماتعلمه</w:t>
                  </w:r>
                  <w:proofErr w:type="spell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الطالب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تمارين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التمارين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الفلاحة والزراعة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حديث مع الفلاح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مفردات التعامل حول الخشب والنجارة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حديث مع النجار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تعرف الطالب على كيفية الحوار عن الحديد والحدادة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حديث مع الحداد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lastRenderedPageBreak/>
                    <w:t>26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تمكين الطالب من معرفة الفرق الاقمشة وانواعها وقياساتها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في دكان البزاز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تمكين الطالب من </w:t>
                  </w: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معرفة  المواد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الغذائية وانواعها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في مخازن بيع المواد الغذائية.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اختبار مدى استفادة الطالب مما تعلمه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تمارين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قراءات صفية مع اسئلة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مشاركة الطالب الفعالة في النقاش ول مغزى الموضوع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تمكين الطالب من معرفة الحيوانات وانواعها وصفاتها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الحيوانات.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EC549D" w:rsidRPr="005953C2" w:rsidTr="00C5375D">
              <w:trPr>
                <w:trHeight w:val="360"/>
                <w:jc w:val="center"/>
              </w:trPr>
              <w:tc>
                <w:tcPr>
                  <w:tcW w:w="10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EC549D" w:rsidRPr="00785774" w:rsidRDefault="00EC549D" w:rsidP="004325B6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785774" w:rsidRDefault="00EC549D" w:rsidP="004325B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0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مدى </w:t>
                  </w:r>
                  <w:proofErr w:type="gramStart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ادراك</w:t>
                  </w:r>
                  <w:proofErr w:type="gramEnd"/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 xml:space="preserve"> واستيعاب الطالب لما تقدم من مفردات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EC549D" w:rsidRPr="006835B1" w:rsidRDefault="00EC549D" w:rsidP="004325B6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6835B1">
                    <w:rPr>
                      <w:rFonts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</w:tbl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12- البنية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C549D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المحادثة،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د.مهاباد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عبد الكريم، 2013، بغداد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C549D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توجد</w:t>
            </w:r>
          </w:p>
        </w:tc>
      </w:tr>
      <w:tr w:rsidR="00EC549D" w:rsidRPr="005953C2" w:rsidTr="00B2217D">
        <w:tc>
          <w:tcPr>
            <w:tcW w:w="4148" w:type="dxa"/>
          </w:tcPr>
          <w:p w:rsidR="00EC549D" w:rsidRPr="005953C2" w:rsidRDefault="00EC549D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بها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( المجلات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العلمية , التقارير , ...)</w:t>
            </w:r>
          </w:p>
          <w:p w:rsidR="00EC549D" w:rsidRPr="005953C2" w:rsidRDefault="00EC549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C549D" w:rsidRPr="005953C2" w:rsidRDefault="00EC549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C549D" w:rsidRDefault="00EC549D">
            <w:r w:rsidRPr="00FA3EF2">
              <w:rPr>
                <w:rFonts w:hint="cs"/>
                <w:b/>
                <w:bCs/>
                <w:sz w:val="24"/>
                <w:szCs w:val="24"/>
                <w:rtl/>
              </w:rPr>
              <w:t>لا توجد</w:t>
            </w:r>
          </w:p>
        </w:tc>
      </w:tr>
      <w:tr w:rsidR="00EC549D" w:rsidRPr="005953C2" w:rsidTr="00B2217D">
        <w:tc>
          <w:tcPr>
            <w:tcW w:w="4148" w:type="dxa"/>
          </w:tcPr>
          <w:p w:rsidR="00EC549D" w:rsidRPr="005953C2" w:rsidRDefault="00EC549D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,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مواقع الانترنيت ...</w:t>
            </w:r>
          </w:p>
          <w:p w:rsidR="00EC549D" w:rsidRPr="005953C2" w:rsidRDefault="00EC549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C549D" w:rsidRPr="005953C2" w:rsidRDefault="00EC549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C549D" w:rsidRDefault="00EC549D">
            <w:r w:rsidRPr="00FA3EF2">
              <w:rPr>
                <w:rFonts w:hint="cs"/>
                <w:b/>
                <w:bCs/>
                <w:sz w:val="24"/>
                <w:szCs w:val="24"/>
                <w:rtl/>
              </w:rPr>
              <w:t>لا توجد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Default="00B2217D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13- خطة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4A29A5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اثراء المقررات الدراسية بمحاورات اجتماعية تخص بيئات الطلبة الاجتماعية المختلفة مع الاستماع الى تسجيلات حوارية صوتية.</w:t>
            </w: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E19" w:rsidRDefault="005E1E19" w:rsidP="00653EE3">
      <w:pPr>
        <w:spacing w:after="0" w:line="240" w:lineRule="auto"/>
      </w:pPr>
      <w:r>
        <w:separator/>
      </w:r>
    </w:p>
  </w:endnote>
  <w:endnote w:type="continuationSeparator" w:id="0">
    <w:p w:rsidR="005E1E19" w:rsidRDefault="005E1E19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00B7B" w:rsidRPr="00500B7B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00B7B" w:rsidRPr="00500B7B">
                          <w:rPr>
                            <w:noProof/>
                            <w:color w:val="5B9BD5" w:themeColor="accent1"/>
                            <w:rtl/>
                          </w:rPr>
                          <w:t>7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E19" w:rsidRDefault="005E1E19" w:rsidP="00653EE3">
      <w:pPr>
        <w:spacing w:after="0" w:line="240" w:lineRule="auto"/>
      </w:pPr>
      <w:r>
        <w:separator/>
      </w:r>
    </w:p>
  </w:footnote>
  <w:footnote w:type="continuationSeparator" w:id="0">
    <w:p w:rsidR="005E1E19" w:rsidRDefault="005E1E19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7"/>
  </w:num>
  <w:num w:numId="10">
    <w:abstractNumId w:val="5"/>
  </w:num>
  <w:num w:numId="11">
    <w:abstractNumId w:val="3"/>
  </w:num>
  <w:num w:numId="12">
    <w:abstractNumId w:val="10"/>
  </w:num>
  <w:num w:numId="13">
    <w:abstractNumId w:val="12"/>
  </w:num>
  <w:num w:numId="14">
    <w:abstractNumId w:val="15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2C10"/>
    <w:rsid w:val="0001662C"/>
    <w:rsid w:val="0009392D"/>
    <w:rsid w:val="000A123C"/>
    <w:rsid w:val="000A7992"/>
    <w:rsid w:val="000F6F06"/>
    <w:rsid w:val="00125D61"/>
    <w:rsid w:val="00143A56"/>
    <w:rsid w:val="00150A85"/>
    <w:rsid w:val="0021233E"/>
    <w:rsid w:val="00215C3C"/>
    <w:rsid w:val="00267D93"/>
    <w:rsid w:val="00276747"/>
    <w:rsid w:val="002A7F69"/>
    <w:rsid w:val="002D1367"/>
    <w:rsid w:val="003537D8"/>
    <w:rsid w:val="00406D8F"/>
    <w:rsid w:val="00462A6C"/>
    <w:rsid w:val="0049178E"/>
    <w:rsid w:val="004A29A5"/>
    <w:rsid w:val="004B1939"/>
    <w:rsid w:val="004B6015"/>
    <w:rsid w:val="004E0D85"/>
    <w:rsid w:val="004E13B3"/>
    <w:rsid w:val="00500B7B"/>
    <w:rsid w:val="00524FE7"/>
    <w:rsid w:val="00554C23"/>
    <w:rsid w:val="005645F2"/>
    <w:rsid w:val="005953C2"/>
    <w:rsid w:val="005E1E19"/>
    <w:rsid w:val="005F5CFF"/>
    <w:rsid w:val="00616165"/>
    <w:rsid w:val="00621776"/>
    <w:rsid w:val="00630D3F"/>
    <w:rsid w:val="006345BB"/>
    <w:rsid w:val="00653EE3"/>
    <w:rsid w:val="006F39AA"/>
    <w:rsid w:val="00735BDE"/>
    <w:rsid w:val="0076093F"/>
    <w:rsid w:val="00774745"/>
    <w:rsid w:val="0079217A"/>
    <w:rsid w:val="007A4CF7"/>
    <w:rsid w:val="00801CF7"/>
    <w:rsid w:val="00907414"/>
    <w:rsid w:val="009231F9"/>
    <w:rsid w:val="00956423"/>
    <w:rsid w:val="009F5AB4"/>
    <w:rsid w:val="00A04D91"/>
    <w:rsid w:val="00A8550B"/>
    <w:rsid w:val="00A922A2"/>
    <w:rsid w:val="00AD46DF"/>
    <w:rsid w:val="00AE713A"/>
    <w:rsid w:val="00B00AEA"/>
    <w:rsid w:val="00B06150"/>
    <w:rsid w:val="00B06372"/>
    <w:rsid w:val="00B2212C"/>
    <w:rsid w:val="00B2217D"/>
    <w:rsid w:val="00B64DDB"/>
    <w:rsid w:val="00BD20E0"/>
    <w:rsid w:val="00BE0A54"/>
    <w:rsid w:val="00BF0922"/>
    <w:rsid w:val="00BF2980"/>
    <w:rsid w:val="00BF4B72"/>
    <w:rsid w:val="00C371C5"/>
    <w:rsid w:val="00C40665"/>
    <w:rsid w:val="00C42274"/>
    <w:rsid w:val="00C5375D"/>
    <w:rsid w:val="00CB1189"/>
    <w:rsid w:val="00CC5262"/>
    <w:rsid w:val="00CC7AF6"/>
    <w:rsid w:val="00CD006B"/>
    <w:rsid w:val="00CD5C7F"/>
    <w:rsid w:val="00D00DFA"/>
    <w:rsid w:val="00D43645"/>
    <w:rsid w:val="00D474E1"/>
    <w:rsid w:val="00D51FB0"/>
    <w:rsid w:val="00D53EA0"/>
    <w:rsid w:val="00DC3706"/>
    <w:rsid w:val="00E47F57"/>
    <w:rsid w:val="00E7379A"/>
    <w:rsid w:val="00E95857"/>
    <w:rsid w:val="00EC2B1D"/>
    <w:rsid w:val="00EC549D"/>
    <w:rsid w:val="00F0350E"/>
    <w:rsid w:val="00F3255D"/>
    <w:rsid w:val="00F937F4"/>
    <w:rsid w:val="00FF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24E31BC-D288-41CD-8216-5A4AA5C5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137</cp:revision>
  <dcterms:created xsi:type="dcterms:W3CDTF">2016-04-26T06:16:00Z</dcterms:created>
  <dcterms:modified xsi:type="dcterms:W3CDTF">2018-05-07T07:32:00Z</dcterms:modified>
</cp:coreProperties>
</file>