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المتاحة .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ولابد من الربط بينها وبين وصف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gramEnd"/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0D776C" w:rsidP="000D7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  <w:r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 xml:space="preserve"> </w:t>
            </w:r>
            <w:r w:rsidR="00EC2B1D"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 xml:space="preserve">جامعة 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0D776C" w:rsidP="000D7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5C7F50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قواعد</w:t>
            </w:r>
            <w:r w:rsidR="00016200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 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D859F4" w:rsidRDefault="00016200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D859F4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 w:rsidRP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proofErr w:type="gramEnd"/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D859F4" w:rsidRDefault="00016200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D859F4" w:rsidRDefault="002711AA" w:rsidP="00D8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P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D859F4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5645F2" w:rsidP="000A1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- تزويد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الطلبة بمجموعة من القواعد الاملائية. </w:t>
            </w:r>
            <w:proofErr w:type="gramStart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2- تنمية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مهارات الكتابة الصحيحة ورسم الحروف والكلمات رسماً صحيحاً. </w:t>
            </w:r>
            <w:proofErr w:type="gramStart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3- تعويد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الطلبة على التمييز بين الحروف المتشابهة في النطق. </w:t>
            </w:r>
            <w:proofErr w:type="gramStart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4- تعويد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الطلبة السرعة في الكتابة. </w:t>
            </w:r>
            <w:proofErr w:type="gramStart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5- تنمية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الذخيرة اللغوية لدى الطلبة وتوسيع خبراتهم. </w:t>
            </w:r>
            <w:proofErr w:type="gramStart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6- اكساب</w:t>
            </w:r>
            <w:proofErr w:type="gramEnd"/>
            <w:r w:rsidR="005C7F50" w:rsidRPr="005C7F5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الطلبة القدرة على تقويم انفسهم ذاتياً بتدريبهم على اكتشاف اخطائهم وتصويبها.</w:t>
            </w:r>
          </w:p>
        </w:tc>
      </w:tr>
      <w:tr w:rsidR="00EC2B1D" w:rsidRPr="005953C2" w:rsidTr="00B2217D">
        <w:trPr>
          <w:trHeight w:val="315"/>
        </w:trPr>
        <w:tc>
          <w:tcPr>
            <w:tcW w:w="4148" w:type="dxa"/>
          </w:tcPr>
          <w:p w:rsidR="00EC2B1D" w:rsidRPr="005953C2" w:rsidRDefault="00EC2B1D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C2B1D" w:rsidRPr="005953C2" w:rsidRDefault="00EC2B1D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 مخرجات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5273CE" w:rsidRPr="005273CE" w:rsidRDefault="00EC2B1D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5273CE"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تزويد الطلبة بالقواعد الاساسية للغة الكردية </w:t>
            </w:r>
            <w:r w:rsidR="005273CE"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5273CE" w:rsidRPr="005273CE" w:rsidRDefault="005273CE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ليمارسوا مهنة التدريس علميا وتربويا ونفسيا</w:t>
            </w:r>
          </w:p>
          <w:p w:rsidR="005273CE" w:rsidRPr="005273CE" w:rsidRDefault="005273CE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3- </w:t>
            </w:r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تقويم</w:t>
            </w:r>
            <w:proofErr w:type="gramEnd"/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المعلومات اللازمة في مجال قواعد اللغة الكردية للجهات ذات العلاقة</w:t>
            </w:r>
          </w:p>
          <w:p w:rsidR="005273CE" w:rsidRPr="005273CE" w:rsidRDefault="005273CE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كتابة البحوث في مجال قواعد اللغة الكردية </w:t>
            </w:r>
          </w:p>
          <w:p w:rsidR="005273CE" w:rsidRPr="005273CE" w:rsidRDefault="005273CE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اخضاع</w:t>
            </w:r>
            <w:proofErr w:type="gramEnd"/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للتطبيق للاستفادة من النتائج التي توصلت لها</w:t>
            </w:r>
          </w:p>
          <w:p w:rsidR="00E95857" w:rsidRPr="00E95857" w:rsidRDefault="005273CE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273C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5273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6-استعمال قواعد اللغة الكردية في التحاور</w:t>
            </w:r>
          </w:p>
          <w:p w:rsidR="00E95857" w:rsidRPr="005273CE" w:rsidRDefault="00E95857" w:rsidP="005273C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E41CED" w:rsidRPr="00E41CED" w:rsidRDefault="00EC2B1D" w:rsidP="00E41CE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41CED"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  <w:proofErr w:type="gramEnd"/>
            <w:r w:rsidR="00E41CED"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–</w:t>
            </w:r>
            <w:r w:rsidR="00E41CED"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المشاركة في الندوات العلمية ذات الصلة باللغة الكردية</w:t>
            </w:r>
          </w:p>
          <w:p w:rsidR="00E41CED" w:rsidRPr="00E41CED" w:rsidRDefault="00E41CED" w:rsidP="00E41CE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معالجة الصعوبات التي تواجه الطلبة في تعلم اللغة الكردية</w:t>
            </w:r>
          </w:p>
          <w:p w:rsidR="00E41CED" w:rsidRPr="00E41CED" w:rsidRDefault="00E41CED" w:rsidP="000D776C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</w:t>
            </w:r>
            <w:proofErr w:type="gramStart"/>
            <w:r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E41CE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تأهيل الطلبة ليكونوا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باحثين في مجال اللغة الكردية</w:t>
            </w: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D53EA0" w:rsidRPr="00276747" w:rsidRDefault="00D53EA0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E41CED" w:rsidRPr="00E41CED" w:rsidRDefault="00E41CED" w:rsidP="00E41CE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-استعمال اسلوب تدريس الاقران لرفع مستوى الطلبة ذوي التحصيل المنخفض</w:t>
            </w:r>
          </w:p>
          <w:p w:rsidR="00E41CED" w:rsidRPr="00E41CED" w:rsidRDefault="00E41CED" w:rsidP="00E41CE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2-استعمال اسلوب التعليم التعاوني</w:t>
            </w:r>
          </w:p>
          <w:p w:rsidR="00E41CED" w:rsidRPr="00E41CED" w:rsidRDefault="00E41CED" w:rsidP="00E41CE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41C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عرض البوربوينت في تقديم قواعد اللغة الكردية</w:t>
            </w:r>
          </w:p>
          <w:p w:rsidR="00EC2B1D" w:rsidRPr="005953C2" w:rsidRDefault="00EC2B1D" w:rsidP="000162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2"/>
          </w:tcPr>
          <w:p w:rsidR="0079217A" w:rsidRPr="0079217A" w:rsidRDefault="0079217A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1-منح درجات الاختبارات اليومية</w:t>
            </w: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2-اعطاء درجات </w:t>
            </w:r>
            <w:proofErr w:type="spellStart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لاعداد</w:t>
            </w:r>
            <w:proofErr w:type="spellEnd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الطلبة البوربوينت </w:t>
            </w:r>
          </w:p>
          <w:p w:rsidR="00EC2B1D" w:rsidRPr="005953C2" w:rsidRDefault="001E419E" w:rsidP="001E41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3-اعطاء درجات للطلبة </w:t>
            </w:r>
            <w:proofErr w:type="spellStart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لاعدادهم</w:t>
            </w:r>
            <w:proofErr w:type="spellEnd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للبحوث</w:t>
            </w:r>
          </w:p>
        </w:tc>
      </w:tr>
    </w:tbl>
    <w:p w:rsidR="00016200" w:rsidRDefault="00016200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ج- الأهداف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الوجدانية والقيمية </w:t>
            </w:r>
          </w:p>
          <w:p w:rsidR="007F525D" w:rsidRDefault="00EC2B1D" w:rsidP="007F5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يستمتع الطالب </w:t>
            </w:r>
            <w:r w:rsidR="007F525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بدراسة القواعد</w:t>
            </w:r>
            <w:r w:rsidR="002159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C2B1D" w:rsidRPr="005953C2" w:rsidRDefault="00EC2B1D" w:rsidP="00F1648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1648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يثق الطالب بقدرة اللغة الكردية على استيعاب </w:t>
            </w:r>
            <w:r w:rsidR="007834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التطورات اللغوية في ضوء القواعد التوليدية. </w:t>
            </w:r>
          </w:p>
          <w:p w:rsidR="007F525D" w:rsidRDefault="00EC2B1D" w:rsidP="007F5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يقدر الطالب دور </w:t>
            </w:r>
            <w:r w:rsidR="00F1648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</w:t>
            </w:r>
            <w:r w:rsidR="007F525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جهود مدرسه خلال العام الدراسي</w:t>
            </w:r>
            <w:r w:rsidR="002159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7F525D" w:rsidRPr="007F525D" w:rsidRDefault="007F525D" w:rsidP="007F525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1E419E" w:rsidRPr="001E419E" w:rsidRDefault="001E419E" w:rsidP="001E419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العصف الذهني </w:t>
            </w:r>
            <w:proofErr w:type="spellStart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لتوليداكبرقدرة</w:t>
            </w:r>
            <w:proofErr w:type="spellEnd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الافكار</w:t>
            </w: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2-اختيار المعززات المناسبة لزيادة فاعلية التعلم</w:t>
            </w: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استراتيجية فكر-زاوج-شارك</w:t>
            </w:r>
          </w:p>
          <w:p w:rsidR="00EC2B1D" w:rsidRPr="00C371C5" w:rsidRDefault="00EC2B1D" w:rsidP="00C371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1-اختبارات يومية </w:t>
            </w:r>
            <w:proofErr w:type="spellStart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بعدعرض</w:t>
            </w:r>
            <w:proofErr w:type="spellEnd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الدرس</w:t>
            </w: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2-وضع درجات للتعينات المنزلية</w:t>
            </w:r>
          </w:p>
          <w:p w:rsidR="001E419E" w:rsidRPr="001E419E" w:rsidRDefault="001E419E" w:rsidP="001E419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3-منح درجة </w:t>
            </w:r>
            <w:proofErr w:type="spellStart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للتقاريرالمنجزة</w:t>
            </w:r>
            <w:proofErr w:type="spellEnd"/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قواعد اللغة الكردية</w:t>
            </w:r>
          </w:p>
          <w:p w:rsidR="009231F9" w:rsidRDefault="009231F9" w:rsidP="00C371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371C5" w:rsidRP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0-المهارات العامة والتأهيلية المنقولة (المهارات الأخرى المتعلقة بقابلية التوظيف والتطور </w:t>
            </w:r>
            <w:proofErr w:type="gramStart"/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الشخصي )</w:t>
            </w:r>
            <w:proofErr w:type="gramEnd"/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E419E" w:rsidRPr="001E419E" w:rsidRDefault="00A8550B" w:rsidP="001E41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proofErr w:type="gramStart"/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E419E" w:rsidRPr="001E419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proofErr w:type="gramEnd"/>
            <w:r w:rsidR="001E419E"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قواعد اللغة الكردية خلال حديثهم</w:t>
            </w:r>
          </w:p>
          <w:p w:rsidR="001E419E" w:rsidRPr="001E419E" w:rsidRDefault="001E419E" w:rsidP="001E41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تأهيل الطلبة لمرحلة التطبيق في المدارس الثانوية</w:t>
            </w:r>
          </w:p>
          <w:p w:rsidR="001E419E" w:rsidRPr="001E419E" w:rsidRDefault="001E419E" w:rsidP="001E41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E419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الطالب من اجراء البحوث في قواعد اللغة الكردية خاصة</w:t>
            </w:r>
          </w:p>
          <w:p w:rsidR="00A8550B" w:rsidRPr="00A8550B" w:rsidRDefault="001E419E" w:rsidP="001E419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1E419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Pr="001E419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التواصل اللفظي اللغوي الصحيح من خلال دراستهم لقواعد اللغة الكردية</w:t>
            </w:r>
          </w:p>
          <w:p w:rsidR="00A8550B" w:rsidRPr="00A8550B" w:rsidRDefault="00A8550B" w:rsidP="001E419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15C3C" w:rsidRDefault="00215C3C" w:rsidP="001E41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5C3C" w:rsidRPr="005953C2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12338" w:type="dxa"/>
              <w:tblLook w:val="04A0" w:firstRow="1" w:lastRow="0" w:firstColumn="1" w:lastColumn="0" w:noHBand="0" w:noVBand="1"/>
            </w:tblPr>
            <w:tblGrid>
              <w:gridCol w:w="835"/>
              <w:gridCol w:w="869"/>
              <w:gridCol w:w="3598"/>
              <w:gridCol w:w="2992"/>
              <w:gridCol w:w="1516"/>
              <w:gridCol w:w="2528"/>
            </w:tblGrid>
            <w:tr w:rsidR="000F22DD" w:rsidRPr="004838C8" w:rsidTr="004C0EE4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0F22DD" w:rsidRDefault="000F22DD" w:rsidP="000F22D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F22DD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التعليم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0F22DD" w:rsidRDefault="000F22DD" w:rsidP="000F22D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F22DD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التقييم</w:t>
                  </w:r>
                </w:p>
              </w:tc>
            </w:tr>
            <w:tr w:rsidR="000F22DD" w:rsidRPr="004838C8" w:rsidTr="004C0EE4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sz w:val="24"/>
                      <w:szCs w:val="24"/>
                    </w:rPr>
                  </w:pPr>
                  <w:r w:rsidRPr="00B3539E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علم الصرف وانواعه وموقعه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علم الصرف </w:t>
                  </w:r>
                  <w:proofErr w:type="gramStart"/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>و موقعه</w:t>
                  </w:r>
                  <w:proofErr w:type="gramEnd"/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من بين العلوم اللغوية</w:t>
                  </w:r>
                </w:p>
              </w:tc>
              <w:tc>
                <w:tcPr>
                  <w:tcW w:w="15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طرح الاسئلة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اجابات الطلبة على الاسئلة المطروحة</w:t>
                  </w:r>
                </w:p>
              </w:tc>
            </w:tr>
            <w:tr w:rsidR="000F22DD" w:rsidRPr="004838C8" w:rsidTr="004C0EE4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sz w:val="24"/>
                      <w:szCs w:val="24"/>
                    </w:rPr>
                  </w:pPr>
                  <w:r w:rsidRPr="00B3539E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الوحدات الدلالية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الوحدات الدلالية </w:t>
                  </w:r>
                </w:p>
              </w:tc>
              <w:tc>
                <w:tcPr>
                  <w:tcW w:w="151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الاسئلة السابرة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قيام الطلبة بتوجيه الاسئلة لبعضهم البعض</w:t>
                  </w:r>
                </w:p>
              </w:tc>
            </w:tr>
            <w:tr w:rsidR="000F22DD" w:rsidRPr="004838C8" w:rsidTr="004C0EE4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sz w:val="24"/>
                      <w:szCs w:val="24"/>
                    </w:rPr>
                  </w:pPr>
                  <w:r w:rsidRPr="00B3539E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الكلمة وانواعها واشتقاقاتها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>الكلمة</w:t>
                  </w:r>
                </w:p>
              </w:tc>
              <w:tc>
                <w:tcPr>
                  <w:tcW w:w="15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مدى استجابات الطلبة على الاسئلة </w:t>
                  </w:r>
                </w:p>
              </w:tc>
            </w:tr>
            <w:tr w:rsidR="000F22DD" w:rsidRPr="004838C8" w:rsidTr="004C0EE4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sz w:val="24"/>
                      <w:szCs w:val="24"/>
                    </w:rPr>
                  </w:pPr>
                  <w:r w:rsidRPr="00B3539E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اقسام الكلام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B3539E" w:rsidRDefault="000F22DD" w:rsidP="000F22DD">
                  <w:pPr>
                    <w:rPr>
                      <w:rFonts w:cs="Simplified Arabic" w:hint="cs"/>
                      <w:sz w:val="24"/>
                      <w:szCs w:val="24"/>
                      <w:rtl/>
                    </w:rPr>
                  </w:pPr>
                  <w:r w:rsidRPr="00B3539E">
                    <w:rPr>
                      <w:rFonts w:cs="Simplified Arabic"/>
                      <w:sz w:val="24"/>
                      <w:szCs w:val="24"/>
                      <w:rtl/>
                    </w:rPr>
                    <w:t>اقسام الكلام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مدى استجابات الطلبة على الاسئلة</w:t>
                  </w:r>
                </w:p>
              </w:tc>
            </w:tr>
            <w:tr w:rsidR="000F22DD" w:rsidRPr="004838C8" w:rsidTr="004C0EE4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الفروق بين الاسم والضمير والصفة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الاسم – الضمير – الصفة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العصف الذهني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تصحيح اجابات الطلبة بعضهم البعض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الفروق بين</w:t>
                  </w: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الظرف والفعل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الظرف – الفعل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فتح باب النقاش بين الطلبة وأقرانهم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معنى </w:t>
                  </w:r>
                  <w:r w:rsidRPr="004838C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الأداة</w:t>
                  </w: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838C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وأنواع</w:t>
                  </w: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الاعداد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الاداة – العدد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فتح باب النقاش بين الطلبة وأقرانهم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معرفة أنواع الاسم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انواع الاسم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حل المشكلات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تقديم الحلول للمشكلات المعروضة من قبل الطلبة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كيفية تحويل الاسم من النكرة الى المعرفة وبالعكس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اسم المعرفة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النكرة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نموذج </w:t>
                  </w:r>
                  <w:proofErr w:type="spellStart"/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ميرل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-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تينسون</w:t>
                  </w:r>
                  <w:proofErr w:type="spellEnd"/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(المثال/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اللامثال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عن طريق تقديم الامثلة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واللاأمثلة</w:t>
                  </w:r>
                  <w:proofErr w:type="spellEnd"/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proofErr w:type="spellStart"/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انواعالضمير</w:t>
                  </w:r>
                  <w:proofErr w:type="spellEnd"/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والفروقات في استعمالها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الضمير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انواعه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استجابات الطلبة حول الاسئلة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فمعرفة </w:t>
                  </w:r>
                  <w:r w:rsidRPr="004838C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أنواع</w:t>
                  </w: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الضمائر المتصلة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الضمائر المتصلة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الدور المفعولي للضمير المتصل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الدور المفعولي للضمائر المتصلة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الصفة وانواعها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الصفة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انواعها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استجابات الطلبة حول الاسئلة المقدمة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قوانين ربط الصفة بالاسم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قوانين ربط الصفة بالاسم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العصف الذهني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تصحيح اجابات الطلبة بعضهم البعض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B3539E" w:rsidRDefault="004C0EE4" w:rsidP="004C0E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3539E">
                    <w:rPr>
                      <w:rFonts w:ascii="Cambria" w:eastAsia="Times New Roman" w:hAnsi="Cambria" w:cs="Times New Roman" w:hint="c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تطبيق </w:t>
                  </w:r>
                  <w:proofErr w:type="spellStart"/>
                  <w:r w:rsidRPr="00B3539E">
                    <w:rPr>
                      <w:rFonts w:ascii="Cambria" w:eastAsia="Times New Roman" w:hAnsi="Cambria" w:cs="Times New Roman" w:hint="c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ماتعلمه</w:t>
                  </w:r>
                  <w:proofErr w:type="spellEnd"/>
                  <w:r w:rsidRPr="00B3539E">
                    <w:rPr>
                      <w:rFonts w:ascii="Cambria" w:eastAsia="Times New Roman" w:hAnsi="Cambria" w:cs="Times New Roman" w:hint="c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الطالب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B3539E" w:rsidRDefault="004C0EE4" w:rsidP="004C0EE4">
                  <w:pPr>
                    <w:rPr>
                      <w:rFonts w:cs="Simplified Arabic"/>
                      <w:color w:val="000000" w:themeColor="text1"/>
                      <w:sz w:val="24"/>
                      <w:szCs w:val="24"/>
                    </w:rPr>
                  </w:pPr>
                  <w:r w:rsidRPr="00B3539E">
                    <w:rPr>
                      <w:rFonts w:cs="Simplified Arabic"/>
                      <w:color w:val="000000" w:themeColor="text1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B3539E" w:rsidRDefault="004C0EE4" w:rsidP="004C0EE4">
                  <w:pPr>
                    <w:rPr>
                      <w:color w:val="000000" w:themeColor="text1"/>
                    </w:rPr>
                  </w:pPr>
                  <w:r w:rsidRPr="00B3539E">
                    <w:rPr>
                      <w:rFonts w:cs="Simplified Arabic"/>
                      <w:color w:val="000000" w:themeColor="text1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B3539E" w:rsidRDefault="004C0EE4" w:rsidP="004C0EE4">
                  <w:pPr>
                    <w:rPr>
                      <w:color w:val="000000" w:themeColor="text1"/>
                    </w:rPr>
                  </w:pPr>
                  <w:r w:rsidRPr="00B3539E">
                    <w:rPr>
                      <w:rFonts w:cs="Simplified Arabic"/>
                      <w:color w:val="000000" w:themeColor="text1"/>
                      <w:sz w:val="24"/>
                      <w:szCs w:val="24"/>
                      <w:rtl/>
                    </w:rPr>
                    <w:t xml:space="preserve">امتحان </w:t>
                  </w:r>
                  <w:bookmarkStart w:id="0" w:name="_GoBack"/>
                  <w:bookmarkEnd w:id="0"/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الفعل وانواعه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الفعل – تعريفه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انواعه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طريقة المناقشة والاستجواب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تقييم مداخلات الطلبة حول مفهوم فعل مبني للمجهول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الفرق بين العل البسيط والمركب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الفعل البسيط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المركب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نموذج </w:t>
                  </w:r>
                  <w:proofErr w:type="spellStart"/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كلوزماير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(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المثال /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اللامثال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عن طريق تقديم الامثلة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واللاأمثلة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حول المفهوم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فهم الفرق بين العل اللازم والمتعدي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اللازم </w:t>
                  </w:r>
                  <w:proofErr w:type="gramStart"/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و المتعدي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للنقاش الصفي</w:t>
                  </w:r>
                </w:p>
              </w:tc>
            </w:tr>
            <w:tr w:rsidR="000F22DD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F22DD" w:rsidRPr="004838C8" w:rsidRDefault="000F22DD" w:rsidP="000F22D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علاقة نوع الفعل بظهور الضمائر</w:t>
                  </w: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وتقسيره</w:t>
                  </w:r>
                  <w:proofErr w:type="spellEnd"/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لغوياً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38C8" w:rsidRDefault="000F22DD" w:rsidP="000F22DD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علاقة نوع الفعل بظهور الضمائر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22DD" w:rsidRPr="0048779B" w:rsidRDefault="00F5084F" w:rsidP="000F22D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="000F22DD"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الاسئلة السابرة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F22DD" w:rsidRPr="0048779B" w:rsidRDefault="000F22DD" w:rsidP="000F22DD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فاعلية اجابات الطلبة حول الاسئلة المقدمة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 المصدر الفعلي وانواعه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المصدر الفعلي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طريقة التقييم 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قوانين اشتقاق جذر الفعل</w:t>
                  </w: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الماضي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قوانين اشتقاق جذر الفعل</w:t>
                  </w:r>
                  <w:r w:rsidRPr="004838C8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الماضي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اجابات الطلبة على الاسئلة المطروحة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قوانين اشتقاق جذر الفعل</w:t>
                  </w: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المضارع والشواذ عن القاعدة</w:t>
                  </w: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قوانين اشتقاق جذر الفعل</w:t>
                  </w: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 xml:space="preserve"> المضارع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الاسئلة السابرة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قيام الطلبة بتوجيه الاسئلة لبعضهم البعض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ازمنة الفعل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ازمنة الفعل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مدى استجابات الطلبة على الاسئلة 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قوانين اشتقاق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المبني للمجهول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المبني للمجهول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مدى استجابات الطلبة على الاسئلة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قواعد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تصريف الفعل المركب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تصريف الفعل المركب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العصف الذهني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تصحيح اجابات الطلبة بعضهم البعض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معرفة </w:t>
                  </w:r>
                  <w:r w:rsidRPr="004838C8">
                    <w:rPr>
                      <w:rFonts w:ascii="Cambria" w:eastAsia="Times New Roman" w:hAnsi="Cambria" w:cs="Times New Roman" w:hint="eastAsia"/>
                      <w:color w:val="000000"/>
                      <w:sz w:val="24"/>
                      <w:szCs w:val="24"/>
                      <w:rtl/>
                      <w:lang w:bidi="ar-IQ"/>
                    </w:rPr>
                    <w:t>أنواع</w:t>
                  </w: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الجملة الشرطية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الجملة الشرطية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فتح باب النقاش بين الطلبة وأقرانهم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فهم </w:t>
                  </w: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قواعد النفي</w:t>
                  </w:r>
                  <w:r w:rsidRPr="004838C8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للفعل </w:t>
                  </w:r>
                  <w:proofErr w:type="spellStart"/>
                  <w:r w:rsidRPr="004838C8">
                    <w:rPr>
                      <w:rFonts w:cs="Simplified Arabic" w:hint="cs"/>
                      <w:sz w:val="24"/>
                      <w:szCs w:val="24"/>
                      <w:rtl/>
                    </w:rPr>
                    <w:t>بانواعه</w:t>
                  </w:r>
                  <w:proofErr w:type="spellEnd"/>
                  <w:r w:rsidRPr="004838C8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والاسم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>قواعد النفي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طرح الاسئلة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فتح باب النقاش بين الطلبة وأقرانهم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ماتعلمه</w:t>
                  </w:r>
                  <w:proofErr w:type="spellEnd"/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الطالب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مراجعات عامة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حل المشكلات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Pr="0048779B" w:rsidRDefault="004C0EE4" w:rsidP="004C0EE4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تقديم الحلول للمشكلات المعروضة من قبل الطلبة</w:t>
                  </w:r>
                </w:p>
              </w:tc>
            </w:tr>
            <w:tr w:rsidR="004C0EE4" w:rsidRPr="004838C8" w:rsidTr="004C0E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38C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0EE4" w:rsidRPr="004838C8" w:rsidRDefault="004C0EE4" w:rsidP="004C0EE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838C8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Pr="004838C8" w:rsidRDefault="004C0EE4" w:rsidP="004C0EE4">
                  <w:pPr>
                    <w:rPr>
                      <w:sz w:val="24"/>
                      <w:szCs w:val="24"/>
                    </w:rPr>
                  </w:pPr>
                  <w:r w:rsidRPr="004838C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C0EE4" w:rsidRDefault="004C0EE4" w:rsidP="004C0EE4">
                  <w:r w:rsidRPr="001C37B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C0EE4" w:rsidRDefault="004C0EE4" w:rsidP="004C0EE4">
                  <w:r w:rsidRPr="001C37B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</w:tbl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12- البنية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3060C" w:rsidRPr="0093060C" w:rsidRDefault="0093060C" w:rsidP="0093060C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93060C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93060C" w:rsidRPr="0093060C" w:rsidRDefault="0093060C" w:rsidP="0093060C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93060C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93060C" w:rsidRPr="0093060C" w:rsidRDefault="0093060C" w:rsidP="009306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نوورى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عه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ئةمين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ريزمانى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كوردى1960</w:t>
            </w:r>
            <w:proofErr w:type="gramEnd"/>
          </w:p>
          <w:p w:rsidR="0093060C" w:rsidRPr="0093060C" w:rsidRDefault="0093060C" w:rsidP="009306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ئةورةحمانى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حاجى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مارف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ريزمانى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كوردى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مؤرفؤلوجي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بةشى</w:t>
            </w:r>
            <w:proofErr w:type="spellEnd"/>
          </w:p>
          <w:p w:rsidR="00E47F57" w:rsidRPr="005953C2" w:rsidRDefault="0093060C" w:rsidP="0093060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يةكةم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ناو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جابخانةى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كوردى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زانيارى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عيراق</w:t>
            </w:r>
            <w:proofErr w:type="spellEnd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93060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بةغدا1979</w:t>
            </w:r>
            <w:proofErr w:type="gramEnd"/>
          </w:p>
        </w:tc>
      </w:tr>
      <w:tr w:rsidR="0093060C" w:rsidRPr="005953C2" w:rsidTr="00364A01">
        <w:tc>
          <w:tcPr>
            <w:tcW w:w="4148" w:type="dxa"/>
          </w:tcPr>
          <w:p w:rsidR="0093060C" w:rsidRPr="005953C2" w:rsidRDefault="0093060C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3060C" w:rsidRPr="005953C2" w:rsidRDefault="0093060C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93060C" w:rsidRPr="000D2225" w:rsidRDefault="0093060C" w:rsidP="0021223D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D2225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عرض بوربوينت </w:t>
            </w:r>
          </w:p>
        </w:tc>
      </w:tr>
      <w:tr w:rsidR="0093060C" w:rsidRPr="005953C2" w:rsidTr="00364A01">
        <w:tc>
          <w:tcPr>
            <w:tcW w:w="4148" w:type="dxa"/>
          </w:tcPr>
          <w:p w:rsidR="0093060C" w:rsidRPr="005953C2" w:rsidRDefault="0093060C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( المجلات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العلمية , التقارير , ...)</w:t>
            </w:r>
          </w:p>
          <w:p w:rsidR="0093060C" w:rsidRPr="005953C2" w:rsidRDefault="009306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3060C" w:rsidRPr="005953C2" w:rsidRDefault="0093060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93060C" w:rsidRPr="000D2225" w:rsidRDefault="0093060C" w:rsidP="0021223D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D2225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خطة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53" w:rsidRDefault="006D5B53" w:rsidP="00653EE3">
      <w:pPr>
        <w:spacing w:after="0" w:line="240" w:lineRule="auto"/>
      </w:pPr>
      <w:r>
        <w:separator/>
      </w:r>
    </w:p>
  </w:endnote>
  <w:endnote w:type="continuationSeparator" w:id="0">
    <w:p w:rsidR="006D5B53" w:rsidRDefault="006D5B5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3539E" w:rsidRPr="00B3539E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3539E" w:rsidRPr="00B3539E">
                          <w:rPr>
                            <w:noProof/>
                            <w:color w:val="5B9BD5" w:themeColor="accent1"/>
                            <w:rtl/>
                          </w:rPr>
                          <w:t>8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53" w:rsidRDefault="006D5B53" w:rsidP="00653EE3">
      <w:pPr>
        <w:spacing w:after="0" w:line="240" w:lineRule="auto"/>
      </w:pPr>
      <w:r>
        <w:separator/>
      </w:r>
    </w:p>
  </w:footnote>
  <w:footnote w:type="continuationSeparator" w:id="0">
    <w:p w:rsidR="006D5B53" w:rsidRDefault="006D5B5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7696D"/>
    <w:multiLevelType w:val="hybridMultilevel"/>
    <w:tmpl w:val="A322BE74"/>
    <w:lvl w:ilvl="0" w:tplc="EA08D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016200"/>
    <w:rsid w:val="0001662C"/>
    <w:rsid w:val="000A123C"/>
    <w:rsid w:val="000A7992"/>
    <w:rsid w:val="000D776C"/>
    <w:rsid w:val="000F22DD"/>
    <w:rsid w:val="000F6F06"/>
    <w:rsid w:val="00125D61"/>
    <w:rsid w:val="00143A56"/>
    <w:rsid w:val="001E419E"/>
    <w:rsid w:val="0021233E"/>
    <w:rsid w:val="002159E7"/>
    <w:rsid w:val="00215C3C"/>
    <w:rsid w:val="002323C7"/>
    <w:rsid w:val="002534F6"/>
    <w:rsid w:val="00267D93"/>
    <w:rsid w:val="002711AA"/>
    <w:rsid w:val="00276747"/>
    <w:rsid w:val="003046B6"/>
    <w:rsid w:val="0031576B"/>
    <w:rsid w:val="003537D8"/>
    <w:rsid w:val="003B2611"/>
    <w:rsid w:val="00415885"/>
    <w:rsid w:val="00454EA3"/>
    <w:rsid w:val="004838C8"/>
    <w:rsid w:val="0049178E"/>
    <w:rsid w:val="004A65F2"/>
    <w:rsid w:val="004B1939"/>
    <w:rsid w:val="004B6015"/>
    <w:rsid w:val="004C0EE4"/>
    <w:rsid w:val="004E0D85"/>
    <w:rsid w:val="005273CE"/>
    <w:rsid w:val="005645F2"/>
    <w:rsid w:val="00575762"/>
    <w:rsid w:val="0059386D"/>
    <w:rsid w:val="005953C2"/>
    <w:rsid w:val="005A6B88"/>
    <w:rsid w:val="005C7F50"/>
    <w:rsid w:val="00616165"/>
    <w:rsid w:val="00630D3F"/>
    <w:rsid w:val="00653EE3"/>
    <w:rsid w:val="006A70ED"/>
    <w:rsid w:val="006D13AE"/>
    <w:rsid w:val="006D5B53"/>
    <w:rsid w:val="006D6376"/>
    <w:rsid w:val="0076093F"/>
    <w:rsid w:val="00774745"/>
    <w:rsid w:val="0078346E"/>
    <w:rsid w:val="0079217A"/>
    <w:rsid w:val="007A4CF7"/>
    <w:rsid w:val="007F525D"/>
    <w:rsid w:val="00801CF7"/>
    <w:rsid w:val="008B1AC1"/>
    <w:rsid w:val="00907414"/>
    <w:rsid w:val="009231F9"/>
    <w:rsid w:val="0093060C"/>
    <w:rsid w:val="00956423"/>
    <w:rsid w:val="009B482B"/>
    <w:rsid w:val="009F1779"/>
    <w:rsid w:val="009F5AB4"/>
    <w:rsid w:val="00A04D91"/>
    <w:rsid w:val="00A8550B"/>
    <w:rsid w:val="00A922A2"/>
    <w:rsid w:val="00AC5B7E"/>
    <w:rsid w:val="00AD46DF"/>
    <w:rsid w:val="00AE713A"/>
    <w:rsid w:val="00B00AEA"/>
    <w:rsid w:val="00B06372"/>
    <w:rsid w:val="00B2217D"/>
    <w:rsid w:val="00B3539E"/>
    <w:rsid w:val="00B85AF8"/>
    <w:rsid w:val="00BE0A54"/>
    <w:rsid w:val="00BF0922"/>
    <w:rsid w:val="00BF2980"/>
    <w:rsid w:val="00BF4B72"/>
    <w:rsid w:val="00C371C5"/>
    <w:rsid w:val="00C40665"/>
    <w:rsid w:val="00C42274"/>
    <w:rsid w:val="00C742AF"/>
    <w:rsid w:val="00C81BF3"/>
    <w:rsid w:val="00CB1189"/>
    <w:rsid w:val="00CC5262"/>
    <w:rsid w:val="00CD5C7F"/>
    <w:rsid w:val="00D43645"/>
    <w:rsid w:val="00D474E1"/>
    <w:rsid w:val="00D53EA0"/>
    <w:rsid w:val="00D859F4"/>
    <w:rsid w:val="00E1407F"/>
    <w:rsid w:val="00E41CED"/>
    <w:rsid w:val="00E47F57"/>
    <w:rsid w:val="00E95857"/>
    <w:rsid w:val="00EC2B1D"/>
    <w:rsid w:val="00F0350E"/>
    <w:rsid w:val="00F16482"/>
    <w:rsid w:val="00F3255D"/>
    <w:rsid w:val="00F34F00"/>
    <w:rsid w:val="00F5084F"/>
    <w:rsid w:val="00F937F4"/>
    <w:rsid w:val="00FB7BD3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FBA78E-1C42-47F0-BEA6-975CF99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A831-FFDE-44A4-A8DC-87D3622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17</cp:revision>
  <dcterms:created xsi:type="dcterms:W3CDTF">2016-06-29T20:34:00Z</dcterms:created>
  <dcterms:modified xsi:type="dcterms:W3CDTF">2018-05-07T07:47:00Z</dcterms:modified>
</cp:coreProperties>
</file>