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79" w:rsidRDefault="00DA7379" w:rsidP="00DA73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DA7379" w:rsidRDefault="00DA7379" w:rsidP="00DA737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DA7379" w:rsidRDefault="00DA7379" w:rsidP="00DA737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دائرة ضمان الجودة والاعتماد الأكاديمي</w:t>
      </w:r>
    </w:p>
    <w:p w:rsidR="00DA7379" w:rsidRPr="00DA19CC" w:rsidRDefault="00543438" w:rsidP="00DA737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43438">
        <w:rPr>
          <w:rFonts w:asciiTheme="majorBidi" w:hAnsiTheme="majorBidi" w:cstheme="majorBidi"/>
          <w:b/>
          <w:bCs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 style="mso-next-textbox:#Text Box 1">
              <w:txbxContent>
                <w:p w:rsidR="00DA7379" w:rsidRDefault="00DA7379" w:rsidP="00D24C8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D24C80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2020 - 2021</w:t>
                  </w:r>
                </w:p>
                <w:p w:rsidR="00DA7379" w:rsidRDefault="00DA7379" w:rsidP="00DA7379">
                  <w:pPr>
                    <w:rPr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DA7379" w:rsidRPr="00DA19CC">
        <w:rPr>
          <w:rFonts w:asciiTheme="majorBidi" w:hAnsiTheme="majorBidi" w:cstheme="majorBidi"/>
          <w:b/>
          <w:bCs/>
          <w:sz w:val="28"/>
          <w:szCs w:val="28"/>
          <w:rtl/>
        </w:rPr>
        <w:t>الجامعة  :-بغداد</w:t>
      </w:r>
    </w:p>
    <w:p w:rsidR="00DA7379" w:rsidRPr="00DA19CC" w:rsidRDefault="00DA7379" w:rsidP="00DA737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19CC">
        <w:rPr>
          <w:rFonts w:asciiTheme="majorBidi" w:hAnsiTheme="majorBidi" w:cstheme="majorBidi"/>
          <w:b/>
          <w:bCs/>
          <w:sz w:val="28"/>
          <w:szCs w:val="28"/>
          <w:rtl/>
        </w:rPr>
        <w:t>الكلية:كلية التربية /ابن رشد للعلوم الإنسانية</w:t>
      </w:r>
    </w:p>
    <w:p w:rsidR="00DA7379" w:rsidRPr="00DA19CC" w:rsidRDefault="00DA7379" w:rsidP="00DA737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19CC">
        <w:rPr>
          <w:rFonts w:asciiTheme="majorBidi" w:hAnsiTheme="majorBidi" w:cstheme="majorBidi"/>
          <w:b/>
          <w:bCs/>
          <w:sz w:val="28"/>
          <w:szCs w:val="28"/>
          <w:rtl/>
        </w:rPr>
        <w:t>القسم العلمي :التاريخ</w:t>
      </w:r>
    </w:p>
    <w:p w:rsidR="00DA7379" w:rsidRPr="00DA19CC" w:rsidRDefault="00DA7379" w:rsidP="00801E35">
      <w:pPr>
        <w:pStyle w:val="a5"/>
        <w:rPr>
          <w:rFonts w:asciiTheme="majorBidi" w:eastAsiaTheme="minorHAnsi" w:hAnsiTheme="majorBidi" w:cstheme="majorBidi"/>
          <w:b/>
          <w:bCs/>
          <w:sz w:val="28"/>
          <w:szCs w:val="28"/>
          <w:rtl/>
          <w:lang w:eastAsia="en-US"/>
        </w:rPr>
      </w:pPr>
    </w:p>
    <w:p w:rsidR="00AA7E4B" w:rsidRPr="00DA19CC" w:rsidRDefault="00DA19CC" w:rsidP="008F05FE">
      <w:pPr>
        <w:pStyle w:val="a5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A19C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المادة :- </w:t>
      </w:r>
      <w:r w:rsidR="00AA7E4B" w:rsidRPr="00DA19C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تاريخ العراق الاجتماعي الحديث </w:t>
      </w:r>
    </w:p>
    <w:p w:rsidR="00AA7E4B" w:rsidRPr="00DA19CC" w:rsidRDefault="00DA19CC" w:rsidP="00DA7379">
      <w:pPr>
        <w:pStyle w:val="a5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A19C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مدرس المادة :- </w:t>
      </w:r>
      <w:r w:rsidR="00AA7E4B" w:rsidRPr="00DA19C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أ.م.د. علياء محمد حسين</w:t>
      </w:r>
    </w:p>
    <w:p w:rsidR="00DA7379" w:rsidRPr="00DA19CC" w:rsidRDefault="00DA7379" w:rsidP="00DA7379">
      <w:pPr>
        <w:pStyle w:val="a5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A7E4B" w:rsidRPr="00DA19CC" w:rsidRDefault="00DA7379" w:rsidP="00801E3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19CC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4688"/>
        <w:gridCol w:w="3834"/>
      </w:tblGrid>
      <w:tr w:rsidR="00AA7E4B" w:rsidRPr="00DA19CC" w:rsidTr="00AA7E4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 w:rsidP="00DA737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يوفر وصف المقرر هذا </w:t>
            </w:r>
            <w:r w:rsidR="00801E35"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إيجازا</w:t>
            </w: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مقتضيا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لاهم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اذا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 w:rsidR="00DA7379"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A7E4B" w:rsidRPr="00DA19CC" w:rsidTr="00AA7E4B">
        <w:trPr>
          <w:trHeight w:val="986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A7E4B" w:rsidRPr="00DA19CC" w:rsidTr="00801E3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المؤسسة التعليمية </w:t>
            </w:r>
          </w:p>
          <w:p w:rsidR="00AA7E4B" w:rsidRPr="00DA19CC" w:rsidRDefault="00AA7E4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التربية للعلوم الإنسانية \ ابن رشد</w:t>
            </w:r>
          </w:p>
        </w:tc>
      </w:tr>
      <w:tr w:rsidR="00AA7E4B" w:rsidRPr="00DA19CC" w:rsidTr="00801E3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العلمي </w:t>
            </w:r>
            <w:r w:rsidR="00DA7379"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 المركز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AA7E4B" w:rsidRPr="00DA19CC" w:rsidTr="00801E3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/ رمز المقرر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 w:rsidP="008F05F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العراق الاجتماعي الحديث </w:t>
            </w:r>
          </w:p>
        </w:tc>
      </w:tr>
      <w:tr w:rsidR="00AA7E4B" w:rsidRPr="00DA19CC" w:rsidTr="00801E3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اشكال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الحضور المتاحة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E80E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أسبوعي – حضوري و اليكتروني</w:t>
            </w:r>
          </w:p>
        </w:tc>
      </w:tr>
      <w:tr w:rsidR="00AA7E4B" w:rsidRPr="00DA19CC" w:rsidTr="00801E3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/ السنة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E80E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  <w:r w:rsidR="000503FA">
              <w:rPr>
                <w:b/>
                <w:bCs/>
                <w:sz w:val="24"/>
                <w:szCs w:val="24"/>
                <w:rtl/>
              </w:rPr>
              <w:t xml:space="preserve"> – </w:t>
            </w:r>
            <w:proofErr w:type="spellStart"/>
            <w:r w:rsidR="000503FA">
              <w:rPr>
                <w:b/>
                <w:bCs/>
                <w:sz w:val="24"/>
                <w:szCs w:val="24"/>
                <w:rtl/>
              </w:rPr>
              <w:t>كورسات</w:t>
            </w:r>
            <w:proofErr w:type="spellEnd"/>
            <w:r w:rsidR="000503FA">
              <w:rPr>
                <w:b/>
                <w:bCs/>
                <w:sz w:val="24"/>
                <w:szCs w:val="24"/>
                <w:rtl/>
              </w:rPr>
              <w:t xml:space="preserve">  2020 - 2021</w:t>
            </w:r>
          </w:p>
        </w:tc>
      </w:tr>
      <w:tr w:rsidR="00AA7E4B" w:rsidRPr="00DA19CC" w:rsidTr="00801E3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الساعات الدراسية (الكلي)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AA7E4B" w:rsidRPr="00DA19CC" w:rsidTr="00801E3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تاريخ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اعداد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هذا الوصف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 w:rsidP="00D24C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</w:t>
            </w:r>
            <w:r w:rsidR="00D24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AA7E4B" w:rsidRPr="00DA19CC" w:rsidTr="00801E3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اهداف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المقرر</w:t>
            </w:r>
          </w:p>
          <w:p w:rsidR="00AA7E4B" w:rsidRPr="00DA19CC" w:rsidRDefault="00AA7E4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 w:rsidP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التعمق في دراسة تاريخ العراق الاجتماعي</w:t>
            </w:r>
            <w:r w:rsidR="008F05FE"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AA7E4B" w:rsidRPr="00DA19CC" w:rsidTr="00801E35">
        <w:trPr>
          <w:trHeight w:val="31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 w:rsidP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تعزيز المقاربات التاريخية </w:t>
            </w:r>
          </w:p>
        </w:tc>
      </w:tr>
      <w:tr w:rsidR="00AA7E4B" w:rsidRPr="00DA19CC" w:rsidTr="00801E35">
        <w:trPr>
          <w:trHeight w:val="31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فهم تجربة المؤسسات المختلفة لتاريخ العراق الاجتماعي</w:t>
            </w:r>
          </w:p>
        </w:tc>
      </w:tr>
      <w:tr w:rsidR="00AA7E4B" w:rsidRPr="00DA19CC" w:rsidTr="00801E35">
        <w:trPr>
          <w:trHeight w:val="30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معرفة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اسس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تاريخ العراق الاجتماعي</w:t>
            </w:r>
          </w:p>
        </w:tc>
      </w:tr>
      <w:tr w:rsidR="00AA7E4B" w:rsidRPr="00DA19CC" w:rsidTr="00801E3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 w:rsidP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حل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الاشكاليات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A7E4B" w:rsidRPr="00DA19CC" w:rsidTr="00801E3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A7E4B" w:rsidRPr="00DA19CC" w:rsidTr="00801E3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A7E4B" w:rsidRPr="00DA19CC" w:rsidTr="00801E35">
        <w:trPr>
          <w:trHeight w:val="54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A7E4B" w:rsidRPr="00DA19CC" w:rsidTr="00801E35">
        <w:trPr>
          <w:trHeight w:val="54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A7E4B" w:rsidRPr="00DA19CC" w:rsidTr="00AA7E4B">
        <w:trPr>
          <w:trHeight w:val="477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9- مخرجات المقرر وطرائق التعليم والتعلم والتقييم </w:t>
            </w:r>
          </w:p>
          <w:p w:rsidR="00AA7E4B" w:rsidRPr="00DA19CC" w:rsidRDefault="00AA7E4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الأهداف المعرفية </w:t>
            </w:r>
          </w:p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أ1-معرفة مرتكزات ووقائع تاريخ العراق الاجتماعي</w:t>
            </w:r>
          </w:p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أ2-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توضيف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فهم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الاشكالية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دراسة تاريخ العراق الاجتماعي</w:t>
            </w:r>
          </w:p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أ3-القدرة على معرفة مخرجات الوقائع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والاحداث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التي مر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تاريخ العراق الاجتماعي</w:t>
            </w:r>
          </w:p>
          <w:p w:rsidR="00AA7E4B" w:rsidRPr="00DA19CC" w:rsidRDefault="00AA7E4B" w:rsidP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أ4-وضع بناء معرفي دقيق لتاريخ العراق الاجتماعي وتفسيره</w:t>
            </w:r>
          </w:p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أ-5-</w:t>
            </w:r>
          </w:p>
          <w:p w:rsidR="00AA7E4B" w:rsidRPr="00DA19CC" w:rsidRDefault="00AA7E4B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أ6-</w:t>
            </w:r>
          </w:p>
          <w:p w:rsidR="00AA7E4B" w:rsidRPr="00DA19CC" w:rsidRDefault="00AA7E4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الأهداف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المهاراتية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الخاصة بالمقرر.</w:t>
            </w:r>
          </w:p>
          <w:p w:rsidR="00AA7E4B" w:rsidRPr="00DA19CC" w:rsidRDefault="00AA7E4B" w:rsidP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ب1-قدرة الربط في تحليل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الاسباب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والنتائج</w:t>
            </w:r>
          </w:p>
          <w:p w:rsidR="00AA7E4B" w:rsidRPr="00DA19CC" w:rsidRDefault="00AA7E4B" w:rsidP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ب2-معرفة كيفية التعامل مع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الاحداث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بلد مثل العراق</w:t>
            </w: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ب3-تنمية قدرة الطلبة على الفهم واستيعاب تاريخ العراق الاجتماعي</w:t>
            </w: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A7E4B" w:rsidRPr="00DA19CC" w:rsidTr="00801E3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طرائق التعليم والتعلم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A7E4B" w:rsidRPr="00DA19CC" w:rsidTr="00AA7E4B">
        <w:trPr>
          <w:trHeight w:val="104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استخدام التحليلي في دراسة المادة</w:t>
            </w:r>
          </w:p>
          <w:p w:rsidR="00AA7E4B" w:rsidRPr="00DA19CC" w:rsidRDefault="00AA7E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عرض البيانات والوثائق والخرائط والمصورات التاريخية</w:t>
            </w:r>
          </w:p>
          <w:p w:rsidR="00AA7E4B" w:rsidRPr="00DA19CC" w:rsidRDefault="00AA7E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الافادة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الافلام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الوثائقية</w:t>
            </w:r>
          </w:p>
        </w:tc>
      </w:tr>
      <w:tr w:rsidR="00AA7E4B" w:rsidRPr="00DA19CC" w:rsidTr="00AA7E4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طرائق التقييم </w:t>
            </w:r>
          </w:p>
        </w:tc>
      </w:tr>
      <w:tr w:rsidR="00AA7E4B" w:rsidRPr="00DA19CC" w:rsidTr="00AA7E4B">
        <w:trPr>
          <w:trHeight w:val="156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اجراء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امتحانات فصلية </w:t>
            </w:r>
          </w:p>
          <w:p w:rsidR="00AA7E4B" w:rsidRPr="00DA19CC" w:rsidRDefault="00AA7E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اجراء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امتحانات سريعة (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اكوزات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  <w:p w:rsidR="00AA7E4B" w:rsidRPr="00DA19CC" w:rsidRDefault="00AA7E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المطالبة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باعداد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اوراق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عمل</w:t>
            </w:r>
          </w:p>
        </w:tc>
      </w:tr>
      <w:tr w:rsidR="00AA7E4B" w:rsidRPr="00DA19CC" w:rsidTr="00AA7E4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ج- الأهداف الوجدانية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والقيمية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ج1-تحديد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اسس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التعاون وفهم تاريخ العراق الاجتماعي</w:t>
            </w: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ج2-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الافادة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 تجارب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الاخرين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وتوضيفها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التجربة الحالية</w:t>
            </w: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ج3-</w:t>
            </w: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ج4-</w:t>
            </w:r>
          </w:p>
        </w:tc>
      </w:tr>
      <w:tr w:rsidR="00AA7E4B" w:rsidRPr="00DA19CC" w:rsidTr="00AA7E4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طرائق التعليم والتعلم </w:t>
            </w:r>
          </w:p>
        </w:tc>
      </w:tr>
      <w:tr w:rsidR="00AA7E4B" w:rsidRPr="00DA19CC" w:rsidTr="00AA7E4B">
        <w:trPr>
          <w:trHeight w:val="104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العرض التاريخي ومن ثم المناقشة في ذلك</w:t>
            </w:r>
          </w:p>
          <w:p w:rsidR="00AA7E4B" w:rsidRPr="00DA19CC" w:rsidRDefault="00AA7E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اشتخدام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طريقة المناقشة التاريخية الموضوعية</w:t>
            </w:r>
          </w:p>
        </w:tc>
      </w:tr>
      <w:tr w:rsidR="00AA7E4B" w:rsidRPr="00DA19CC" w:rsidTr="00AA7E4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طرائق التقييم </w:t>
            </w:r>
          </w:p>
        </w:tc>
      </w:tr>
      <w:tr w:rsidR="00AA7E4B" w:rsidRPr="00DA19CC" w:rsidTr="00AA7E4B">
        <w:trPr>
          <w:trHeight w:val="104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الاختبارات الفصلية </w:t>
            </w:r>
          </w:p>
          <w:p w:rsidR="00AA7E4B" w:rsidRPr="00DA19CC" w:rsidRDefault="00AA7E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الاختبارات السريعة</w:t>
            </w:r>
          </w:p>
          <w:p w:rsidR="00AA7E4B" w:rsidRPr="00DA19CC" w:rsidRDefault="00AA7E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مناقشة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اوراق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العمل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والابحاث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الفصلية</w:t>
            </w: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د-المهارات العامة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والتأهيلية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د1-معرفة ادوار الشخصيات وبيان عوامل النجاح والفشل</w:t>
            </w: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د2-فهم دور المؤسسات العراقية وتحديد عوامل نجاحها وتجاوز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الازمات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التي مرت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بها</w:t>
            </w:r>
            <w:proofErr w:type="spellEnd"/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د3-</w:t>
            </w: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د4-</w:t>
            </w: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AA7E4B" w:rsidRPr="00DA19CC" w:rsidRDefault="00AA7E4B" w:rsidP="00AA7E4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A7E4B" w:rsidRPr="00DA19CC" w:rsidRDefault="00AA7E4B" w:rsidP="00AA7E4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C50F0" w:rsidRPr="00DA19CC" w:rsidRDefault="003C50F0" w:rsidP="00AA7E4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C50F0" w:rsidRPr="00DA19CC" w:rsidRDefault="003C50F0" w:rsidP="003C50F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19C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10-  بنية المقرر </w:t>
      </w:r>
    </w:p>
    <w:p w:rsidR="003C50F0" w:rsidRPr="00DA19CC" w:rsidRDefault="003C50F0" w:rsidP="003C50F0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10133" w:type="dxa"/>
        <w:tblInd w:w="113" w:type="dxa"/>
        <w:tblLook w:val="04A0"/>
      </w:tblPr>
      <w:tblGrid>
        <w:gridCol w:w="1167"/>
        <w:gridCol w:w="978"/>
        <w:gridCol w:w="1540"/>
        <w:gridCol w:w="2866"/>
        <w:gridCol w:w="1104"/>
        <w:gridCol w:w="2478"/>
      </w:tblGrid>
      <w:tr w:rsidR="003C50F0" w:rsidRPr="00DA19CC" w:rsidTr="007C54FE">
        <w:trPr>
          <w:trHeight w:val="5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الأُسبوع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مُخرجات التعليم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أسم الموضوع / الوحدة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C50F0" w:rsidRPr="00DA19CC" w:rsidTr="007C54F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الأوّل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3C50F0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التعريف بتصنيف الوثائق العراقية وموارد الدراسات التاريخية المعاصرة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3C50F0">
            <w:pPr>
              <w:pStyle w:val="a5"/>
              <w:ind w:firstLine="206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مفردات المادة 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6"/>
              </w:numPr>
              <w:tabs>
                <w:tab w:val="clear" w:pos="650"/>
                <w:tab w:val="num" w:pos="386"/>
              </w:tabs>
              <w:ind w:left="386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التعريف بالمصادر لدراسة تاريخ العراق الاجتماعي الحديث والمعاصر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6"/>
              </w:numPr>
              <w:tabs>
                <w:tab w:val="clear" w:pos="650"/>
                <w:tab w:val="num" w:pos="386"/>
              </w:tabs>
              <w:ind w:left="386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بيئة المجتمع العراقي وأنساقه العامة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التكوين القومي . 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القبائل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حرف السكان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6"/>
              </w:numPr>
              <w:tabs>
                <w:tab w:val="clear" w:pos="650"/>
                <w:tab w:val="num" w:pos="386"/>
              </w:tabs>
              <w:ind w:left="386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البيوتات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والأسر العراقية الحاكمة والاجتماعية ، المماليك آل الشاوي ، آل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الجليلي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، آل الجميل . 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6"/>
              </w:numPr>
              <w:tabs>
                <w:tab w:val="clear" w:pos="650"/>
                <w:tab w:val="num" w:pos="386"/>
              </w:tabs>
              <w:ind w:left="386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سياقات المجتمع العراقي </w:t>
            </w: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في ظل أنظمة والتجديد عهد مدحت باشا أنموذجاً. ويشمل :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العلاقات الاجتماعية والاقتصادية في الريف العراقي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الاتحادات العشائرية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6"/>
              </w:numPr>
              <w:tabs>
                <w:tab w:val="clear" w:pos="650"/>
                <w:tab w:val="num" w:pos="386"/>
              </w:tabs>
              <w:ind w:left="386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الحياة الاجتماعية في العهد العثماني الأخير 1869-1914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6"/>
              </w:numPr>
              <w:tabs>
                <w:tab w:val="clear" w:pos="650"/>
                <w:tab w:val="num" w:pos="386"/>
              </w:tabs>
              <w:ind w:left="386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الحياة الاجتماعية في العراق خلال سنوات الاحتلال البريطاني 1914-1920.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6"/>
              </w:numPr>
              <w:tabs>
                <w:tab w:val="clear" w:pos="650"/>
                <w:tab w:val="num" w:pos="386"/>
              </w:tabs>
              <w:ind w:left="386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العشائر العراقية ومنظومة الدولة العراقية الحديثة 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مشاركة وجهاء المجتمع في بناء بنية الدولة العراقية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العشيرة العراقية أو مشاركتها في صنع القرار السياسي . 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العشيرة وبنية المؤسسة العسكرية في العراق . 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6"/>
              </w:numPr>
              <w:tabs>
                <w:tab w:val="clear" w:pos="650"/>
                <w:tab w:val="num" w:pos="386"/>
              </w:tabs>
              <w:ind w:left="386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الأنشطة والفعاليات الاجتماعية في العراق خلال العهد الملكي – التعليم – الصحة – الهجرة من الريف إلى المدينة 1914-1958 . 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6"/>
              </w:numPr>
              <w:tabs>
                <w:tab w:val="clear" w:pos="650"/>
                <w:tab w:val="num" w:pos="386"/>
              </w:tabs>
              <w:ind w:left="386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المرأة والحياة الاجتماعية في العراق خلال العهد الملكي الدور الاجتماعي ، والنشاط الثقافي 1914-1958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6"/>
              </w:numPr>
              <w:tabs>
                <w:tab w:val="clear" w:pos="650"/>
                <w:tab w:val="num" w:pos="566"/>
              </w:tabs>
              <w:ind w:left="566" w:hanging="5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التنوع الاجتماعي خلال العهد الملكي في العراق والمحاولات البريطانية لتفتيته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ظاهرة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الفرهود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1941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الهجرة في الريف إلى المدينة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6"/>
              </w:numPr>
              <w:tabs>
                <w:tab w:val="clear" w:pos="650"/>
                <w:tab w:val="num" w:pos="566"/>
              </w:tabs>
              <w:ind w:left="566" w:hanging="5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الاقطاع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وقضايا الإصلاح الزراعي وتأثيراتها الاجتماعية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6"/>
              </w:numPr>
              <w:tabs>
                <w:tab w:val="clear" w:pos="650"/>
                <w:tab w:val="num" w:pos="566"/>
              </w:tabs>
              <w:ind w:left="566" w:hanging="5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الملامح الاجتماعية للنظام الجمهوري الأول 1958-1963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قانون رقم 30 لسنة 1958 وتأثيره الاجتماعي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الانتماء الاجتماعي والطبقي لقادة تنظيم الضباط الأحرار ووزراء العهد الجمهوري الأول .</w:t>
            </w:r>
          </w:p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أُسلوب المُحاضرة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مُستوى المُناقشة للطالب</w:t>
            </w:r>
          </w:p>
        </w:tc>
      </w:tr>
      <w:tr w:rsidR="003C50F0" w:rsidRPr="00DA19CC" w:rsidTr="007C54F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الثاني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عرض ومُناقشة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قُدرة تحليل الطَّالب</w:t>
            </w:r>
          </w:p>
        </w:tc>
      </w:tr>
      <w:tr w:rsidR="003C50F0" w:rsidRPr="00DA19CC" w:rsidTr="007C54FE">
        <w:trPr>
          <w:trHeight w:val="89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أُسلوب المُحاضرة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مُستوى التحليل</w:t>
            </w:r>
          </w:p>
        </w:tc>
      </w:tr>
      <w:tr w:rsidR="003C50F0" w:rsidRPr="00DA19CC" w:rsidTr="007C54F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عرض وتقويم تأريخي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تقييم ورصانة المعلومات</w:t>
            </w:r>
          </w:p>
        </w:tc>
      </w:tr>
      <w:tr w:rsidR="003C50F0" w:rsidRPr="00DA19CC" w:rsidTr="007C54F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أُسلوب المُناقشة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مُستوى الفهم والتعليق</w:t>
            </w:r>
          </w:p>
        </w:tc>
      </w:tr>
      <w:tr w:rsidR="003C50F0" w:rsidRPr="00DA19CC" w:rsidTr="007C54F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السّادس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أسلوب المُحاضرة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الإجابة على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الاسئِلة</w:t>
            </w:r>
            <w:proofErr w:type="spellEnd"/>
          </w:p>
        </w:tc>
      </w:tr>
      <w:tr w:rsidR="003C50F0" w:rsidRPr="00DA19CC" w:rsidTr="007C54F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السّابع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مُناقشة وتحليل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تقييم ورصانة المعلومات</w:t>
            </w:r>
          </w:p>
        </w:tc>
      </w:tr>
      <w:tr w:rsidR="003C50F0" w:rsidRPr="00DA19CC" w:rsidTr="007C54F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الثّامن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مُستوى التحليل</w:t>
            </w:r>
          </w:p>
        </w:tc>
      </w:tr>
      <w:tr w:rsidR="003C50F0" w:rsidRPr="00DA19CC" w:rsidTr="007C54F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التّاسِع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مُحاضرة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مُستوى الرَّبُط بينَ الأحداث</w:t>
            </w:r>
          </w:p>
        </w:tc>
      </w:tr>
      <w:tr w:rsidR="003C50F0" w:rsidRPr="00DA19CC" w:rsidTr="007C54F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العاشِر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مُناقشة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تقويم الأحداث من قِبل الطَّالب</w:t>
            </w:r>
          </w:p>
        </w:tc>
      </w:tr>
      <w:tr w:rsidR="003C50F0" w:rsidRPr="00DA19CC" w:rsidTr="007C54F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عرض وتحليل للأحداث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رصانة المعلومات</w:t>
            </w:r>
          </w:p>
        </w:tc>
      </w:tr>
      <w:tr w:rsidR="003C50F0" w:rsidRPr="00DA19CC" w:rsidTr="007C54F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الثاني عشر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مُناقشة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مُستوى المُناقشة</w:t>
            </w:r>
          </w:p>
        </w:tc>
      </w:tr>
      <w:tr w:rsidR="003C50F0" w:rsidRPr="00DA19CC" w:rsidTr="007C54F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أسلوب المُحاضرة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معرفة مُستوى الفِهم</w:t>
            </w:r>
          </w:p>
        </w:tc>
      </w:tr>
      <w:tr w:rsidR="003C50F0" w:rsidRPr="00DA19CC" w:rsidTr="007C54F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المُناقشة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قُدرة الطَّالب على الرَّبُط</w:t>
            </w:r>
          </w:p>
        </w:tc>
      </w:tr>
      <w:tr w:rsidR="003C50F0" w:rsidRPr="00DA19CC" w:rsidTr="007C54F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تحليل وعرض الوقائع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7C54FE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اختبار</w:t>
            </w:r>
          </w:p>
        </w:tc>
      </w:tr>
    </w:tbl>
    <w:p w:rsidR="003C50F0" w:rsidRPr="00DA19CC" w:rsidRDefault="003C50F0" w:rsidP="00AA7E4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A7E4B" w:rsidRPr="00DA19CC" w:rsidRDefault="00AA7E4B" w:rsidP="00AA7E4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A7E4B" w:rsidRPr="00DA19CC" w:rsidRDefault="00AA7E4B" w:rsidP="00AA7E4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166"/>
        <w:gridCol w:w="5356"/>
      </w:tblGrid>
      <w:tr w:rsidR="00AA7E4B" w:rsidRPr="00DA19CC" w:rsidTr="00AA7E4B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11- البنية التحتية </w:t>
            </w: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A7E4B" w:rsidRPr="00DA19CC" w:rsidTr="00AA7E4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الكتب المقررة المطلوبة </w:t>
            </w:r>
          </w:p>
          <w:p w:rsidR="00AA7E4B" w:rsidRPr="00DA19CC" w:rsidRDefault="00AA7E4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مفتوحة غير محددة</w:t>
            </w:r>
          </w:p>
        </w:tc>
      </w:tr>
      <w:tr w:rsidR="00AA7E4B" w:rsidRPr="00DA19CC" w:rsidTr="00AA7E4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 الرئيسية (المصادر)</w:t>
            </w:r>
          </w:p>
          <w:p w:rsidR="00AA7E4B" w:rsidRPr="00DA19CC" w:rsidRDefault="00AA7E4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3C50F0">
            <w:pPr>
              <w:pStyle w:val="a5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المصادر 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عباس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العزاوي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، تاريخ العراق بين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احتلاليين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عباس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العزاوي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، العشائر العراقية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لونكريك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، أربعة قرون من تاريخ العراق الحديث .</w:t>
            </w:r>
          </w:p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علي الوردي ، لمحات اجتماعية .</w:t>
            </w:r>
          </w:p>
          <w:p w:rsidR="003C50F0" w:rsidRPr="00DA19CC" w:rsidRDefault="003C50F0" w:rsidP="003C50F0">
            <w:pPr>
              <w:pStyle w:val="a5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3C50F0" w:rsidRPr="00DA19CC" w:rsidRDefault="003C50F0" w:rsidP="003C50F0">
            <w:pPr>
              <w:pStyle w:val="a5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AA7E4B" w:rsidRPr="00DA19CC" w:rsidRDefault="00AA7E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A7E4B" w:rsidRPr="00DA19CC" w:rsidTr="00AA7E4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الكتب والمراجع التي يوصي </w:t>
            </w: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 المجلات العلمية , التقارير , ...)</w:t>
            </w: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0" w:rsidRPr="00DA19CC" w:rsidRDefault="003C50F0" w:rsidP="003C50F0">
            <w:pPr>
              <w:pStyle w:val="a5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جميل موسى النجار التعليم البريطاني في العراق .</w:t>
            </w:r>
          </w:p>
          <w:p w:rsidR="00AA7E4B" w:rsidRPr="00DA19CC" w:rsidRDefault="00AA7E4B" w:rsidP="003C50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A7E4B" w:rsidRPr="00DA19CC" w:rsidTr="00AA7E4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 الالكترونية , مواقع الانترنيت ...</w:t>
            </w: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الافادة</w:t>
            </w:r>
            <w:proofErr w:type="spellEnd"/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</w:t>
            </w:r>
          </w:p>
          <w:p w:rsidR="00AA7E4B" w:rsidRPr="00DA19CC" w:rsidRDefault="00AA7E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المكتبة الالكترونية الافتراضية ، وزارة التعليم العالي والبحث العلمي</w:t>
            </w:r>
          </w:p>
          <w:p w:rsidR="00AA7E4B" w:rsidRPr="00DA19CC" w:rsidRDefault="00AA7E4B" w:rsidP="003C50F0">
            <w:pPr>
              <w:pStyle w:val="a3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AA7E4B" w:rsidRPr="00DA19CC" w:rsidRDefault="00AA7E4B" w:rsidP="00AA7E4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A7E4B" w:rsidRPr="00DA19CC" w:rsidRDefault="00AA7E4B" w:rsidP="00AA7E4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A7E4B" w:rsidRPr="00DA19CC" w:rsidRDefault="00AA7E4B" w:rsidP="00AA7E4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AA7E4B" w:rsidRPr="00DA19CC" w:rsidTr="00AA7E4B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12- خطة تطوير المقرر الدراسي </w:t>
            </w:r>
          </w:p>
          <w:p w:rsidR="00AA7E4B" w:rsidRPr="00DA19CC" w:rsidRDefault="00AA7E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A7E4B" w:rsidRPr="00DA19CC" w:rsidTr="00AA7E4B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B" w:rsidRPr="00DA19CC" w:rsidRDefault="00AA7E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دراسة العوامل المؤثرة في </w:t>
            </w:r>
            <w:r w:rsidR="00801E35" w:rsidRPr="00DA19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العراق الاجتماعي</w:t>
            </w:r>
          </w:p>
          <w:p w:rsidR="00AA7E4B" w:rsidRPr="00DA19CC" w:rsidRDefault="00AA7E4B" w:rsidP="00801E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EB7018" w:rsidRPr="00DA19CC" w:rsidRDefault="00EB7018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EB7018" w:rsidRPr="00DA19CC" w:rsidSect="00EB7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6F1"/>
    <w:multiLevelType w:val="hybridMultilevel"/>
    <w:tmpl w:val="4E4E676C"/>
    <w:lvl w:ilvl="0" w:tplc="964412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757"/>
    <w:multiLevelType w:val="hybridMultilevel"/>
    <w:tmpl w:val="16A07B28"/>
    <w:lvl w:ilvl="0" w:tplc="8ECED962">
      <w:start w:val="1"/>
      <w:numFmt w:val="bullet"/>
      <w:lvlText w:val="-"/>
      <w:lvlJc w:val="left"/>
      <w:pPr>
        <w:tabs>
          <w:tab w:val="num" w:pos="566"/>
        </w:tabs>
        <w:ind w:left="566" w:hanging="360"/>
      </w:pPr>
      <w:rPr>
        <w:rFonts w:ascii="Andalus" w:eastAsia="MS Mincho" w:hAnsi="Andalus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B6A67"/>
    <w:multiLevelType w:val="hybridMultilevel"/>
    <w:tmpl w:val="8AF45E6A"/>
    <w:lvl w:ilvl="0" w:tplc="98A229A8">
      <w:start w:val="1"/>
      <w:numFmt w:val="decimal"/>
      <w:lvlText w:val="%1."/>
      <w:lvlJc w:val="left"/>
      <w:pPr>
        <w:tabs>
          <w:tab w:val="num" w:pos="650"/>
        </w:tabs>
        <w:ind w:left="650" w:hanging="444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AA7E4B"/>
    <w:rsid w:val="000503FA"/>
    <w:rsid w:val="002157B8"/>
    <w:rsid w:val="002449BF"/>
    <w:rsid w:val="003C50F0"/>
    <w:rsid w:val="0049025C"/>
    <w:rsid w:val="00521914"/>
    <w:rsid w:val="005410B3"/>
    <w:rsid w:val="00543438"/>
    <w:rsid w:val="006F4C5F"/>
    <w:rsid w:val="00775698"/>
    <w:rsid w:val="00801E35"/>
    <w:rsid w:val="008F05FE"/>
    <w:rsid w:val="0091587D"/>
    <w:rsid w:val="00A47AC7"/>
    <w:rsid w:val="00AA7E4B"/>
    <w:rsid w:val="00BA4633"/>
    <w:rsid w:val="00CD650F"/>
    <w:rsid w:val="00D24C80"/>
    <w:rsid w:val="00DA19CC"/>
    <w:rsid w:val="00DA7379"/>
    <w:rsid w:val="00E80EA9"/>
    <w:rsid w:val="00EB7018"/>
    <w:rsid w:val="00FA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4B"/>
    <w:pPr>
      <w:bidi/>
      <w:spacing w:after="160"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4B"/>
    <w:pPr>
      <w:ind w:left="720"/>
      <w:contextualSpacing/>
    </w:pPr>
  </w:style>
  <w:style w:type="table" w:styleId="a4">
    <w:name w:val="Table Grid"/>
    <w:basedOn w:val="a1"/>
    <w:uiPriority w:val="39"/>
    <w:rsid w:val="00AA7E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39"/>
    <w:rsid w:val="00AA7E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A7E4B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har">
    <w:name w:val="رأس صفحة Char"/>
    <w:basedOn w:val="a0"/>
    <w:link w:val="a5"/>
    <w:rsid w:val="00AA7E4B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8</cp:revision>
  <dcterms:created xsi:type="dcterms:W3CDTF">2020-12-24T15:19:00Z</dcterms:created>
  <dcterms:modified xsi:type="dcterms:W3CDTF">2021-02-22T22:19:00Z</dcterms:modified>
</cp:coreProperties>
</file>