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15D" w:rsidRPr="00EE06F8" w:rsidRDefault="0002715D" w:rsidP="0002715D">
      <w:pPr>
        <w:autoSpaceDE w:val="0"/>
        <w:autoSpaceDN w:val="0"/>
        <w:adjustRightInd w:val="0"/>
        <w:jc w:val="center"/>
        <w:rPr>
          <w:rFonts w:cs="Times New Roman"/>
          <w:b/>
          <w:bCs/>
          <w:sz w:val="32"/>
          <w:szCs w:val="32"/>
          <w:rtl/>
          <w:lang w:bidi="ar-IQ"/>
        </w:rPr>
      </w:pPr>
      <w:r w:rsidRPr="00EE06F8">
        <w:rPr>
          <w:rFonts w:cs="Times New Roman"/>
          <w:b/>
          <w:bCs/>
          <w:sz w:val="32"/>
          <w:szCs w:val="32"/>
          <w:rtl/>
        </w:rPr>
        <w:t>نموذج وصف المقرر</w:t>
      </w:r>
    </w:p>
    <w:p w:rsidR="0002715D" w:rsidRPr="0071209A" w:rsidRDefault="0002715D" w:rsidP="0002715D">
      <w:pPr>
        <w:pStyle w:val="a3"/>
        <w:shd w:val="clear" w:color="auto" w:fill="D9D9D9" w:themeFill="background1" w:themeFillShade="D9"/>
        <w:spacing w:line="360" w:lineRule="auto"/>
        <w:rPr>
          <w:b/>
          <w:bCs/>
          <w:sz w:val="32"/>
          <w:szCs w:val="32"/>
          <w:u w:val="single"/>
          <w:rtl/>
          <w:lang w:bidi="ar-IQ"/>
        </w:rPr>
      </w:pPr>
      <w:r w:rsidRPr="0071209A">
        <w:rPr>
          <w:b/>
          <w:bCs/>
          <w:sz w:val="32"/>
          <w:szCs w:val="32"/>
          <w:u w:val="single"/>
          <w:rtl/>
          <w:lang w:bidi="ar-IQ"/>
        </w:rPr>
        <w:t>وصف المقرر</w:t>
      </w:r>
    </w:p>
    <w:p w:rsidR="0002715D" w:rsidRPr="009B1C1D" w:rsidRDefault="0002715D" w:rsidP="00E74426">
      <w:pPr>
        <w:pStyle w:val="a3"/>
        <w:spacing w:line="360" w:lineRule="auto"/>
        <w:rPr>
          <w:sz w:val="32"/>
          <w:szCs w:val="32"/>
          <w:rtl/>
          <w:lang w:bidi="ar-IQ"/>
        </w:rPr>
      </w:pPr>
      <w:r w:rsidRPr="009B1C1D">
        <w:rPr>
          <w:rFonts w:hint="cs"/>
          <w:sz w:val="32"/>
          <w:szCs w:val="32"/>
          <w:rtl/>
          <w:lang w:bidi="ar-IQ"/>
        </w:rPr>
        <w:t>اسم التدريسي:</w:t>
      </w:r>
      <w:r w:rsidRPr="009B1C1D">
        <w:rPr>
          <w:rFonts w:ascii="Cambria" w:hAnsi="Cambria" w:cs="Times New Roman" w:hint="cs"/>
          <w:color w:val="000000"/>
          <w:sz w:val="32"/>
          <w:szCs w:val="32"/>
          <w:rtl/>
          <w:lang w:bidi="ar-IQ"/>
        </w:rPr>
        <w:t>-   ا.د</w:t>
      </w:r>
      <w:r w:rsidRPr="009B1C1D">
        <w:rPr>
          <w:rFonts w:eastAsia="Calibri" w:hint="cs"/>
          <w:sz w:val="32"/>
          <w:szCs w:val="32"/>
          <w:rtl/>
        </w:rPr>
        <w:t xml:space="preserve"> .علي عبد الزهرة </w:t>
      </w:r>
      <w:proofErr w:type="spellStart"/>
      <w:r w:rsidRPr="009B1C1D">
        <w:rPr>
          <w:rFonts w:eastAsia="Calibri" w:hint="cs"/>
          <w:sz w:val="32"/>
          <w:szCs w:val="32"/>
          <w:rtl/>
        </w:rPr>
        <w:t>الوائلي</w:t>
      </w:r>
      <w:proofErr w:type="spellEnd"/>
      <w:r w:rsidRPr="009B1C1D">
        <w:rPr>
          <w:rFonts w:eastAsia="Calibri" w:hint="cs"/>
          <w:sz w:val="32"/>
          <w:szCs w:val="32"/>
          <w:rtl/>
        </w:rPr>
        <w:t xml:space="preserve"> </w:t>
      </w:r>
      <w:r w:rsidR="009B1C1D" w:rsidRPr="009B1C1D">
        <w:rPr>
          <w:rFonts w:hint="cs"/>
          <w:sz w:val="32"/>
          <w:szCs w:val="32"/>
          <w:rtl/>
          <w:lang w:bidi="ar-IQ"/>
        </w:rPr>
        <w:t xml:space="preserve"> </w:t>
      </w:r>
      <w:r w:rsidR="00E74426">
        <w:rPr>
          <w:rFonts w:hint="cs"/>
          <w:sz w:val="32"/>
          <w:szCs w:val="32"/>
          <w:rtl/>
          <w:lang w:bidi="ar-IQ"/>
        </w:rPr>
        <w:t xml:space="preserve"> و د. سوسن كمال احمد</w:t>
      </w:r>
    </w:p>
    <w:p w:rsidR="009B1C1D" w:rsidRPr="009B1C1D" w:rsidRDefault="009B1C1D" w:rsidP="009B1C1D">
      <w:pPr>
        <w:pStyle w:val="a3"/>
        <w:spacing w:line="360" w:lineRule="auto"/>
        <w:rPr>
          <w:sz w:val="32"/>
          <w:szCs w:val="32"/>
          <w:rtl/>
          <w:lang w:bidi="ar-IQ"/>
        </w:rPr>
      </w:pPr>
      <w:r w:rsidRPr="009B1C1D">
        <w:rPr>
          <w:rFonts w:hint="cs"/>
          <w:sz w:val="32"/>
          <w:szCs w:val="32"/>
          <w:rtl/>
          <w:lang w:bidi="ar-IQ"/>
        </w:rPr>
        <w:t>اسم المادة:</w:t>
      </w:r>
      <w:r w:rsidRPr="009B1C1D">
        <w:rPr>
          <w:rFonts w:eastAsia="Calibri" w:hint="cs"/>
          <w:sz w:val="32"/>
          <w:szCs w:val="32"/>
          <w:rtl/>
        </w:rPr>
        <w:t xml:space="preserve"> الطقس والمناخ</w:t>
      </w:r>
    </w:p>
    <w:p w:rsidR="0002715D" w:rsidRPr="009B1C1D" w:rsidRDefault="0002715D" w:rsidP="009B1C1D">
      <w:pPr>
        <w:pStyle w:val="a3"/>
        <w:spacing w:line="360" w:lineRule="auto"/>
        <w:ind w:left="-341" w:firstLine="341"/>
        <w:rPr>
          <w:sz w:val="32"/>
          <w:szCs w:val="32"/>
          <w:rtl/>
          <w:lang w:bidi="ar-IQ"/>
        </w:rPr>
      </w:pPr>
      <w:r w:rsidRPr="009B1C1D">
        <w:rPr>
          <w:rFonts w:hint="cs"/>
          <w:sz w:val="32"/>
          <w:szCs w:val="32"/>
          <w:rtl/>
          <w:lang w:bidi="ar-IQ"/>
        </w:rPr>
        <w:t xml:space="preserve">المرحلة:-  </w:t>
      </w:r>
      <w:r w:rsidR="009B1C1D" w:rsidRPr="009B1C1D">
        <w:rPr>
          <w:rFonts w:hint="cs"/>
          <w:sz w:val="32"/>
          <w:szCs w:val="32"/>
          <w:rtl/>
          <w:lang w:bidi="ar-IQ"/>
        </w:rPr>
        <w:t>الأولى</w:t>
      </w:r>
    </w:p>
    <w:tbl>
      <w:tblPr>
        <w:tblpPr w:leftFromText="180" w:rightFromText="180" w:vertAnchor="text" w:horzAnchor="margin" w:tblpXSpec="center" w:tblpY="230"/>
        <w:bidiVisual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720"/>
      </w:tblGrid>
      <w:tr w:rsidR="0002715D" w:rsidRPr="00DB131F" w:rsidTr="00786FF7">
        <w:trPr>
          <w:trHeight w:val="794"/>
        </w:trPr>
        <w:tc>
          <w:tcPr>
            <w:tcW w:w="9720" w:type="dxa"/>
            <w:shd w:val="clear" w:color="auto" w:fill="D9D9D9" w:themeFill="background1" w:themeFillShade="D9"/>
          </w:tcPr>
          <w:p w:rsidR="0002715D" w:rsidRPr="009B1C1D" w:rsidRDefault="0002715D" w:rsidP="0002715D">
            <w:pPr>
              <w:pStyle w:val="a3"/>
              <w:spacing w:line="276" w:lineRule="auto"/>
              <w:rPr>
                <w:rFonts w:ascii="Cambria" w:hAnsi="Cambria" w:cs="Times New Roman"/>
                <w:sz w:val="32"/>
                <w:szCs w:val="32"/>
                <w:lang w:bidi="ar-IQ"/>
              </w:rPr>
            </w:pPr>
            <w:r w:rsidRPr="009B1C1D">
              <w:rPr>
                <w:sz w:val="32"/>
                <w:szCs w:val="32"/>
                <w:rtl/>
                <w:lang w:bidi="ar-IQ"/>
              </w:rPr>
              <w:t xml:space="preserve">يوفر وصف المقرر هذا إيجازاً مقتضياً لأهم خصائص المقرر ومخرجات التعلم المتوقعة من الطالب تحقيقها مبرهناً عما إذا كان قد حقق الاستفادة القصوى من فرص </w:t>
            </w:r>
            <w:r w:rsidRPr="009B1C1D">
              <w:rPr>
                <w:rFonts w:hint="cs"/>
                <w:sz w:val="32"/>
                <w:szCs w:val="32"/>
                <w:rtl/>
                <w:lang w:bidi="ar-IQ"/>
              </w:rPr>
              <w:t xml:space="preserve">التعلم </w:t>
            </w:r>
            <w:r w:rsidRPr="009B1C1D">
              <w:rPr>
                <w:sz w:val="32"/>
                <w:szCs w:val="32"/>
                <w:rtl/>
                <w:lang w:bidi="ar-IQ"/>
              </w:rPr>
              <w:t>المتاحة. ولابد من الربط بينها وبين وصف البرنامج.</w:t>
            </w:r>
          </w:p>
        </w:tc>
      </w:tr>
      <w:tr w:rsidR="0002715D" w:rsidRPr="00DB131F" w:rsidTr="0002715D">
        <w:trPr>
          <w:trHeight w:val="794"/>
        </w:trPr>
        <w:tc>
          <w:tcPr>
            <w:tcW w:w="9720" w:type="dxa"/>
            <w:shd w:val="clear" w:color="auto" w:fill="F2F2F2" w:themeFill="background1" w:themeFillShade="F2"/>
          </w:tcPr>
          <w:p w:rsidR="0002715D" w:rsidRPr="0002715D" w:rsidRDefault="0002715D" w:rsidP="009B1C1D">
            <w:pPr>
              <w:pStyle w:val="a3"/>
              <w:spacing w:line="276" w:lineRule="auto"/>
              <w:rPr>
                <w:rFonts w:eastAsia="Calibri"/>
                <w:sz w:val="28"/>
                <w:szCs w:val="28"/>
                <w:rtl/>
              </w:rPr>
            </w:pPr>
            <w:r w:rsidRPr="0002715D">
              <w:rPr>
                <w:rFonts w:eastAsia="Calibri" w:hint="cs"/>
                <w:sz w:val="28"/>
                <w:szCs w:val="28"/>
                <w:rtl/>
              </w:rPr>
              <w:t xml:space="preserve">وصف المقرر : دراسة عناصر المناخ والاتجاهات الحديثة في دراسة الطقس والمناخ </w:t>
            </w:r>
            <w:r w:rsidR="009B1C1D" w:rsidRPr="0002715D">
              <w:rPr>
                <w:rFonts w:eastAsia="Calibri" w:hint="cs"/>
                <w:sz w:val="28"/>
                <w:szCs w:val="28"/>
                <w:rtl/>
              </w:rPr>
              <w:t>والاعتماد</w:t>
            </w:r>
            <w:r w:rsidRPr="0002715D">
              <w:rPr>
                <w:rFonts w:eastAsia="Calibri" w:hint="cs"/>
                <w:sz w:val="28"/>
                <w:szCs w:val="28"/>
                <w:rtl/>
              </w:rPr>
              <w:t xml:space="preserve"> على برامج وتقنيات علمية متطورة، فضلاً عن استخدام </w:t>
            </w:r>
            <w:proofErr w:type="spellStart"/>
            <w:r w:rsidRPr="0002715D">
              <w:rPr>
                <w:rFonts w:eastAsia="Calibri" w:hint="cs"/>
                <w:sz w:val="28"/>
                <w:szCs w:val="28"/>
                <w:rtl/>
              </w:rPr>
              <w:t>البوربوينت</w:t>
            </w:r>
            <w:proofErr w:type="spellEnd"/>
            <w:r w:rsidRPr="0002715D">
              <w:rPr>
                <w:rFonts w:eastAsia="Calibri" w:hint="cs"/>
                <w:sz w:val="28"/>
                <w:szCs w:val="28"/>
                <w:rtl/>
              </w:rPr>
              <w:t xml:space="preserve"> والسبورة الذكية </w:t>
            </w:r>
            <w:proofErr w:type="spellStart"/>
            <w:r w:rsidRPr="0002715D">
              <w:rPr>
                <w:rFonts w:eastAsia="Calibri" w:hint="cs"/>
                <w:sz w:val="28"/>
                <w:szCs w:val="28"/>
                <w:rtl/>
              </w:rPr>
              <w:t>والداتاشو</w:t>
            </w:r>
            <w:proofErr w:type="spellEnd"/>
            <w:r w:rsidR="009B1C1D">
              <w:rPr>
                <w:rFonts w:eastAsia="Calibri" w:hint="cs"/>
                <w:sz w:val="28"/>
                <w:szCs w:val="28"/>
                <w:rtl/>
              </w:rPr>
              <w:t xml:space="preserve"> </w:t>
            </w:r>
            <w:r w:rsidRPr="0002715D">
              <w:rPr>
                <w:rFonts w:eastAsia="Calibri" w:hint="cs"/>
                <w:sz w:val="28"/>
                <w:szCs w:val="28"/>
                <w:rtl/>
              </w:rPr>
              <w:t xml:space="preserve"> </w:t>
            </w:r>
            <w:r w:rsidR="009B1C1D" w:rsidRPr="0002715D">
              <w:rPr>
                <w:rFonts w:eastAsia="Calibri" w:hint="cs"/>
                <w:sz w:val="28"/>
                <w:szCs w:val="28"/>
                <w:rtl/>
              </w:rPr>
              <w:t>والأجهزة</w:t>
            </w:r>
            <w:r w:rsidRPr="0002715D">
              <w:rPr>
                <w:rFonts w:eastAsia="Calibri" w:hint="cs"/>
                <w:sz w:val="28"/>
                <w:szCs w:val="28"/>
                <w:rtl/>
              </w:rPr>
              <w:t xml:space="preserve"> المناخية والطقسية المتوفرة في مختبرات القسم </w:t>
            </w:r>
          </w:p>
        </w:tc>
      </w:tr>
    </w:tbl>
    <w:tbl>
      <w:tblPr>
        <w:bidiVisual/>
        <w:tblW w:w="9781" w:type="dxa"/>
        <w:tblInd w:w="-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85"/>
        <w:gridCol w:w="6096"/>
      </w:tblGrid>
      <w:tr w:rsidR="00CA39FE" w:rsidRPr="00CA39FE" w:rsidTr="0002715D">
        <w:trPr>
          <w:trHeight w:val="986"/>
        </w:trPr>
        <w:tc>
          <w:tcPr>
            <w:tcW w:w="9781" w:type="dxa"/>
            <w:gridSpan w:val="2"/>
          </w:tcPr>
          <w:p w:rsidR="00CA39FE" w:rsidRPr="009B1C1D" w:rsidRDefault="00CA39FE" w:rsidP="00CA39FE">
            <w:pPr>
              <w:spacing w:after="0" w:line="240" w:lineRule="auto"/>
              <w:rPr>
                <w:rFonts w:ascii="Calibri" w:eastAsia="Calibri" w:hAnsi="Calibri" w:cs="Arial"/>
                <w:sz w:val="32"/>
                <w:szCs w:val="32"/>
                <w:rtl/>
              </w:rPr>
            </w:pPr>
            <w:r w:rsidRPr="009B1C1D">
              <w:rPr>
                <w:rFonts w:ascii="Calibri" w:eastAsia="Calibri" w:hAnsi="Calibri" w:cs="Arial" w:hint="cs"/>
                <w:sz w:val="32"/>
                <w:szCs w:val="32"/>
                <w:rtl/>
              </w:rPr>
              <w:t xml:space="preserve">الرؤية : تتمثل </w:t>
            </w:r>
            <w:proofErr w:type="spellStart"/>
            <w:r w:rsidRPr="009B1C1D">
              <w:rPr>
                <w:rFonts w:ascii="Calibri" w:eastAsia="Calibri" w:hAnsi="Calibri" w:cs="Arial" w:hint="cs"/>
                <w:sz w:val="32"/>
                <w:szCs w:val="32"/>
                <w:rtl/>
              </w:rPr>
              <w:t>بـ</w:t>
            </w:r>
            <w:proofErr w:type="spellEnd"/>
            <w:r w:rsidRPr="009B1C1D">
              <w:rPr>
                <w:rFonts w:ascii="Calibri" w:eastAsia="Calibri" w:hAnsi="Calibri" w:cs="Arial" w:hint="cs"/>
                <w:sz w:val="32"/>
                <w:szCs w:val="32"/>
                <w:rtl/>
              </w:rPr>
              <w:t>:</w:t>
            </w:r>
          </w:p>
          <w:p w:rsidR="00CA39FE" w:rsidRPr="009B1C1D" w:rsidRDefault="00CA39FE" w:rsidP="00CA39FE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Calibri" w:eastAsia="Calibri" w:hAnsi="Calibri" w:cs="Arial"/>
                <w:sz w:val="32"/>
                <w:szCs w:val="32"/>
              </w:rPr>
            </w:pPr>
            <w:r w:rsidRPr="009B1C1D">
              <w:rPr>
                <w:rFonts w:ascii="Calibri" w:eastAsia="Calibri" w:hAnsi="Calibri" w:cs="Arial" w:hint="cs"/>
                <w:sz w:val="32"/>
                <w:szCs w:val="32"/>
                <w:rtl/>
              </w:rPr>
              <w:t>الاهتمام بالدراسات الطقسية والمناخية وأسسها ومبادئها.</w:t>
            </w:r>
          </w:p>
          <w:p w:rsidR="00CA39FE" w:rsidRPr="009B1C1D" w:rsidRDefault="00CA39FE" w:rsidP="00CA39FE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Calibri" w:eastAsia="Calibri" w:hAnsi="Calibri" w:cs="Arial"/>
                <w:sz w:val="32"/>
                <w:szCs w:val="32"/>
              </w:rPr>
            </w:pPr>
            <w:r w:rsidRPr="009B1C1D">
              <w:rPr>
                <w:rFonts w:ascii="Calibri" w:eastAsia="Calibri" w:hAnsi="Calibri" w:cs="Arial" w:hint="cs"/>
                <w:sz w:val="32"/>
                <w:szCs w:val="32"/>
                <w:rtl/>
              </w:rPr>
              <w:t xml:space="preserve">التمييز بين العناصر والظواهر المناخية، والتمييز بين الأساليب والوسائل لقياس كل عنصر مناخي وأثرها على دقة البيانات المناخية. </w:t>
            </w:r>
          </w:p>
          <w:p w:rsidR="00CA39FE" w:rsidRPr="009B1C1D" w:rsidRDefault="00CA39FE" w:rsidP="00CA39FE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Calibri" w:eastAsia="Calibri" w:hAnsi="Calibri" w:cs="Arial"/>
                <w:sz w:val="32"/>
                <w:szCs w:val="32"/>
              </w:rPr>
            </w:pPr>
            <w:r w:rsidRPr="009B1C1D">
              <w:rPr>
                <w:rFonts w:ascii="Calibri" w:eastAsia="Calibri" w:hAnsi="Calibri" w:cs="Arial" w:hint="cs"/>
                <w:sz w:val="32"/>
                <w:szCs w:val="32"/>
                <w:rtl/>
              </w:rPr>
              <w:t>تطوير قدرات الطلبة في دراسة العناصر المناخية وآثارها الجغرافية.</w:t>
            </w:r>
          </w:p>
          <w:p w:rsidR="00CA39FE" w:rsidRPr="00CA39FE" w:rsidRDefault="00CA39FE" w:rsidP="00CA39FE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9B1C1D">
              <w:rPr>
                <w:rFonts w:ascii="Calibri" w:eastAsia="Calibri" w:hAnsi="Calibri" w:cs="Arial" w:hint="cs"/>
                <w:sz w:val="32"/>
                <w:szCs w:val="32"/>
                <w:rtl/>
              </w:rPr>
              <w:t xml:space="preserve">تحديد نمط الامتداد والاتجاه والتمركز للعنصر المناخي في الغلاف الجوي، وقد يساعد ذلك من خلال قراءة الصورة الجوية ، وايضاً تقدير الاثر الذي يمارسه على الانسان. </w:t>
            </w:r>
          </w:p>
        </w:tc>
      </w:tr>
      <w:tr w:rsidR="0002715D" w:rsidRPr="00CA39FE" w:rsidTr="0002715D">
        <w:tc>
          <w:tcPr>
            <w:tcW w:w="3685" w:type="dxa"/>
            <w:shd w:val="clear" w:color="auto" w:fill="F2F2F2" w:themeFill="background1" w:themeFillShade="F2"/>
            <w:vAlign w:val="center"/>
          </w:tcPr>
          <w:p w:rsidR="0002715D" w:rsidRPr="00DB131F" w:rsidRDefault="0002715D" w:rsidP="0002715D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hanging="288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المؤسسة التعليمية</w:t>
            </w:r>
          </w:p>
        </w:tc>
        <w:tc>
          <w:tcPr>
            <w:tcW w:w="6096" w:type="dxa"/>
          </w:tcPr>
          <w:p w:rsidR="0002715D" w:rsidRPr="009B1C1D" w:rsidRDefault="0002715D" w:rsidP="00CA39FE">
            <w:pPr>
              <w:spacing w:after="0" w:line="240" w:lineRule="auto"/>
              <w:rPr>
                <w:rFonts w:ascii="Calibri" w:eastAsia="Calibri" w:hAnsi="Calibri" w:cs="Arial"/>
                <w:sz w:val="32"/>
                <w:szCs w:val="32"/>
                <w:rtl/>
              </w:rPr>
            </w:pPr>
            <w:r w:rsidRPr="009B1C1D">
              <w:rPr>
                <w:rFonts w:ascii="Calibri" w:eastAsia="Calibri" w:hAnsi="Calibri" w:cs="Arial" w:hint="cs"/>
                <w:sz w:val="32"/>
                <w:szCs w:val="32"/>
                <w:rtl/>
              </w:rPr>
              <w:t xml:space="preserve">جامعة بغداد </w:t>
            </w:r>
            <w:r w:rsidRPr="009B1C1D">
              <w:rPr>
                <w:rFonts w:ascii="Calibri" w:eastAsia="Calibri" w:hAnsi="Calibri" w:cs="Arial"/>
                <w:sz w:val="32"/>
                <w:szCs w:val="32"/>
                <w:rtl/>
              </w:rPr>
              <w:t>–</w:t>
            </w:r>
            <w:r w:rsidRPr="009B1C1D">
              <w:rPr>
                <w:rFonts w:ascii="Calibri" w:eastAsia="Calibri" w:hAnsi="Calibri" w:cs="Arial" w:hint="cs"/>
                <w:sz w:val="32"/>
                <w:szCs w:val="32"/>
                <w:rtl/>
              </w:rPr>
              <w:t xml:space="preserve"> كلية التربية ابن رشد للعلوم الانسانية </w:t>
            </w:r>
          </w:p>
        </w:tc>
      </w:tr>
      <w:tr w:rsidR="0002715D" w:rsidRPr="00CA39FE" w:rsidTr="0002715D">
        <w:tc>
          <w:tcPr>
            <w:tcW w:w="3685" w:type="dxa"/>
            <w:shd w:val="clear" w:color="auto" w:fill="F2F2F2" w:themeFill="background1" w:themeFillShade="F2"/>
            <w:vAlign w:val="center"/>
          </w:tcPr>
          <w:p w:rsidR="0002715D" w:rsidRPr="00DB131F" w:rsidRDefault="0002715D" w:rsidP="0002715D">
            <w:pPr>
              <w:numPr>
                <w:ilvl w:val="0"/>
                <w:numId w:val="11"/>
              </w:numPr>
              <w:tabs>
                <w:tab w:val="num" w:pos="432"/>
              </w:tabs>
              <w:autoSpaceDE w:val="0"/>
              <w:autoSpaceDN w:val="0"/>
              <w:adjustRightInd w:val="0"/>
              <w:spacing w:after="0" w:line="240" w:lineRule="auto"/>
              <w:ind w:left="432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القسم ال</w:t>
            </w: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علمي</w:t>
            </w: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/ المركز</w:t>
            </w:r>
          </w:p>
        </w:tc>
        <w:tc>
          <w:tcPr>
            <w:tcW w:w="6096" w:type="dxa"/>
          </w:tcPr>
          <w:p w:rsidR="0002715D" w:rsidRPr="009B1C1D" w:rsidRDefault="0002715D" w:rsidP="00CA39FE">
            <w:pPr>
              <w:spacing w:after="0" w:line="240" w:lineRule="auto"/>
              <w:rPr>
                <w:rFonts w:ascii="Calibri" w:eastAsia="Calibri" w:hAnsi="Calibri" w:cs="Arial"/>
                <w:sz w:val="32"/>
                <w:szCs w:val="32"/>
                <w:rtl/>
              </w:rPr>
            </w:pPr>
            <w:r w:rsidRPr="009B1C1D">
              <w:rPr>
                <w:rFonts w:ascii="Calibri" w:eastAsia="Calibri" w:hAnsi="Calibri" w:cs="Arial" w:hint="cs"/>
                <w:sz w:val="32"/>
                <w:szCs w:val="32"/>
                <w:rtl/>
              </w:rPr>
              <w:t xml:space="preserve">الجغرافية </w:t>
            </w:r>
          </w:p>
        </w:tc>
      </w:tr>
      <w:tr w:rsidR="0002715D" w:rsidRPr="00CA39FE" w:rsidTr="0002715D">
        <w:tc>
          <w:tcPr>
            <w:tcW w:w="3685" w:type="dxa"/>
            <w:shd w:val="clear" w:color="auto" w:fill="F2F2F2" w:themeFill="background1" w:themeFillShade="F2"/>
            <w:vAlign w:val="center"/>
          </w:tcPr>
          <w:p w:rsidR="0002715D" w:rsidRPr="00DB131F" w:rsidRDefault="0002715D" w:rsidP="0002715D">
            <w:pPr>
              <w:numPr>
                <w:ilvl w:val="0"/>
                <w:numId w:val="11"/>
              </w:numPr>
              <w:tabs>
                <w:tab w:val="num" w:pos="432"/>
              </w:tabs>
              <w:autoSpaceDE w:val="0"/>
              <w:autoSpaceDN w:val="0"/>
              <w:adjustRightInd w:val="0"/>
              <w:spacing w:after="0" w:line="240" w:lineRule="auto"/>
              <w:ind w:left="432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اسم / رمز المقرر</w:t>
            </w:r>
          </w:p>
        </w:tc>
        <w:tc>
          <w:tcPr>
            <w:tcW w:w="6096" w:type="dxa"/>
          </w:tcPr>
          <w:p w:rsidR="0002715D" w:rsidRPr="009B1C1D" w:rsidRDefault="0002715D" w:rsidP="00CA39FE">
            <w:pPr>
              <w:spacing w:after="0" w:line="240" w:lineRule="auto"/>
              <w:rPr>
                <w:rFonts w:ascii="Calibri" w:eastAsia="Calibri" w:hAnsi="Calibri" w:cs="Arial"/>
                <w:sz w:val="32"/>
                <w:szCs w:val="32"/>
                <w:rtl/>
              </w:rPr>
            </w:pPr>
            <w:r w:rsidRPr="009B1C1D">
              <w:rPr>
                <w:rFonts w:ascii="Calibri" w:eastAsia="Calibri" w:hAnsi="Calibri" w:cs="Arial" w:hint="cs"/>
                <w:sz w:val="32"/>
                <w:szCs w:val="32"/>
                <w:rtl/>
              </w:rPr>
              <w:t xml:space="preserve">الطقس والمناخ </w:t>
            </w:r>
          </w:p>
        </w:tc>
      </w:tr>
      <w:tr w:rsidR="0002715D" w:rsidRPr="00CA39FE" w:rsidTr="0002715D">
        <w:tc>
          <w:tcPr>
            <w:tcW w:w="3685" w:type="dxa"/>
            <w:shd w:val="clear" w:color="auto" w:fill="F2F2F2" w:themeFill="background1" w:themeFillShade="F2"/>
            <w:vAlign w:val="center"/>
          </w:tcPr>
          <w:p w:rsidR="0002715D" w:rsidRPr="00DB131F" w:rsidRDefault="0002715D" w:rsidP="0002715D">
            <w:pPr>
              <w:numPr>
                <w:ilvl w:val="0"/>
                <w:numId w:val="11"/>
              </w:numPr>
              <w:tabs>
                <w:tab w:val="num" w:pos="432"/>
              </w:tabs>
              <w:autoSpaceDE w:val="0"/>
              <w:autoSpaceDN w:val="0"/>
              <w:adjustRightInd w:val="0"/>
              <w:spacing w:after="0" w:line="240" w:lineRule="auto"/>
              <w:ind w:left="432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أشكال الحضور المتاحة</w:t>
            </w:r>
          </w:p>
        </w:tc>
        <w:tc>
          <w:tcPr>
            <w:tcW w:w="6096" w:type="dxa"/>
          </w:tcPr>
          <w:p w:rsidR="0002715D" w:rsidRPr="009B1C1D" w:rsidRDefault="0002715D" w:rsidP="00CA39FE">
            <w:pPr>
              <w:spacing w:after="0" w:line="240" w:lineRule="auto"/>
              <w:rPr>
                <w:rFonts w:ascii="Calibri" w:eastAsia="Calibri" w:hAnsi="Calibri" w:cs="Arial"/>
                <w:sz w:val="32"/>
                <w:szCs w:val="32"/>
                <w:rtl/>
              </w:rPr>
            </w:pPr>
            <w:r w:rsidRPr="009B1C1D">
              <w:rPr>
                <w:rFonts w:ascii="Calibri" w:eastAsia="Calibri" w:hAnsi="Calibri" w:cs="Arial" w:hint="cs"/>
                <w:sz w:val="32"/>
                <w:szCs w:val="32"/>
                <w:rtl/>
              </w:rPr>
              <w:t xml:space="preserve">نظري وعملي </w:t>
            </w:r>
          </w:p>
        </w:tc>
      </w:tr>
      <w:tr w:rsidR="0002715D" w:rsidRPr="00CA39FE" w:rsidTr="0002715D">
        <w:tc>
          <w:tcPr>
            <w:tcW w:w="3685" w:type="dxa"/>
            <w:shd w:val="clear" w:color="auto" w:fill="F2F2F2" w:themeFill="background1" w:themeFillShade="F2"/>
            <w:vAlign w:val="center"/>
          </w:tcPr>
          <w:p w:rsidR="0002715D" w:rsidRPr="00DB131F" w:rsidRDefault="0002715D" w:rsidP="0002715D">
            <w:pPr>
              <w:numPr>
                <w:ilvl w:val="0"/>
                <w:numId w:val="11"/>
              </w:numPr>
              <w:tabs>
                <w:tab w:val="num" w:pos="432"/>
              </w:tabs>
              <w:autoSpaceDE w:val="0"/>
              <w:autoSpaceDN w:val="0"/>
              <w:adjustRightInd w:val="0"/>
              <w:spacing w:after="0" w:line="240" w:lineRule="auto"/>
              <w:ind w:left="432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الفصل / السنة</w:t>
            </w:r>
          </w:p>
        </w:tc>
        <w:tc>
          <w:tcPr>
            <w:tcW w:w="6096" w:type="dxa"/>
          </w:tcPr>
          <w:p w:rsidR="0002715D" w:rsidRPr="009B1C1D" w:rsidRDefault="0002715D" w:rsidP="00CA39FE">
            <w:pPr>
              <w:spacing w:after="0" w:line="240" w:lineRule="auto"/>
              <w:rPr>
                <w:rFonts w:ascii="Calibri" w:eastAsia="Calibri" w:hAnsi="Calibri" w:cs="Arial"/>
                <w:sz w:val="32"/>
                <w:szCs w:val="32"/>
                <w:rtl/>
              </w:rPr>
            </w:pPr>
            <w:r w:rsidRPr="009B1C1D">
              <w:rPr>
                <w:rFonts w:ascii="Calibri" w:eastAsia="Calibri" w:hAnsi="Calibri" w:cs="Arial" w:hint="cs"/>
                <w:sz w:val="32"/>
                <w:szCs w:val="32"/>
                <w:rtl/>
              </w:rPr>
              <w:t xml:space="preserve">سنوي </w:t>
            </w:r>
          </w:p>
        </w:tc>
      </w:tr>
      <w:tr w:rsidR="0002715D" w:rsidRPr="00CA39FE" w:rsidTr="0002715D">
        <w:tc>
          <w:tcPr>
            <w:tcW w:w="3685" w:type="dxa"/>
            <w:shd w:val="clear" w:color="auto" w:fill="F2F2F2" w:themeFill="background1" w:themeFillShade="F2"/>
            <w:vAlign w:val="center"/>
          </w:tcPr>
          <w:p w:rsidR="0002715D" w:rsidRPr="00DB131F" w:rsidRDefault="0002715D" w:rsidP="0002715D">
            <w:pPr>
              <w:numPr>
                <w:ilvl w:val="0"/>
                <w:numId w:val="11"/>
              </w:numPr>
              <w:tabs>
                <w:tab w:val="num" w:pos="432"/>
              </w:tabs>
              <w:autoSpaceDE w:val="0"/>
              <w:autoSpaceDN w:val="0"/>
              <w:adjustRightInd w:val="0"/>
              <w:spacing w:after="0" w:line="240" w:lineRule="auto"/>
              <w:ind w:left="432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عدد الساعات الدراسية </w:t>
            </w:r>
            <w:r w:rsidRPr="00DB131F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(الكلي)</w:t>
            </w:r>
          </w:p>
        </w:tc>
        <w:tc>
          <w:tcPr>
            <w:tcW w:w="6096" w:type="dxa"/>
          </w:tcPr>
          <w:p w:rsidR="0002715D" w:rsidRPr="009B1C1D" w:rsidRDefault="0002715D" w:rsidP="00CA39FE">
            <w:pPr>
              <w:spacing w:after="0" w:line="240" w:lineRule="auto"/>
              <w:rPr>
                <w:rFonts w:ascii="Calibri" w:eastAsia="Calibri" w:hAnsi="Calibri" w:cs="Arial"/>
                <w:sz w:val="32"/>
                <w:szCs w:val="32"/>
                <w:rtl/>
              </w:rPr>
            </w:pPr>
            <w:r w:rsidRPr="009B1C1D">
              <w:rPr>
                <w:rFonts w:ascii="Calibri" w:eastAsia="Calibri" w:hAnsi="Calibri" w:cs="Arial" w:hint="cs"/>
                <w:sz w:val="32"/>
                <w:szCs w:val="32"/>
                <w:rtl/>
              </w:rPr>
              <w:t xml:space="preserve">ساعتان في </w:t>
            </w:r>
            <w:proofErr w:type="spellStart"/>
            <w:r w:rsidRPr="009B1C1D">
              <w:rPr>
                <w:rFonts w:ascii="Calibri" w:eastAsia="Calibri" w:hAnsi="Calibri" w:cs="Arial" w:hint="cs"/>
                <w:sz w:val="32"/>
                <w:szCs w:val="32"/>
                <w:rtl/>
              </w:rPr>
              <w:t>الاسبوع</w:t>
            </w:r>
            <w:proofErr w:type="spellEnd"/>
            <w:r w:rsidRPr="009B1C1D">
              <w:rPr>
                <w:rFonts w:ascii="Calibri" w:eastAsia="Calibri" w:hAnsi="Calibri" w:cs="Arial" w:hint="cs"/>
                <w:sz w:val="32"/>
                <w:szCs w:val="32"/>
                <w:rtl/>
              </w:rPr>
              <w:t xml:space="preserve"> حسب مشروع تطوير مناهج الجغرافية في الجامعات العراقية. </w:t>
            </w:r>
          </w:p>
        </w:tc>
      </w:tr>
      <w:tr w:rsidR="0002715D" w:rsidRPr="00CA39FE" w:rsidTr="0002715D">
        <w:tc>
          <w:tcPr>
            <w:tcW w:w="3685" w:type="dxa"/>
            <w:shd w:val="clear" w:color="auto" w:fill="F2F2F2" w:themeFill="background1" w:themeFillShade="F2"/>
            <w:vAlign w:val="center"/>
          </w:tcPr>
          <w:p w:rsidR="0002715D" w:rsidRPr="00DB131F" w:rsidRDefault="0002715D" w:rsidP="0002715D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تاريخ إعداد هذا الوصف </w:t>
            </w:r>
          </w:p>
        </w:tc>
        <w:tc>
          <w:tcPr>
            <w:tcW w:w="6096" w:type="dxa"/>
          </w:tcPr>
          <w:p w:rsidR="0002715D" w:rsidRPr="009B1C1D" w:rsidRDefault="009B1C1D" w:rsidP="009B1C1D">
            <w:pPr>
              <w:spacing w:after="0" w:line="240" w:lineRule="auto"/>
              <w:rPr>
                <w:rFonts w:ascii="Calibri" w:eastAsia="Calibri" w:hAnsi="Calibri" w:cs="Arial"/>
                <w:sz w:val="32"/>
                <w:szCs w:val="32"/>
                <w:rtl/>
              </w:rPr>
            </w:pPr>
            <w:r>
              <w:rPr>
                <w:rFonts w:ascii="Calibri" w:eastAsia="Calibri" w:hAnsi="Calibri" w:cs="Arial" w:hint="cs"/>
                <w:sz w:val="32"/>
                <w:szCs w:val="32"/>
                <w:rtl/>
              </w:rPr>
              <w:t>2020</w:t>
            </w:r>
            <w:r w:rsidR="0002715D" w:rsidRPr="009B1C1D">
              <w:rPr>
                <w:rFonts w:ascii="Calibri" w:eastAsia="Calibri" w:hAnsi="Calibri" w:cs="Arial" w:hint="cs"/>
                <w:sz w:val="32"/>
                <w:szCs w:val="32"/>
                <w:rtl/>
              </w:rPr>
              <w:t>-20</w:t>
            </w:r>
            <w:r>
              <w:rPr>
                <w:rFonts w:ascii="Calibri" w:eastAsia="Calibri" w:hAnsi="Calibri" w:cs="Arial" w:hint="cs"/>
                <w:sz w:val="32"/>
                <w:szCs w:val="32"/>
                <w:rtl/>
              </w:rPr>
              <w:t>21</w:t>
            </w:r>
            <w:r w:rsidR="0002715D" w:rsidRPr="009B1C1D">
              <w:rPr>
                <w:rFonts w:ascii="Calibri" w:eastAsia="Calibri" w:hAnsi="Calibri" w:cs="Arial" w:hint="cs"/>
                <w:sz w:val="32"/>
                <w:szCs w:val="32"/>
                <w:rtl/>
              </w:rPr>
              <w:t xml:space="preserve"> </w:t>
            </w:r>
          </w:p>
        </w:tc>
      </w:tr>
      <w:tr w:rsidR="00CA39FE" w:rsidRPr="00CA39FE" w:rsidTr="0002715D">
        <w:tc>
          <w:tcPr>
            <w:tcW w:w="3685" w:type="dxa"/>
            <w:shd w:val="clear" w:color="auto" w:fill="F2F2F2" w:themeFill="background1" w:themeFillShade="F2"/>
          </w:tcPr>
          <w:p w:rsidR="00CA39FE" w:rsidRPr="0002715D" w:rsidRDefault="0002715D" w:rsidP="0002715D">
            <w:pPr>
              <w:pStyle w:val="a3"/>
              <w:spacing w:line="276" w:lineRule="auto"/>
              <w:rPr>
                <w:rFonts w:eastAsia="Calibri"/>
                <w:sz w:val="28"/>
                <w:szCs w:val="28"/>
                <w:rtl/>
              </w:rPr>
            </w:pPr>
            <w:r w:rsidRPr="003B1039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أهداف المقرر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/    </w:t>
            </w:r>
          </w:p>
        </w:tc>
        <w:tc>
          <w:tcPr>
            <w:tcW w:w="6096" w:type="dxa"/>
          </w:tcPr>
          <w:p w:rsidR="00CA39FE" w:rsidRPr="009B1C1D" w:rsidRDefault="00CA39FE" w:rsidP="00CA39FE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Calibri" w:eastAsia="Calibri" w:hAnsi="Calibri" w:cs="Arial"/>
                <w:sz w:val="32"/>
                <w:szCs w:val="32"/>
              </w:rPr>
            </w:pPr>
            <w:r w:rsidRPr="009B1C1D">
              <w:rPr>
                <w:rFonts w:ascii="Calibri" w:eastAsia="Calibri" w:hAnsi="Calibri" w:cs="Arial" w:hint="cs"/>
                <w:sz w:val="32"/>
                <w:szCs w:val="32"/>
                <w:rtl/>
              </w:rPr>
              <w:t>متابعة ومواكبة الجديد بمواضيع عناصر المناخ واجهزتها.</w:t>
            </w:r>
          </w:p>
          <w:p w:rsidR="00CA39FE" w:rsidRPr="009B1C1D" w:rsidRDefault="00CA39FE" w:rsidP="00CA39FE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Calibri" w:eastAsia="Calibri" w:hAnsi="Calibri" w:cs="Arial"/>
                <w:sz w:val="32"/>
                <w:szCs w:val="32"/>
              </w:rPr>
            </w:pPr>
            <w:r w:rsidRPr="009B1C1D">
              <w:rPr>
                <w:rFonts w:ascii="Calibri" w:eastAsia="Calibri" w:hAnsi="Calibri" w:cs="Arial" w:hint="cs"/>
                <w:sz w:val="32"/>
                <w:szCs w:val="32"/>
                <w:rtl/>
              </w:rPr>
              <w:t>دراسة أساسيات عناصر وظواهر الطقس والمناخ</w:t>
            </w:r>
          </w:p>
          <w:p w:rsidR="00CA39FE" w:rsidRPr="009B1C1D" w:rsidRDefault="00CA39FE" w:rsidP="00CA39FE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Calibri" w:eastAsia="Calibri" w:hAnsi="Calibri" w:cs="Arial"/>
                <w:sz w:val="32"/>
                <w:szCs w:val="32"/>
                <w:rtl/>
              </w:rPr>
            </w:pPr>
            <w:r w:rsidRPr="009B1C1D">
              <w:rPr>
                <w:rFonts w:ascii="Calibri" w:eastAsia="Calibri" w:hAnsi="Calibri" w:cs="Arial" w:hint="cs"/>
                <w:sz w:val="32"/>
                <w:szCs w:val="32"/>
                <w:rtl/>
              </w:rPr>
              <w:t>تسخير التكنلوجيا لتطوير التعليم وعرض المحاضرات عن طريق الحاسب الالي .</w:t>
            </w:r>
          </w:p>
        </w:tc>
      </w:tr>
    </w:tbl>
    <w:p w:rsidR="00090BBC" w:rsidRDefault="00090BBC">
      <w:pPr>
        <w:rPr>
          <w:rtl/>
        </w:rPr>
      </w:pPr>
    </w:p>
    <w:p w:rsidR="00090BBC" w:rsidRDefault="00090BBC">
      <w:pPr>
        <w:rPr>
          <w:rtl/>
        </w:rPr>
      </w:pPr>
    </w:p>
    <w:tbl>
      <w:tblPr>
        <w:bidiVisual/>
        <w:tblW w:w="10065" w:type="dxa"/>
        <w:tblInd w:w="-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2"/>
        <w:gridCol w:w="1553"/>
        <w:gridCol w:w="957"/>
        <w:gridCol w:w="1175"/>
        <w:gridCol w:w="2126"/>
        <w:gridCol w:w="1590"/>
        <w:gridCol w:w="1270"/>
        <w:gridCol w:w="1110"/>
        <w:gridCol w:w="142"/>
      </w:tblGrid>
      <w:tr w:rsidR="00090BBC" w:rsidRPr="00CA39FE" w:rsidTr="009B1C1D">
        <w:trPr>
          <w:gridBefore w:val="1"/>
          <w:gridAfter w:val="1"/>
          <w:wBefore w:w="142" w:type="dxa"/>
          <w:wAfter w:w="142" w:type="dxa"/>
          <w:trHeight w:val="416"/>
        </w:trPr>
        <w:tc>
          <w:tcPr>
            <w:tcW w:w="9781" w:type="dxa"/>
            <w:gridSpan w:val="7"/>
            <w:shd w:val="clear" w:color="auto" w:fill="D9D9D9" w:themeFill="background1" w:themeFillShade="D9"/>
          </w:tcPr>
          <w:p w:rsidR="00090BBC" w:rsidRPr="0002715D" w:rsidRDefault="00090BBC" w:rsidP="0002715D">
            <w:pPr>
              <w:pStyle w:val="a3"/>
              <w:spacing w:line="276" w:lineRule="auto"/>
              <w:rPr>
                <w:rFonts w:eastAsia="Calibri"/>
                <w:sz w:val="28"/>
                <w:szCs w:val="28"/>
                <w:rtl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lastRenderedPageBreak/>
              <w:t>9-</w:t>
            </w: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مخرجات </w:t>
            </w: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المقرر</w:t>
            </w: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وطرائق التعليم والتعلم والتقييم</w:t>
            </w:r>
          </w:p>
        </w:tc>
      </w:tr>
      <w:tr w:rsidR="00CA39FE" w:rsidRPr="00CA39FE" w:rsidTr="009B1C1D">
        <w:trPr>
          <w:gridBefore w:val="1"/>
          <w:gridAfter w:val="1"/>
          <w:wBefore w:w="142" w:type="dxa"/>
          <w:wAfter w:w="142" w:type="dxa"/>
          <w:trHeight w:val="4008"/>
        </w:trPr>
        <w:tc>
          <w:tcPr>
            <w:tcW w:w="9781" w:type="dxa"/>
            <w:gridSpan w:val="7"/>
          </w:tcPr>
          <w:p w:rsidR="00CA39FE" w:rsidRPr="0002715D" w:rsidRDefault="00CA39FE" w:rsidP="00090BBC">
            <w:pPr>
              <w:pStyle w:val="a3"/>
              <w:shd w:val="clear" w:color="auto" w:fill="D9D9D9" w:themeFill="background1" w:themeFillShade="D9"/>
              <w:spacing w:line="276" w:lineRule="auto"/>
              <w:rPr>
                <w:rFonts w:eastAsia="Calibri"/>
                <w:sz w:val="28"/>
                <w:szCs w:val="28"/>
              </w:rPr>
            </w:pPr>
            <w:r w:rsidRPr="0002715D">
              <w:rPr>
                <w:rFonts w:eastAsia="Calibri" w:hint="cs"/>
                <w:sz w:val="28"/>
                <w:szCs w:val="28"/>
                <w:rtl/>
              </w:rPr>
              <w:t>الأهداف</w:t>
            </w:r>
            <w:r w:rsidR="00090BBC">
              <w:rPr>
                <w:rFonts w:eastAsia="Calibri" w:hint="cs"/>
                <w:sz w:val="28"/>
                <w:szCs w:val="28"/>
                <w:rtl/>
              </w:rPr>
              <w:t xml:space="preserve"> </w:t>
            </w:r>
            <w:r w:rsidRPr="0002715D">
              <w:rPr>
                <w:rFonts w:eastAsia="Calibri" w:hint="cs"/>
                <w:sz w:val="28"/>
                <w:szCs w:val="28"/>
                <w:rtl/>
              </w:rPr>
              <w:t>المعرفية</w:t>
            </w:r>
          </w:p>
          <w:p w:rsidR="00CA39FE" w:rsidRPr="0002715D" w:rsidRDefault="00CA39FE" w:rsidP="0002715D">
            <w:pPr>
              <w:pStyle w:val="a3"/>
              <w:spacing w:line="276" w:lineRule="auto"/>
              <w:rPr>
                <w:rFonts w:eastAsia="Calibri"/>
                <w:sz w:val="28"/>
                <w:szCs w:val="28"/>
                <w:rtl/>
              </w:rPr>
            </w:pPr>
            <w:r w:rsidRPr="0002715D">
              <w:rPr>
                <w:rFonts w:eastAsia="Calibri" w:hint="cs"/>
                <w:sz w:val="28"/>
                <w:szCs w:val="28"/>
                <w:rtl/>
              </w:rPr>
              <w:t>أ</w:t>
            </w:r>
            <w:r w:rsidRPr="0002715D">
              <w:rPr>
                <w:rFonts w:eastAsia="Calibri"/>
                <w:sz w:val="28"/>
                <w:szCs w:val="28"/>
                <w:rtl/>
              </w:rPr>
              <w:t>1-</w:t>
            </w:r>
            <w:r w:rsidRPr="0002715D">
              <w:rPr>
                <w:rFonts w:eastAsia="Calibri" w:hint="cs"/>
                <w:sz w:val="28"/>
                <w:szCs w:val="28"/>
                <w:rtl/>
              </w:rPr>
              <w:t xml:space="preserve"> الاهتمام بالدراسات التي تتضمن الغلاف الجوي وما يحصل فيه.</w:t>
            </w:r>
          </w:p>
          <w:p w:rsidR="00CA39FE" w:rsidRPr="0002715D" w:rsidRDefault="00CA39FE" w:rsidP="0002715D">
            <w:pPr>
              <w:pStyle w:val="a3"/>
              <w:spacing w:line="276" w:lineRule="auto"/>
              <w:rPr>
                <w:rFonts w:eastAsia="Calibri"/>
                <w:sz w:val="28"/>
                <w:szCs w:val="28"/>
                <w:rtl/>
              </w:rPr>
            </w:pPr>
            <w:r w:rsidRPr="0002715D">
              <w:rPr>
                <w:rFonts w:eastAsia="Calibri" w:hint="cs"/>
                <w:sz w:val="28"/>
                <w:szCs w:val="28"/>
                <w:rtl/>
              </w:rPr>
              <w:t>أ</w:t>
            </w:r>
            <w:r w:rsidRPr="0002715D">
              <w:rPr>
                <w:rFonts w:eastAsia="Calibri"/>
                <w:sz w:val="28"/>
                <w:szCs w:val="28"/>
                <w:rtl/>
              </w:rPr>
              <w:t>2-</w:t>
            </w:r>
            <w:r w:rsidRPr="0002715D">
              <w:rPr>
                <w:rFonts w:eastAsia="Calibri" w:hint="cs"/>
                <w:sz w:val="28"/>
                <w:szCs w:val="28"/>
                <w:rtl/>
              </w:rPr>
              <w:t xml:space="preserve"> تعريف الطلبة بعناصر الطقس والمناخ واجهزة قياسها.</w:t>
            </w:r>
          </w:p>
          <w:p w:rsidR="00CA39FE" w:rsidRPr="0002715D" w:rsidRDefault="00CA39FE" w:rsidP="0002715D">
            <w:pPr>
              <w:pStyle w:val="a3"/>
              <w:spacing w:line="276" w:lineRule="auto"/>
              <w:rPr>
                <w:rFonts w:eastAsia="Calibri"/>
                <w:sz w:val="28"/>
                <w:szCs w:val="28"/>
                <w:rtl/>
              </w:rPr>
            </w:pPr>
            <w:r w:rsidRPr="0002715D">
              <w:rPr>
                <w:rFonts w:eastAsia="Calibri" w:hint="cs"/>
                <w:sz w:val="28"/>
                <w:szCs w:val="28"/>
                <w:rtl/>
              </w:rPr>
              <w:t>أ</w:t>
            </w:r>
            <w:r w:rsidRPr="0002715D">
              <w:rPr>
                <w:rFonts w:eastAsia="Calibri"/>
                <w:sz w:val="28"/>
                <w:szCs w:val="28"/>
                <w:rtl/>
              </w:rPr>
              <w:t>3-</w:t>
            </w:r>
            <w:r w:rsidRPr="0002715D">
              <w:rPr>
                <w:rFonts w:eastAsia="Calibri" w:hint="cs"/>
                <w:sz w:val="28"/>
                <w:szCs w:val="28"/>
                <w:rtl/>
              </w:rPr>
              <w:t xml:space="preserve"> تعريف الطلبة بظواهر الطقس والمناخ واجهزة قياسها.</w:t>
            </w:r>
          </w:p>
          <w:p w:rsidR="00CA39FE" w:rsidRPr="0002715D" w:rsidRDefault="00CA39FE" w:rsidP="0002715D">
            <w:pPr>
              <w:pStyle w:val="a3"/>
              <w:spacing w:line="276" w:lineRule="auto"/>
              <w:rPr>
                <w:rFonts w:eastAsia="Calibri"/>
                <w:sz w:val="28"/>
                <w:szCs w:val="28"/>
                <w:rtl/>
              </w:rPr>
            </w:pPr>
            <w:r w:rsidRPr="0002715D">
              <w:rPr>
                <w:rFonts w:eastAsia="Calibri" w:hint="cs"/>
                <w:sz w:val="28"/>
                <w:szCs w:val="28"/>
                <w:rtl/>
              </w:rPr>
              <w:t>أ</w:t>
            </w:r>
            <w:r w:rsidRPr="0002715D">
              <w:rPr>
                <w:rFonts w:eastAsia="Calibri"/>
                <w:sz w:val="28"/>
                <w:szCs w:val="28"/>
                <w:rtl/>
              </w:rPr>
              <w:t>4-</w:t>
            </w:r>
            <w:r w:rsidRPr="0002715D">
              <w:rPr>
                <w:rFonts w:eastAsia="Calibri" w:hint="cs"/>
                <w:sz w:val="28"/>
                <w:szCs w:val="28"/>
                <w:rtl/>
              </w:rPr>
              <w:t xml:space="preserve"> تعليم الطلبة على كيفية القيام باستخدام الاجهزة المناخية.</w:t>
            </w:r>
          </w:p>
          <w:p w:rsidR="00CA39FE" w:rsidRPr="0002715D" w:rsidRDefault="00CA39FE" w:rsidP="0002715D">
            <w:pPr>
              <w:pStyle w:val="a3"/>
              <w:spacing w:line="276" w:lineRule="auto"/>
              <w:rPr>
                <w:rFonts w:eastAsia="Calibri"/>
                <w:sz w:val="28"/>
                <w:szCs w:val="28"/>
                <w:rtl/>
              </w:rPr>
            </w:pPr>
            <w:r w:rsidRPr="0002715D">
              <w:rPr>
                <w:rFonts w:eastAsia="Calibri" w:hint="cs"/>
                <w:sz w:val="28"/>
                <w:szCs w:val="28"/>
                <w:rtl/>
              </w:rPr>
              <w:t>أ</w:t>
            </w:r>
            <w:r w:rsidRPr="0002715D">
              <w:rPr>
                <w:rFonts w:eastAsia="Calibri"/>
                <w:sz w:val="28"/>
                <w:szCs w:val="28"/>
                <w:rtl/>
              </w:rPr>
              <w:t>-5-</w:t>
            </w:r>
            <w:r w:rsidRPr="0002715D">
              <w:rPr>
                <w:rFonts w:eastAsia="Calibri" w:hint="cs"/>
                <w:sz w:val="28"/>
                <w:szCs w:val="28"/>
                <w:rtl/>
              </w:rPr>
              <w:t xml:space="preserve"> تطوير قابلية الطلبة على تحديد الاجهزة التي يمكن استخدامها في الحقل. </w:t>
            </w:r>
          </w:p>
          <w:p w:rsidR="00CA39FE" w:rsidRPr="0002715D" w:rsidRDefault="00CA39FE" w:rsidP="0002715D">
            <w:pPr>
              <w:pStyle w:val="a3"/>
              <w:spacing w:line="276" w:lineRule="auto"/>
              <w:rPr>
                <w:rFonts w:eastAsia="Calibri"/>
                <w:sz w:val="28"/>
                <w:szCs w:val="28"/>
                <w:rtl/>
              </w:rPr>
            </w:pPr>
            <w:r w:rsidRPr="0002715D">
              <w:rPr>
                <w:rFonts w:eastAsia="Calibri" w:hint="cs"/>
                <w:sz w:val="28"/>
                <w:szCs w:val="28"/>
                <w:rtl/>
              </w:rPr>
              <w:t>أ</w:t>
            </w:r>
            <w:r w:rsidRPr="0002715D">
              <w:rPr>
                <w:rFonts w:eastAsia="Calibri"/>
                <w:sz w:val="28"/>
                <w:szCs w:val="28"/>
                <w:rtl/>
              </w:rPr>
              <w:t>6-</w:t>
            </w:r>
            <w:r w:rsidRPr="0002715D">
              <w:rPr>
                <w:rFonts w:eastAsia="Calibri" w:hint="cs"/>
                <w:sz w:val="28"/>
                <w:szCs w:val="28"/>
                <w:rtl/>
              </w:rPr>
              <w:t xml:space="preserve"> تعليم الطلبة على الاتجاهات العالمية الحديثة في دراسة الطقس والمناخ.</w:t>
            </w:r>
          </w:p>
          <w:p w:rsidR="00CA39FE" w:rsidRPr="0002715D" w:rsidRDefault="00CA39FE" w:rsidP="00090BBC">
            <w:pPr>
              <w:pStyle w:val="a3"/>
              <w:shd w:val="clear" w:color="auto" w:fill="D9D9D9" w:themeFill="background1" w:themeFillShade="D9"/>
              <w:spacing w:line="276" w:lineRule="auto"/>
              <w:rPr>
                <w:rFonts w:eastAsia="Calibri"/>
                <w:sz w:val="28"/>
                <w:szCs w:val="28"/>
              </w:rPr>
            </w:pPr>
            <w:r w:rsidRPr="0002715D">
              <w:rPr>
                <w:rFonts w:eastAsia="Calibri" w:hint="cs"/>
                <w:sz w:val="28"/>
                <w:szCs w:val="28"/>
                <w:rtl/>
              </w:rPr>
              <w:t>الأهداف</w:t>
            </w:r>
            <w:r w:rsidR="00090BBC">
              <w:rPr>
                <w:rFonts w:eastAsia="Calibri" w:hint="cs"/>
                <w:sz w:val="28"/>
                <w:szCs w:val="28"/>
                <w:rtl/>
              </w:rPr>
              <w:t xml:space="preserve"> </w:t>
            </w:r>
            <w:proofErr w:type="spellStart"/>
            <w:r w:rsidRPr="0002715D">
              <w:rPr>
                <w:rFonts w:eastAsia="Calibri" w:hint="cs"/>
                <w:sz w:val="28"/>
                <w:szCs w:val="28"/>
                <w:rtl/>
              </w:rPr>
              <w:t>المهاراتية</w:t>
            </w:r>
            <w:proofErr w:type="spellEnd"/>
            <w:r w:rsidR="00090BBC">
              <w:rPr>
                <w:rFonts w:eastAsia="Calibri" w:hint="cs"/>
                <w:sz w:val="28"/>
                <w:szCs w:val="28"/>
                <w:rtl/>
              </w:rPr>
              <w:t xml:space="preserve"> </w:t>
            </w:r>
            <w:r w:rsidRPr="0002715D">
              <w:rPr>
                <w:rFonts w:eastAsia="Calibri" w:hint="cs"/>
                <w:sz w:val="28"/>
                <w:szCs w:val="28"/>
                <w:rtl/>
              </w:rPr>
              <w:t>الخاصة</w:t>
            </w:r>
            <w:r w:rsidR="00090BBC">
              <w:rPr>
                <w:rFonts w:eastAsia="Calibri" w:hint="cs"/>
                <w:sz w:val="28"/>
                <w:szCs w:val="28"/>
                <w:rtl/>
              </w:rPr>
              <w:t xml:space="preserve"> </w:t>
            </w:r>
            <w:r w:rsidRPr="0002715D">
              <w:rPr>
                <w:rFonts w:eastAsia="Calibri" w:hint="cs"/>
                <w:sz w:val="28"/>
                <w:szCs w:val="28"/>
                <w:rtl/>
              </w:rPr>
              <w:t>بالمقرر</w:t>
            </w:r>
            <w:r w:rsidRPr="0002715D">
              <w:rPr>
                <w:rFonts w:eastAsia="Calibri"/>
                <w:sz w:val="28"/>
                <w:szCs w:val="28"/>
                <w:rtl/>
              </w:rPr>
              <w:t>.</w:t>
            </w:r>
          </w:p>
          <w:p w:rsidR="00CA39FE" w:rsidRPr="0002715D" w:rsidRDefault="00CA39FE" w:rsidP="0002715D">
            <w:pPr>
              <w:pStyle w:val="a3"/>
              <w:spacing w:line="276" w:lineRule="auto"/>
              <w:rPr>
                <w:rFonts w:eastAsia="Calibri"/>
                <w:sz w:val="28"/>
                <w:szCs w:val="28"/>
                <w:rtl/>
              </w:rPr>
            </w:pPr>
            <w:r w:rsidRPr="0002715D">
              <w:rPr>
                <w:rFonts w:eastAsia="Calibri" w:hint="cs"/>
                <w:sz w:val="28"/>
                <w:szCs w:val="28"/>
                <w:rtl/>
              </w:rPr>
              <w:t>ب</w:t>
            </w:r>
            <w:r w:rsidRPr="0002715D">
              <w:rPr>
                <w:rFonts w:eastAsia="Calibri"/>
                <w:sz w:val="28"/>
                <w:szCs w:val="28"/>
                <w:rtl/>
              </w:rPr>
              <w:t>1-</w:t>
            </w:r>
            <w:r w:rsidRPr="0002715D">
              <w:rPr>
                <w:rFonts w:eastAsia="Calibri" w:hint="cs"/>
                <w:sz w:val="28"/>
                <w:szCs w:val="28"/>
                <w:rtl/>
              </w:rPr>
              <w:t xml:space="preserve"> تعليم الطلبة على كيفية تدريس هذه المادة</w:t>
            </w:r>
          </w:p>
          <w:p w:rsidR="00CA39FE" w:rsidRPr="0002715D" w:rsidRDefault="00CA39FE" w:rsidP="0002715D">
            <w:pPr>
              <w:pStyle w:val="a3"/>
              <w:spacing w:line="276" w:lineRule="auto"/>
              <w:rPr>
                <w:rFonts w:eastAsia="Calibri"/>
                <w:sz w:val="28"/>
                <w:szCs w:val="28"/>
                <w:rtl/>
              </w:rPr>
            </w:pPr>
            <w:r w:rsidRPr="0002715D">
              <w:rPr>
                <w:rFonts w:eastAsia="Calibri" w:hint="cs"/>
                <w:sz w:val="28"/>
                <w:szCs w:val="28"/>
                <w:rtl/>
              </w:rPr>
              <w:t>ب</w:t>
            </w:r>
            <w:r w:rsidRPr="0002715D">
              <w:rPr>
                <w:rFonts w:eastAsia="Calibri"/>
                <w:sz w:val="28"/>
                <w:szCs w:val="28"/>
                <w:rtl/>
              </w:rPr>
              <w:t>2-</w:t>
            </w:r>
            <w:r w:rsidRPr="0002715D">
              <w:rPr>
                <w:rFonts w:eastAsia="Calibri" w:hint="cs"/>
                <w:sz w:val="28"/>
                <w:szCs w:val="28"/>
                <w:rtl/>
              </w:rPr>
              <w:t xml:space="preserve"> تعليم الطلبة على كيفية عرض المادة باستخدام التقنيات الحديثة كالداتا شو . </w:t>
            </w:r>
          </w:p>
          <w:p w:rsidR="00CA39FE" w:rsidRPr="0002715D" w:rsidRDefault="00CA39FE" w:rsidP="0002715D">
            <w:pPr>
              <w:pStyle w:val="a3"/>
              <w:spacing w:line="276" w:lineRule="auto"/>
              <w:rPr>
                <w:rFonts w:eastAsia="Calibri"/>
                <w:sz w:val="28"/>
                <w:szCs w:val="28"/>
                <w:rtl/>
              </w:rPr>
            </w:pPr>
            <w:r w:rsidRPr="0002715D">
              <w:rPr>
                <w:rFonts w:eastAsia="Calibri" w:hint="cs"/>
                <w:sz w:val="28"/>
                <w:szCs w:val="28"/>
                <w:rtl/>
              </w:rPr>
              <w:t>ب</w:t>
            </w:r>
            <w:r w:rsidRPr="0002715D">
              <w:rPr>
                <w:rFonts w:eastAsia="Calibri"/>
                <w:sz w:val="28"/>
                <w:szCs w:val="28"/>
                <w:rtl/>
              </w:rPr>
              <w:t>3-</w:t>
            </w:r>
            <w:r w:rsidRPr="0002715D">
              <w:rPr>
                <w:rFonts w:eastAsia="Calibri" w:hint="cs"/>
                <w:sz w:val="28"/>
                <w:szCs w:val="28"/>
                <w:rtl/>
              </w:rPr>
              <w:t xml:space="preserve"> تعليم الطلبة وتطوير قدراتهم على دراسة الحالات المناخية المختلفة الناتجة عن اختلاف عناصر الطقس والمناخ وظواهرهما.</w:t>
            </w:r>
          </w:p>
          <w:p w:rsidR="00CA39FE" w:rsidRPr="0002715D" w:rsidRDefault="00CA39FE" w:rsidP="0002715D">
            <w:pPr>
              <w:pStyle w:val="a3"/>
              <w:spacing w:line="276" w:lineRule="auto"/>
              <w:rPr>
                <w:rFonts w:eastAsia="Calibri"/>
                <w:sz w:val="28"/>
                <w:szCs w:val="28"/>
                <w:rtl/>
              </w:rPr>
            </w:pPr>
            <w:r w:rsidRPr="0002715D">
              <w:rPr>
                <w:rFonts w:eastAsia="Calibri" w:hint="cs"/>
                <w:sz w:val="28"/>
                <w:szCs w:val="28"/>
                <w:rtl/>
              </w:rPr>
              <w:t>ب</w:t>
            </w:r>
            <w:r w:rsidRPr="0002715D">
              <w:rPr>
                <w:rFonts w:eastAsia="Calibri"/>
                <w:sz w:val="28"/>
                <w:szCs w:val="28"/>
                <w:rtl/>
              </w:rPr>
              <w:t>4-</w:t>
            </w:r>
            <w:r w:rsidRPr="0002715D">
              <w:rPr>
                <w:rFonts w:eastAsia="Calibri" w:hint="cs"/>
                <w:sz w:val="28"/>
                <w:szCs w:val="28"/>
                <w:rtl/>
              </w:rPr>
              <w:t xml:space="preserve"> تعليم الطلبة على طرق قياس البيانات المناخية والطقسية وتحديد مدى دقتها.</w:t>
            </w:r>
          </w:p>
        </w:tc>
      </w:tr>
      <w:tr w:rsidR="00CA39FE" w:rsidRPr="00CA39FE" w:rsidTr="009B1C1D">
        <w:trPr>
          <w:gridBefore w:val="1"/>
          <w:gridAfter w:val="1"/>
          <w:wBefore w:w="142" w:type="dxa"/>
          <w:wAfter w:w="142" w:type="dxa"/>
        </w:trPr>
        <w:tc>
          <w:tcPr>
            <w:tcW w:w="3685" w:type="dxa"/>
            <w:gridSpan w:val="3"/>
            <w:shd w:val="clear" w:color="auto" w:fill="F2F2F2" w:themeFill="background1" w:themeFillShade="F2"/>
          </w:tcPr>
          <w:p w:rsidR="00CA39FE" w:rsidRPr="0002715D" w:rsidRDefault="00CA39FE" w:rsidP="0002715D">
            <w:pPr>
              <w:pStyle w:val="a3"/>
              <w:spacing w:line="276" w:lineRule="auto"/>
              <w:rPr>
                <w:rFonts w:eastAsia="Calibri"/>
                <w:b/>
                <w:bCs/>
                <w:sz w:val="28"/>
                <w:szCs w:val="28"/>
                <w:rtl/>
              </w:rPr>
            </w:pPr>
            <w:r w:rsidRPr="0002715D">
              <w:rPr>
                <w:rFonts w:eastAsia="Calibri" w:hint="cs"/>
                <w:b/>
                <w:bCs/>
                <w:sz w:val="28"/>
                <w:szCs w:val="28"/>
                <w:rtl/>
              </w:rPr>
              <w:t>طرائق</w:t>
            </w:r>
            <w:r w:rsidR="0002715D" w:rsidRPr="0002715D">
              <w:rPr>
                <w:rFonts w:eastAsia="Calibr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02715D">
              <w:rPr>
                <w:rFonts w:eastAsia="Calibri" w:hint="cs"/>
                <w:b/>
                <w:bCs/>
                <w:sz w:val="28"/>
                <w:szCs w:val="28"/>
                <w:rtl/>
              </w:rPr>
              <w:t>التعليم</w:t>
            </w:r>
            <w:r w:rsidR="0002715D" w:rsidRPr="0002715D">
              <w:rPr>
                <w:rFonts w:eastAsia="Calibr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02715D">
              <w:rPr>
                <w:rFonts w:eastAsia="Calibri" w:hint="cs"/>
                <w:b/>
                <w:bCs/>
                <w:sz w:val="28"/>
                <w:szCs w:val="28"/>
                <w:rtl/>
              </w:rPr>
              <w:t>والتعلم</w:t>
            </w:r>
          </w:p>
        </w:tc>
        <w:tc>
          <w:tcPr>
            <w:tcW w:w="6096" w:type="dxa"/>
            <w:gridSpan w:val="4"/>
            <w:shd w:val="clear" w:color="auto" w:fill="F2F2F2" w:themeFill="background1" w:themeFillShade="F2"/>
          </w:tcPr>
          <w:p w:rsidR="00CA39FE" w:rsidRPr="0002715D" w:rsidRDefault="00CA39FE" w:rsidP="0002715D">
            <w:pPr>
              <w:pStyle w:val="a3"/>
              <w:spacing w:line="276" w:lineRule="auto"/>
              <w:rPr>
                <w:rFonts w:eastAsia="Calibri"/>
                <w:sz w:val="28"/>
                <w:szCs w:val="28"/>
                <w:rtl/>
              </w:rPr>
            </w:pPr>
          </w:p>
        </w:tc>
      </w:tr>
      <w:tr w:rsidR="00CA39FE" w:rsidRPr="00CA39FE" w:rsidTr="009B1C1D">
        <w:trPr>
          <w:gridBefore w:val="1"/>
          <w:gridAfter w:val="1"/>
          <w:wBefore w:w="142" w:type="dxa"/>
          <w:wAfter w:w="142" w:type="dxa"/>
          <w:trHeight w:val="554"/>
        </w:trPr>
        <w:tc>
          <w:tcPr>
            <w:tcW w:w="9781" w:type="dxa"/>
            <w:gridSpan w:val="7"/>
          </w:tcPr>
          <w:p w:rsidR="00CA39FE" w:rsidRPr="0002715D" w:rsidRDefault="00CA39FE" w:rsidP="0002715D">
            <w:pPr>
              <w:pStyle w:val="a3"/>
              <w:spacing w:line="276" w:lineRule="auto"/>
              <w:rPr>
                <w:rFonts w:eastAsia="Calibri"/>
                <w:sz w:val="28"/>
                <w:szCs w:val="28"/>
                <w:rtl/>
              </w:rPr>
            </w:pPr>
            <w:r w:rsidRPr="0002715D">
              <w:rPr>
                <w:rFonts w:eastAsia="Calibri" w:hint="cs"/>
                <w:sz w:val="28"/>
                <w:szCs w:val="28"/>
                <w:rtl/>
              </w:rPr>
              <w:t xml:space="preserve">ذكرت في الاهداف المعرفية. </w:t>
            </w:r>
          </w:p>
        </w:tc>
      </w:tr>
      <w:tr w:rsidR="00CA39FE" w:rsidRPr="00CA39FE" w:rsidTr="009B1C1D">
        <w:trPr>
          <w:gridBefore w:val="1"/>
          <w:gridAfter w:val="1"/>
          <w:wBefore w:w="142" w:type="dxa"/>
          <w:wAfter w:w="142" w:type="dxa"/>
        </w:trPr>
        <w:tc>
          <w:tcPr>
            <w:tcW w:w="9781" w:type="dxa"/>
            <w:gridSpan w:val="7"/>
            <w:shd w:val="clear" w:color="auto" w:fill="F2F2F2" w:themeFill="background1" w:themeFillShade="F2"/>
          </w:tcPr>
          <w:p w:rsidR="00CA39FE" w:rsidRPr="0002715D" w:rsidRDefault="00CA39FE" w:rsidP="0002715D">
            <w:pPr>
              <w:pStyle w:val="a3"/>
              <w:spacing w:line="276" w:lineRule="auto"/>
              <w:rPr>
                <w:rFonts w:eastAsia="Calibri"/>
                <w:b/>
                <w:bCs/>
                <w:sz w:val="28"/>
                <w:szCs w:val="28"/>
                <w:rtl/>
              </w:rPr>
            </w:pPr>
            <w:r w:rsidRPr="0002715D">
              <w:rPr>
                <w:rFonts w:eastAsia="Calibri" w:hint="cs"/>
                <w:b/>
                <w:bCs/>
                <w:sz w:val="28"/>
                <w:szCs w:val="28"/>
                <w:rtl/>
              </w:rPr>
              <w:t>طرائق</w:t>
            </w:r>
            <w:r w:rsidR="0002715D" w:rsidRPr="0002715D">
              <w:rPr>
                <w:rFonts w:eastAsia="Calibr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02715D">
              <w:rPr>
                <w:rFonts w:eastAsia="Calibri" w:hint="cs"/>
                <w:b/>
                <w:bCs/>
                <w:sz w:val="28"/>
                <w:szCs w:val="28"/>
                <w:rtl/>
              </w:rPr>
              <w:t>التقييم</w:t>
            </w:r>
          </w:p>
        </w:tc>
      </w:tr>
      <w:tr w:rsidR="00CA39FE" w:rsidRPr="00CA39FE" w:rsidTr="009B1C1D">
        <w:trPr>
          <w:gridBefore w:val="1"/>
          <w:gridAfter w:val="1"/>
          <w:wBefore w:w="142" w:type="dxa"/>
          <w:wAfter w:w="142" w:type="dxa"/>
          <w:trHeight w:val="699"/>
        </w:trPr>
        <w:tc>
          <w:tcPr>
            <w:tcW w:w="9781" w:type="dxa"/>
            <w:gridSpan w:val="7"/>
          </w:tcPr>
          <w:p w:rsidR="00CA39FE" w:rsidRPr="0002715D" w:rsidRDefault="00CA39FE" w:rsidP="0002715D">
            <w:pPr>
              <w:pStyle w:val="a3"/>
              <w:spacing w:line="276" w:lineRule="auto"/>
              <w:rPr>
                <w:rFonts w:eastAsia="Calibri"/>
                <w:sz w:val="28"/>
                <w:szCs w:val="28"/>
              </w:rPr>
            </w:pPr>
            <w:r w:rsidRPr="0002715D">
              <w:rPr>
                <w:rFonts w:eastAsia="Calibri" w:hint="cs"/>
                <w:sz w:val="28"/>
                <w:szCs w:val="28"/>
                <w:rtl/>
              </w:rPr>
              <w:t>النشاطات اليومية.</w:t>
            </w:r>
          </w:p>
          <w:p w:rsidR="00CA39FE" w:rsidRPr="0002715D" w:rsidRDefault="00CA39FE" w:rsidP="0002715D">
            <w:pPr>
              <w:pStyle w:val="a3"/>
              <w:spacing w:line="276" w:lineRule="auto"/>
              <w:rPr>
                <w:rFonts w:eastAsia="Calibri"/>
                <w:sz w:val="28"/>
                <w:szCs w:val="28"/>
              </w:rPr>
            </w:pPr>
            <w:r w:rsidRPr="0002715D">
              <w:rPr>
                <w:rFonts w:eastAsia="Calibri" w:hint="cs"/>
                <w:sz w:val="28"/>
                <w:szCs w:val="28"/>
                <w:rtl/>
              </w:rPr>
              <w:t>الامتحانات السريعة (الكوزات).</w:t>
            </w:r>
          </w:p>
          <w:p w:rsidR="00CA39FE" w:rsidRPr="0002715D" w:rsidRDefault="00CA39FE" w:rsidP="0002715D">
            <w:pPr>
              <w:pStyle w:val="a3"/>
              <w:spacing w:line="276" w:lineRule="auto"/>
              <w:rPr>
                <w:rFonts w:eastAsia="Calibri"/>
                <w:sz w:val="28"/>
                <w:szCs w:val="28"/>
                <w:rtl/>
              </w:rPr>
            </w:pPr>
            <w:r w:rsidRPr="0002715D">
              <w:rPr>
                <w:rFonts w:eastAsia="Calibri" w:hint="cs"/>
                <w:sz w:val="28"/>
                <w:szCs w:val="28"/>
                <w:rtl/>
              </w:rPr>
              <w:t>الامتحانات الشهرية.</w:t>
            </w:r>
          </w:p>
        </w:tc>
      </w:tr>
      <w:tr w:rsidR="00CA39FE" w:rsidRPr="00CA39FE" w:rsidTr="009B1C1D">
        <w:trPr>
          <w:gridBefore w:val="1"/>
          <w:gridAfter w:val="1"/>
          <w:wBefore w:w="142" w:type="dxa"/>
          <w:wAfter w:w="142" w:type="dxa"/>
        </w:trPr>
        <w:tc>
          <w:tcPr>
            <w:tcW w:w="9781" w:type="dxa"/>
            <w:gridSpan w:val="7"/>
          </w:tcPr>
          <w:p w:rsidR="00CA39FE" w:rsidRPr="0002715D" w:rsidRDefault="00CA39FE" w:rsidP="00090BBC">
            <w:pPr>
              <w:pStyle w:val="a3"/>
              <w:shd w:val="clear" w:color="auto" w:fill="F2F2F2" w:themeFill="background1" w:themeFillShade="F2"/>
              <w:spacing w:line="276" w:lineRule="auto"/>
              <w:rPr>
                <w:rFonts w:eastAsia="Calibri"/>
                <w:sz w:val="28"/>
                <w:szCs w:val="28"/>
                <w:rtl/>
              </w:rPr>
            </w:pPr>
            <w:r w:rsidRPr="0002715D">
              <w:rPr>
                <w:rFonts w:eastAsia="Calibri" w:hint="cs"/>
                <w:sz w:val="28"/>
                <w:szCs w:val="28"/>
                <w:rtl/>
              </w:rPr>
              <w:t>ج</w:t>
            </w:r>
            <w:r w:rsidRPr="0002715D">
              <w:rPr>
                <w:rFonts w:eastAsia="Calibri"/>
                <w:sz w:val="28"/>
                <w:szCs w:val="28"/>
                <w:rtl/>
              </w:rPr>
              <w:t xml:space="preserve">- </w:t>
            </w:r>
            <w:r w:rsidRPr="0002715D">
              <w:rPr>
                <w:rFonts w:eastAsia="Calibri" w:hint="cs"/>
                <w:sz w:val="28"/>
                <w:szCs w:val="28"/>
                <w:rtl/>
              </w:rPr>
              <w:t>الأهداف</w:t>
            </w:r>
            <w:r w:rsidR="00090BBC">
              <w:rPr>
                <w:rFonts w:eastAsia="Calibri" w:hint="cs"/>
                <w:sz w:val="28"/>
                <w:szCs w:val="28"/>
                <w:rtl/>
              </w:rPr>
              <w:t xml:space="preserve"> </w:t>
            </w:r>
            <w:r w:rsidRPr="0002715D">
              <w:rPr>
                <w:rFonts w:eastAsia="Calibri" w:hint="cs"/>
                <w:sz w:val="28"/>
                <w:szCs w:val="28"/>
                <w:rtl/>
              </w:rPr>
              <w:t>الوجدانية</w:t>
            </w:r>
            <w:r w:rsidR="00090BBC">
              <w:rPr>
                <w:rFonts w:eastAsia="Calibri" w:hint="cs"/>
                <w:sz w:val="28"/>
                <w:szCs w:val="28"/>
                <w:rtl/>
              </w:rPr>
              <w:t xml:space="preserve"> </w:t>
            </w:r>
            <w:proofErr w:type="spellStart"/>
            <w:r w:rsidRPr="0002715D">
              <w:rPr>
                <w:rFonts w:eastAsia="Calibri" w:hint="cs"/>
                <w:sz w:val="28"/>
                <w:szCs w:val="28"/>
                <w:rtl/>
              </w:rPr>
              <w:t>والقيمية</w:t>
            </w:r>
            <w:proofErr w:type="spellEnd"/>
          </w:p>
          <w:p w:rsidR="00CA39FE" w:rsidRPr="0002715D" w:rsidRDefault="00CA39FE" w:rsidP="0002715D">
            <w:pPr>
              <w:pStyle w:val="a3"/>
              <w:spacing w:line="276" w:lineRule="auto"/>
              <w:rPr>
                <w:rFonts w:eastAsia="Calibri"/>
                <w:sz w:val="28"/>
                <w:szCs w:val="28"/>
                <w:rtl/>
              </w:rPr>
            </w:pPr>
            <w:r w:rsidRPr="0002715D">
              <w:rPr>
                <w:rFonts w:eastAsia="Calibri" w:hint="cs"/>
                <w:sz w:val="28"/>
                <w:szCs w:val="28"/>
                <w:rtl/>
              </w:rPr>
              <w:t>ج</w:t>
            </w:r>
            <w:r w:rsidRPr="0002715D">
              <w:rPr>
                <w:rFonts w:eastAsia="Calibri"/>
                <w:sz w:val="28"/>
                <w:szCs w:val="28"/>
                <w:rtl/>
              </w:rPr>
              <w:t>1-</w:t>
            </w:r>
            <w:r w:rsidRPr="0002715D">
              <w:rPr>
                <w:rFonts w:eastAsia="Calibri" w:hint="cs"/>
                <w:sz w:val="28"/>
                <w:szCs w:val="28"/>
                <w:rtl/>
              </w:rPr>
              <w:t xml:space="preserve"> تعليم الطلبة بعلاقة المناخ والطقس بالنشاطات والقطاعات الحياتية المختلفة كالصناعة والزراعة الخ.</w:t>
            </w:r>
          </w:p>
          <w:p w:rsidR="00CA39FE" w:rsidRPr="0002715D" w:rsidRDefault="00CA39FE" w:rsidP="0002715D">
            <w:pPr>
              <w:pStyle w:val="a3"/>
              <w:spacing w:line="276" w:lineRule="auto"/>
              <w:rPr>
                <w:rFonts w:eastAsia="Calibri"/>
                <w:sz w:val="28"/>
                <w:szCs w:val="28"/>
                <w:rtl/>
              </w:rPr>
            </w:pPr>
            <w:r w:rsidRPr="0002715D">
              <w:rPr>
                <w:rFonts w:eastAsia="Calibri" w:hint="cs"/>
                <w:sz w:val="28"/>
                <w:szCs w:val="28"/>
                <w:rtl/>
              </w:rPr>
              <w:t>ج</w:t>
            </w:r>
            <w:r w:rsidRPr="0002715D">
              <w:rPr>
                <w:rFonts w:eastAsia="Calibri"/>
                <w:sz w:val="28"/>
                <w:szCs w:val="28"/>
                <w:rtl/>
              </w:rPr>
              <w:t>2-</w:t>
            </w:r>
            <w:r w:rsidRPr="0002715D">
              <w:rPr>
                <w:rFonts w:eastAsia="Calibri" w:hint="cs"/>
                <w:sz w:val="28"/>
                <w:szCs w:val="28"/>
                <w:rtl/>
              </w:rPr>
              <w:t xml:space="preserve"> تعليم الطلبة بتأثير الطقس والمناخ على الكائنات الحية وخاصةً الانسان. </w:t>
            </w:r>
          </w:p>
          <w:p w:rsidR="00CA39FE" w:rsidRPr="0002715D" w:rsidRDefault="00CA39FE" w:rsidP="0002715D">
            <w:pPr>
              <w:pStyle w:val="a3"/>
              <w:spacing w:line="276" w:lineRule="auto"/>
              <w:rPr>
                <w:rFonts w:eastAsia="Calibri"/>
                <w:sz w:val="28"/>
                <w:szCs w:val="28"/>
                <w:rtl/>
              </w:rPr>
            </w:pPr>
            <w:r w:rsidRPr="0002715D">
              <w:rPr>
                <w:rFonts w:eastAsia="Calibri" w:hint="cs"/>
                <w:sz w:val="28"/>
                <w:szCs w:val="28"/>
                <w:rtl/>
              </w:rPr>
              <w:t>ج</w:t>
            </w:r>
            <w:r w:rsidRPr="0002715D">
              <w:rPr>
                <w:rFonts w:eastAsia="Calibri"/>
                <w:sz w:val="28"/>
                <w:szCs w:val="28"/>
                <w:rtl/>
              </w:rPr>
              <w:t>3-</w:t>
            </w:r>
            <w:r w:rsidRPr="0002715D">
              <w:rPr>
                <w:rFonts w:eastAsia="Calibri" w:hint="cs"/>
                <w:sz w:val="28"/>
                <w:szCs w:val="28"/>
                <w:rtl/>
              </w:rPr>
              <w:t xml:space="preserve"> تعليم الطلبة بالطرق الحديثة في الدراسات المناخية، ومدى تأثيرها على حياة الناس. </w:t>
            </w:r>
          </w:p>
          <w:p w:rsidR="00CA39FE" w:rsidRPr="0002715D" w:rsidRDefault="00CA39FE" w:rsidP="0002715D">
            <w:pPr>
              <w:pStyle w:val="a3"/>
              <w:spacing w:line="276" w:lineRule="auto"/>
              <w:rPr>
                <w:rFonts w:eastAsia="Calibri"/>
                <w:sz w:val="28"/>
                <w:szCs w:val="28"/>
                <w:rtl/>
              </w:rPr>
            </w:pPr>
            <w:r w:rsidRPr="0002715D">
              <w:rPr>
                <w:rFonts w:eastAsia="Calibri" w:hint="cs"/>
                <w:sz w:val="28"/>
                <w:szCs w:val="28"/>
                <w:rtl/>
              </w:rPr>
              <w:t>ج</w:t>
            </w:r>
            <w:r w:rsidRPr="0002715D">
              <w:rPr>
                <w:rFonts w:eastAsia="Calibri"/>
                <w:sz w:val="28"/>
                <w:szCs w:val="28"/>
                <w:rtl/>
              </w:rPr>
              <w:t>4-</w:t>
            </w:r>
            <w:r w:rsidRPr="0002715D">
              <w:rPr>
                <w:rFonts w:eastAsia="Calibri" w:hint="cs"/>
                <w:sz w:val="28"/>
                <w:szCs w:val="28"/>
                <w:rtl/>
              </w:rPr>
              <w:t xml:space="preserve"> تعليم الطلبة على اهمية دراسة عناصر المناخ من خلال تأثيرها على راحة الانسان او انزعاجه.</w:t>
            </w:r>
          </w:p>
        </w:tc>
      </w:tr>
      <w:tr w:rsidR="00CA39FE" w:rsidRPr="00CA39FE" w:rsidTr="009B1C1D">
        <w:trPr>
          <w:gridBefore w:val="1"/>
          <w:gridAfter w:val="1"/>
          <w:wBefore w:w="142" w:type="dxa"/>
          <w:wAfter w:w="142" w:type="dxa"/>
        </w:trPr>
        <w:tc>
          <w:tcPr>
            <w:tcW w:w="9781" w:type="dxa"/>
            <w:gridSpan w:val="7"/>
            <w:shd w:val="clear" w:color="auto" w:fill="F2F2F2" w:themeFill="background1" w:themeFillShade="F2"/>
          </w:tcPr>
          <w:p w:rsidR="00CA39FE" w:rsidRPr="0002715D" w:rsidRDefault="00CA39FE" w:rsidP="0002715D">
            <w:pPr>
              <w:pStyle w:val="a3"/>
              <w:spacing w:line="276" w:lineRule="auto"/>
              <w:rPr>
                <w:rFonts w:eastAsia="Calibri"/>
                <w:b/>
                <w:bCs/>
                <w:sz w:val="28"/>
                <w:szCs w:val="28"/>
                <w:rtl/>
              </w:rPr>
            </w:pPr>
            <w:r w:rsidRPr="0002715D">
              <w:rPr>
                <w:rFonts w:eastAsia="Calibri" w:hint="cs"/>
                <w:b/>
                <w:bCs/>
                <w:sz w:val="28"/>
                <w:szCs w:val="28"/>
                <w:rtl/>
              </w:rPr>
              <w:t>طرائق</w:t>
            </w:r>
            <w:r w:rsidR="0002715D" w:rsidRPr="0002715D">
              <w:rPr>
                <w:rFonts w:eastAsia="Calibr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02715D">
              <w:rPr>
                <w:rFonts w:eastAsia="Calibri" w:hint="cs"/>
                <w:b/>
                <w:bCs/>
                <w:sz w:val="28"/>
                <w:szCs w:val="28"/>
                <w:rtl/>
              </w:rPr>
              <w:t>التعليم</w:t>
            </w:r>
            <w:r w:rsidR="0002715D" w:rsidRPr="0002715D">
              <w:rPr>
                <w:rFonts w:eastAsia="Calibr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02715D">
              <w:rPr>
                <w:rFonts w:eastAsia="Calibri" w:hint="cs"/>
                <w:b/>
                <w:bCs/>
                <w:sz w:val="28"/>
                <w:szCs w:val="28"/>
                <w:rtl/>
              </w:rPr>
              <w:t>والتعلم</w:t>
            </w:r>
          </w:p>
        </w:tc>
      </w:tr>
      <w:tr w:rsidR="00CA39FE" w:rsidRPr="00CA39FE" w:rsidTr="009B1C1D">
        <w:trPr>
          <w:gridBefore w:val="1"/>
          <w:gridAfter w:val="1"/>
          <w:wBefore w:w="142" w:type="dxa"/>
          <w:wAfter w:w="142" w:type="dxa"/>
          <w:trHeight w:val="450"/>
        </w:trPr>
        <w:tc>
          <w:tcPr>
            <w:tcW w:w="9781" w:type="dxa"/>
            <w:gridSpan w:val="7"/>
          </w:tcPr>
          <w:p w:rsidR="00CA39FE" w:rsidRPr="0002715D" w:rsidRDefault="00CA39FE" w:rsidP="0002715D">
            <w:pPr>
              <w:pStyle w:val="a3"/>
              <w:spacing w:line="276" w:lineRule="auto"/>
              <w:rPr>
                <w:rFonts w:eastAsia="Calibri"/>
                <w:sz w:val="28"/>
                <w:szCs w:val="28"/>
                <w:rtl/>
              </w:rPr>
            </w:pPr>
            <w:r w:rsidRPr="0002715D">
              <w:rPr>
                <w:rFonts w:eastAsia="Calibri" w:hint="cs"/>
                <w:sz w:val="28"/>
                <w:szCs w:val="28"/>
                <w:rtl/>
              </w:rPr>
              <w:t>ذكرت في الاهداف المعرفية.</w:t>
            </w:r>
          </w:p>
        </w:tc>
      </w:tr>
      <w:tr w:rsidR="00CA39FE" w:rsidRPr="00CA39FE" w:rsidTr="009B1C1D">
        <w:trPr>
          <w:gridBefore w:val="1"/>
          <w:gridAfter w:val="1"/>
          <w:wBefore w:w="142" w:type="dxa"/>
          <w:wAfter w:w="142" w:type="dxa"/>
        </w:trPr>
        <w:tc>
          <w:tcPr>
            <w:tcW w:w="9781" w:type="dxa"/>
            <w:gridSpan w:val="7"/>
            <w:shd w:val="clear" w:color="auto" w:fill="F2F2F2" w:themeFill="background1" w:themeFillShade="F2"/>
          </w:tcPr>
          <w:p w:rsidR="00CA39FE" w:rsidRPr="0002715D" w:rsidRDefault="00CA39FE" w:rsidP="0002715D">
            <w:pPr>
              <w:pStyle w:val="a3"/>
              <w:spacing w:line="276" w:lineRule="auto"/>
              <w:rPr>
                <w:rFonts w:eastAsia="Calibri"/>
                <w:b/>
                <w:bCs/>
                <w:sz w:val="28"/>
                <w:szCs w:val="28"/>
                <w:rtl/>
              </w:rPr>
            </w:pPr>
            <w:r w:rsidRPr="0002715D">
              <w:rPr>
                <w:rFonts w:eastAsia="Calibri" w:hint="cs"/>
                <w:b/>
                <w:bCs/>
                <w:sz w:val="28"/>
                <w:szCs w:val="28"/>
                <w:rtl/>
              </w:rPr>
              <w:t>طرائق</w:t>
            </w:r>
            <w:r w:rsidR="0002715D">
              <w:rPr>
                <w:rFonts w:eastAsia="Calibr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02715D">
              <w:rPr>
                <w:rFonts w:eastAsia="Calibri" w:hint="cs"/>
                <w:b/>
                <w:bCs/>
                <w:sz w:val="28"/>
                <w:szCs w:val="28"/>
                <w:rtl/>
              </w:rPr>
              <w:t>التقييم</w:t>
            </w:r>
          </w:p>
        </w:tc>
      </w:tr>
      <w:tr w:rsidR="00CA39FE" w:rsidRPr="00CA39FE" w:rsidTr="009B1C1D">
        <w:trPr>
          <w:gridBefore w:val="1"/>
          <w:gridAfter w:val="1"/>
          <w:wBefore w:w="142" w:type="dxa"/>
          <w:wAfter w:w="142" w:type="dxa"/>
          <w:trHeight w:val="70"/>
        </w:trPr>
        <w:tc>
          <w:tcPr>
            <w:tcW w:w="9781" w:type="dxa"/>
            <w:gridSpan w:val="7"/>
            <w:shd w:val="clear" w:color="auto" w:fill="FFFFFF" w:themeFill="background1"/>
          </w:tcPr>
          <w:p w:rsidR="00CA39FE" w:rsidRPr="0002715D" w:rsidRDefault="00CA39FE" w:rsidP="00090BBC">
            <w:pPr>
              <w:pStyle w:val="a3"/>
              <w:shd w:val="clear" w:color="auto" w:fill="FFFFFF" w:themeFill="background1"/>
              <w:spacing w:line="276" w:lineRule="auto"/>
              <w:rPr>
                <w:rFonts w:eastAsia="Calibri"/>
                <w:sz w:val="28"/>
                <w:szCs w:val="28"/>
              </w:rPr>
            </w:pPr>
            <w:r w:rsidRPr="0002715D">
              <w:rPr>
                <w:rFonts w:eastAsia="Calibri" w:hint="cs"/>
                <w:sz w:val="28"/>
                <w:szCs w:val="28"/>
                <w:rtl/>
              </w:rPr>
              <w:t>النشاطات اليومية.</w:t>
            </w:r>
          </w:p>
          <w:p w:rsidR="00CA39FE" w:rsidRPr="0002715D" w:rsidRDefault="00CA39FE" w:rsidP="00090BBC">
            <w:pPr>
              <w:pStyle w:val="a3"/>
              <w:shd w:val="clear" w:color="auto" w:fill="FFFFFF" w:themeFill="background1"/>
              <w:spacing w:line="276" w:lineRule="auto"/>
              <w:rPr>
                <w:rFonts w:eastAsia="Calibri"/>
                <w:sz w:val="28"/>
                <w:szCs w:val="28"/>
              </w:rPr>
            </w:pPr>
            <w:r w:rsidRPr="0002715D">
              <w:rPr>
                <w:rFonts w:eastAsia="Calibri" w:hint="cs"/>
                <w:sz w:val="28"/>
                <w:szCs w:val="28"/>
                <w:rtl/>
              </w:rPr>
              <w:t>الامتحانات السريعة (الكوزات).</w:t>
            </w:r>
          </w:p>
          <w:p w:rsidR="00CA39FE" w:rsidRPr="0002715D" w:rsidRDefault="00CA39FE" w:rsidP="00090BBC">
            <w:pPr>
              <w:pStyle w:val="a3"/>
              <w:shd w:val="clear" w:color="auto" w:fill="FFFFFF" w:themeFill="background1"/>
              <w:spacing w:line="276" w:lineRule="auto"/>
              <w:rPr>
                <w:rFonts w:eastAsia="Calibri"/>
                <w:sz w:val="28"/>
                <w:szCs w:val="28"/>
                <w:rtl/>
              </w:rPr>
            </w:pPr>
            <w:r w:rsidRPr="0002715D">
              <w:rPr>
                <w:rFonts w:eastAsia="Calibri" w:hint="cs"/>
                <w:sz w:val="28"/>
                <w:szCs w:val="28"/>
                <w:rtl/>
              </w:rPr>
              <w:t>الامتحانات الشهرية.</w:t>
            </w:r>
          </w:p>
          <w:p w:rsidR="00CA39FE" w:rsidRPr="0002715D" w:rsidRDefault="00CA39FE" w:rsidP="00090BBC">
            <w:pPr>
              <w:pStyle w:val="a3"/>
              <w:shd w:val="clear" w:color="auto" w:fill="FFFFFF" w:themeFill="background1"/>
              <w:spacing w:line="276" w:lineRule="auto"/>
              <w:rPr>
                <w:rFonts w:eastAsia="Calibri"/>
                <w:sz w:val="28"/>
                <w:szCs w:val="28"/>
                <w:rtl/>
              </w:rPr>
            </w:pPr>
            <w:r w:rsidRPr="00090BBC">
              <w:rPr>
                <w:rFonts w:eastAsia="Calibri"/>
                <w:sz w:val="28"/>
                <w:szCs w:val="28"/>
                <w:shd w:val="clear" w:color="auto" w:fill="D9D9D9" w:themeFill="background1" w:themeFillShade="D9"/>
                <w:rtl/>
              </w:rPr>
              <w:t>10</w:t>
            </w:r>
            <w:r w:rsidRPr="00090BBC">
              <w:rPr>
                <w:rFonts w:eastAsia="Calibri"/>
                <w:sz w:val="28"/>
                <w:szCs w:val="28"/>
                <w:shd w:val="clear" w:color="auto" w:fill="F2F2F2" w:themeFill="background1" w:themeFillShade="F2"/>
                <w:rtl/>
              </w:rPr>
              <w:t>-</w:t>
            </w:r>
            <w:r w:rsidRPr="00090BBC">
              <w:rPr>
                <w:rFonts w:eastAsia="Calibri" w:hint="cs"/>
                <w:sz w:val="28"/>
                <w:szCs w:val="28"/>
                <w:shd w:val="clear" w:color="auto" w:fill="D9D9D9" w:themeFill="background1" w:themeFillShade="D9"/>
                <w:rtl/>
              </w:rPr>
              <w:t>المهارات</w:t>
            </w:r>
            <w:r w:rsidR="00090BBC" w:rsidRPr="00090BBC">
              <w:rPr>
                <w:rFonts w:eastAsia="Calibri" w:hint="cs"/>
                <w:sz w:val="28"/>
                <w:szCs w:val="28"/>
                <w:shd w:val="clear" w:color="auto" w:fill="D9D9D9" w:themeFill="background1" w:themeFillShade="D9"/>
                <w:rtl/>
              </w:rPr>
              <w:t xml:space="preserve"> </w:t>
            </w:r>
            <w:r w:rsidRPr="00090BBC">
              <w:rPr>
                <w:rFonts w:eastAsia="Calibri" w:hint="cs"/>
                <w:sz w:val="28"/>
                <w:szCs w:val="28"/>
                <w:shd w:val="clear" w:color="auto" w:fill="D9D9D9" w:themeFill="background1" w:themeFillShade="D9"/>
                <w:rtl/>
              </w:rPr>
              <w:t>العامة</w:t>
            </w:r>
            <w:r w:rsidR="00090BBC" w:rsidRPr="00090BBC">
              <w:rPr>
                <w:rFonts w:eastAsia="Calibri" w:hint="cs"/>
                <w:sz w:val="28"/>
                <w:szCs w:val="28"/>
                <w:shd w:val="clear" w:color="auto" w:fill="D9D9D9" w:themeFill="background1" w:themeFillShade="D9"/>
                <w:rtl/>
              </w:rPr>
              <w:t xml:space="preserve"> </w:t>
            </w:r>
            <w:proofErr w:type="spellStart"/>
            <w:r w:rsidRPr="00090BBC">
              <w:rPr>
                <w:rFonts w:eastAsia="Calibri" w:hint="cs"/>
                <w:sz w:val="28"/>
                <w:szCs w:val="28"/>
                <w:shd w:val="clear" w:color="auto" w:fill="D9D9D9" w:themeFill="background1" w:themeFillShade="D9"/>
                <w:rtl/>
              </w:rPr>
              <w:t>والتأهيلية</w:t>
            </w:r>
            <w:proofErr w:type="spellEnd"/>
            <w:r w:rsidR="00090BBC" w:rsidRPr="00090BBC">
              <w:rPr>
                <w:rFonts w:eastAsia="Calibri" w:hint="cs"/>
                <w:sz w:val="28"/>
                <w:szCs w:val="28"/>
                <w:shd w:val="clear" w:color="auto" w:fill="D9D9D9" w:themeFill="background1" w:themeFillShade="D9"/>
                <w:rtl/>
              </w:rPr>
              <w:t xml:space="preserve"> </w:t>
            </w:r>
            <w:r w:rsidRPr="00090BBC">
              <w:rPr>
                <w:rFonts w:eastAsia="Calibri" w:hint="cs"/>
                <w:sz w:val="28"/>
                <w:szCs w:val="28"/>
                <w:shd w:val="clear" w:color="auto" w:fill="D9D9D9" w:themeFill="background1" w:themeFillShade="D9"/>
                <w:rtl/>
              </w:rPr>
              <w:t>المنقولة</w:t>
            </w:r>
            <w:r w:rsidRPr="00090BBC">
              <w:rPr>
                <w:rFonts w:eastAsia="Calibri"/>
                <w:sz w:val="28"/>
                <w:szCs w:val="28"/>
                <w:shd w:val="clear" w:color="auto" w:fill="D9D9D9" w:themeFill="background1" w:themeFillShade="D9"/>
                <w:rtl/>
              </w:rPr>
              <w:t xml:space="preserve"> (</w:t>
            </w:r>
            <w:r w:rsidRPr="00090BBC">
              <w:rPr>
                <w:rFonts w:eastAsia="Calibri" w:hint="cs"/>
                <w:sz w:val="28"/>
                <w:szCs w:val="28"/>
                <w:shd w:val="clear" w:color="auto" w:fill="D9D9D9" w:themeFill="background1" w:themeFillShade="D9"/>
                <w:rtl/>
              </w:rPr>
              <w:t>المهارات</w:t>
            </w:r>
            <w:r w:rsidR="00090BBC" w:rsidRPr="00090BBC">
              <w:rPr>
                <w:rFonts w:eastAsia="Calibri" w:hint="cs"/>
                <w:sz w:val="28"/>
                <w:szCs w:val="28"/>
                <w:shd w:val="clear" w:color="auto" w:fill="D9D9D9" w:themeFill="background1" w:themeFillShade="D9"/>
                <w:rtl/>
              </w:rPr>
              <w:t xml:space="preserve"> </w:t>
            </w:r>
            <w:r w:rsidRPr="00090BBC">
              <w:rPr>
                <w:rFonts w:eastAsia="Calibri" w:hint="cs"/>
                <w:sz w:val="28"/>
                <w:szCs w:val="28"/>
                <w:shd w:val="clear" w:color="auto" w:fill="D9D9D9" w:themeFill="background1" w:themeFillShade="D9"/>
                <w:rtl/>
              </w:rPr>
              <w:t>لأخرى</w:t>
            </w:r>
            <w:r w:rsidR="00090BBC" w:rsidRPr="00090BBC">
              <w:rPr>
                <w:rFonts w:eastAsia="Calibri" w:hint="cs"/>
                <w:sz w:val="28"/>
                <w:szCs w:val="28"/>
                <w:shd w:val="clear" w:color="auto" w:fill="D9D9D9" w:themeFill="background1" w:themeFillShade="D9"/>
                <w:rtl/>
              </w:rPr>
              <w:t xml:space="preserve"> </w:t>
            </w:r>
            <w:r w:rsidRPr="00090BBC">
              <w:rPr>
                <w:rFonts w:eastAsia="Calibri" w:hint="cs"/>
                <w:sz w:val="28"/>
                <w:szCs w:val="28"/>
                <w:shd w:val="clear" w:color="auto" w:fill="D9D9D9" w:themeFill="background1" w:themeFillShade="D9"/>
                <w:rtl/>
              </w:rPr>
              <w:t>المتعلقة</w:t>
            </w:r>
            <w:r w:rsidR="00090BBC" w:rsidRPr="00090BBC">
              <w:rPr>
                <w:rFonts w:eastAsia="Calibri" w:hint="cs"/>
                <w:sz w:val="28"/>
                <w:szCs w:val="28"/>
                <w:shd w:val="clear" w:color="auto" w:fill="D9D9D9" w:themeFill="background1" w:themeFillShade="D9"/>
                <w:rtl/>
              </w:rPr>
              <w:t xml:space="preserve"> </w:t>
            </w:r>
            <w:r w:rsidRPr="00090BBC">
              <w:rPr>
                <w:rFonts w:eastAsia="Calibri" w:hint="cs"/>
                <w:sz w:val="28"/>
                <w:szCs w:val="28"/>
                <w:shd w:val="clear" w:color="auto" w:fill="D9D9D9" w:themeFill="background1" w:themeFillShade="D9"/>
                <w:rtl/>
              </w:rPr>
              <w:t>بقابلية</w:t>
            </w:r>
            <w:r w:rsidR="00090BBC" w:rsidRPr="00090BBC">
              <w:rPr>
                <w:rFonts w:eastAsia="Calibri" w:hint="cs"/>
                <w:sz w:val="28"/>
                <w:szCs w:val="28"/>
                <w:shd w:val="clear" w:color="auto" w:fill="D9D9D9" w:themeFill="background1" w:themeFillShade="D9"/>
                <w:rtl/>
              </w:rPr>
              <w:t xml:space="preserve"> </w:t>
            </w:r>
            <w:r w:rsidRPr="00090BBC">
              <w:rPr>
                <w:rFonts w:eastAsia="Calibri" w:hint="cs"/>
                <w:sz w:val="28"/>
                <w:szCs w:val="28"/>
                <w:shd w:val="clear" w:color="auto" w:fill="D9D9D9" w:themeFill="background1" w:themeFillShade="D9"/>
                <w:rtl/>
              </w:rPr>
              <w:t>التوظيف</w:t>
            </w:r>
            <w:r w:rsidR="00090BBC" w:rsidRPr="00090BBC">
              <w:rPr>
                <w:rFonts w:eastAsia="Calibri" w:hint="cs"/>
                <w:sz w:val="28"/>
                <w:szCs w:val="28"/>
                <w:shd w:val="clear" w:color="auto" w:fill="D9D9D9" w:themeFill="background1" w:themeFillShade="D9"/>
                <w:rtl/>
              </w:rPr>
              <w:t xml:space="preserve"> </w:t>
            </w:r>
            <w:r w:rsidRPr="00090BBC">
              <w:rPr>
                <w:rFonts w:eastAsia="Calibri" w:hint="cs"/>
                <w:sz w:val="28"/>
                <w:szCs w:val="28"/>
                <w:shd w:val="clear" w:color="auto" w:fill="D9D9D9" w:themeFill="background1" w:themeFillShade="D9"/>
                <w:rtl/>
              </w:rPr>
              <w:t>والتطور</w:t>
            </w:r>
            <w:r w:rsidR="00090BBC" w:rsidRPr="00090BBC">
              <w:rPr>
                <w:rFonts w:eastAsia="Calibri" w:hint="cs"/>
                <w:sz w:val="28"/>
                <w:szCs w:val="28"/>
                <w:shd w:val="clear" w:color="auto" w:fill="D9D9D9" w:themeFill="background1" w:themeFillShade="D9"/>
                <w:rtl/>
              </w:rPr>
              <w:t xml:space="preserve"> </w:t>
            </w:r>
            <w:r w:rsidRPr="00090BBC">
              <w:rPr>
                <w:rFonts w:eastAsia="Calibri" w:hint="cs"/>
                <w:sz w:val="28"/>
                <w:szCs w:val="28"/>
                <w:shd w:val="clear" w:color="auto" w:fill="D9D9D9" w:themeFill="background1" w:themeFillShade="D9"/>
                <w:rtl/>
              </w:rPr>
              <w:t>الشخصي</w:t>
            </w:r>
            <w:r w:rsidRPr="00090BBC">
              <w:rPr>
                <w:rFonts w:eastAsia="Calibri"/>
                <w:sz w:val="28"/>
                <w:szCs w:val="28"/>
                <w:shd w:val="clear" w:color="auto" w:fill="D9D9D9" w:themeFill="background1" w:themeFillShade="D9"/>
                <w:rtl/>
              </w:rPr>
              <w:t xml:space="preserve"> ).</w:t>
            </w:r>
          </w:p>
          <w:p w:rsidR="00CA39FE" w:rsidRPr="0002715D" w:rsidRDefault="00CA39FE" w:rsidP="00090BBC">
            <w:pPr>
              <w:pStyle w:val="a3"/>
              <w:shd w:val="clear" w:color="auto" w:fill="FFFFFF" w:themeFill="background1"/>
              <w:spacing w:line="276" w:lineRule="auto"/>
              <w:rPr>
                <w:rFonts w:eastAsia="Calibri"/>
                <w:sz w:val="28"/>
                <w:szCs w:val="28"/>
                <w:rtl/>
              </w:rPr>
            </w:pPr>
            <w:r w:rsidRPr="0002715D">
              <w:rPr>
                <w:rFonts w:eastAsia="Calibri" w:hint="cs"/>
                <w:sz w:val="28"/>
                <w:szCs w:val="28"/>
                <w:rtl/>
              </w:rPr>
              <w:t>د</w:t>
            </w:r>
            <w:r w:rsidRPr="0002715D">
              <w:rPr>
                <w:rFonts w:eastAsia="Calibri"/>
                <w:sz w:val="28"/>
                <w:szCs w:val="28"/>
                <w:rtl/>
              </w:rPr>
              <w:t>1-</w:t>
            </w:r>
            <w:r w:rsidRPr="0002715D">
              <w:rPr>
                <w:rFonts w:eastAsia="Calibri" w:hint="cs"/>
                <w:sz w:val="28"/>
                <w:szCs w:val="28"/>
                <w:rtl/>
              </w:rPr>
              <w:t xml:space="preserve"> تحضير الطلبة لممارسة مهنة التدريس بعد التخرج .</w:t>
            </w:r>
          </w:p>
          <w:p w:rsidR="00CA39FE" w:rsidRPr="0002715D" w:rsidRDefault="00CA39FE" w:rsidP="00090BBC">
            <w:pPr>
              <w:pStyle w:val="a3"/>
              <w:shd w:val="clear" w:color="auto" w:fill="FFFFFF" w:themeFill="background1"/>
              <w:spacing w:line="276" w:lineRule="auto"/>
              <w:rPr>
                <w:rFonts w:eastAsia="Calibri"/>
                <w:sz w:val="28"/>
                <w:szCs w:val="28"/>
                <w:rtl/>
              </w:rPr>
            </w:pPr>
            <w:r w:rsidRPr="0002715D">
              <w:rPr>
                <w:rFonts w:eastAsia="Calibri" w:hint="cs"/>
                <w:sz w:val="28"/>
                <w:szCs w:val="28"/>
                <w:rtl/>
              </w:rPr>
              <w:t>د</w:t>
            </w:r>
            <w:r w:rsidRPr="0002715D">
              <w:rPr>
                <w:rFonts w:eastAsia="Calibri"/>
                <w:sz w:val="28"/>
                <w:szCs w:val="28"/>
                <w:rtl/>
              </w:rPr>
              <w:t>2-</w:t>
            </w:r>
            <w:r w:rsidRPr="0002715D">
              <w:rPr>
                <w:rFonts w:eastAsia="Calibri" w:hint="cs"/>
                <w:sz w:val="28"/>
                <w:szCs w:val="28"/>
                <w:rtl/>
              </w:rPr>
              <w:t xml:space="preserve"> تحضير الطلبة للحصول على معلومات واسعة عن عناصر الطقس والمناخ.</w:t>
            </w:r>
          </w:p>
          <w:p w:rsidR="00CA39FE" w:rsidRPr="0002715D" w:rsidRDefault="00CA39FE" w:rsidP="00090BBC">
            <w:pPr>
              <w:pStyle w:val="a3"/>
              <w:shd w:val="clear" w:color="auto" w:fill="FFFFFF" w:themeFill="background1"/>
              <w:spacing w:line="276" w:lineRule="auto"/>
              <w:rPr>
                <w:rFonts w:eastAsia="Calibri"/>
                <w:sz w:val="28"/>
                <w:szCs w:val="28"/>
                <w:rtl/>
              </w:rPr>
            </w:pPr>
            <w:r w:rsidRPr="0002715D">
              <w:rPr>
                <w:rFonts w:eastAsia="Calibri" w:hint="cs"/>
                <w:sz w:val="28"/>
                <w:szCs w:val="28"/>
                <w:rtl/>
              </w:rPr>
              <w:t>د</w:t>
            </w:r>
            <w:r w:rsidRPr="0002715D">
              <w:rPr>
                <w:rFonts w:eastAsia="Calibri"/>
                <w:sz w:val="28"/>
                <w:szCs w:val="28"/>
                <w:rtl/>
              </w:rPr>
              <w:t>3-</w:t>
            </w:r>
            <w:r w:rsidRPr="0002715D">
              <w:rPr>
                <w:rFonts w:eastAsia="Calibri" w:hint="cs"/>
                <w:sz w:val="28"/>
                <w:szCs w:val="28"/>
                <w:rtl/>
              </w:rPr>
              <w:t xml:space="preserve"> تطوير شخصية الطلبة كونهم سيكملون الدراسة ليصبحوا مدرسين.</w:t>
            </w:r>
          </w:p>
          <w:p w:rsidR="00CA39FE" w:rsidRPr="0002715D" w:rsidRDefault="00CA39FE" w:rsidP="00090BBC">
            <w:pPr>
              <w:pStyle w:val="a3"/>
              <w:shd w:val="clear" w:color="auto" w:fill="FFFFFF" w:themeFill="background1"/>
              <w:spacing w:line="276" w:lineRule="auto"/>
              <w:rPr>
                <w:rFonts w:eastAsia="Calibri"/>
                <w:sz w:val="28"/>
                <w:szCs w:val="28"/>
                <w:rtl/>
              </w:rPr>
            </w:pPr>
            <w:r w:rsidRPr="0002715D">
              <w:rPr>
                <w:rFonts w:eastAsia="Calibri" w:hint="cs"/>
                <w:sz w:val="28"/>
                <w:szCs w:val="28"/>
                <w:rtl/>
              </w:rPr>
              <w:t>د</w:t>
            </w:r>
            <w:r w:rsidRPr="0002715D">
              <w:rPr>
                <w:rFonts w:eastAsia="Calibri"/>
                <w:sz w:val="28"/>
                <w:szCs w:val="28"/>
                <w:rtl/>
              </w:rPr>
              <w:t>4-</w:t>
            </w:r>
            <w:r w:rsidRPr="0002715D">
              <w:rPr>
                <w:rFonts w:eastAsia="Calibri" w:hint="cs"/>
                <w:sz w:val="28"/>
                <w:szCs w:val="28"/>
                <w:rtl/>
              </w:rPr>
              <w:t xml:space="preserve"> المساهمة في معالجة المشكلات التي تواجه الطلبة وتوجيههم توجيهاً مهنياً.</w:t>
            </w:r>
          </w:p>
        </w:tc>
      </w:tr>
      <w:tr w:rsidR="00090BBC" w:rsidRPr="00CA39FE" w:rsidTr="009B1C1D">
        <w:trPr>
          <w:trHeight w:val="70"/>
        </w:trPr>
        <w:tc>
          <w:tcPr>
            <w:tcW w:w="10065" w:type="dxa"/>
            <w:gridSpan w:val="9"/>
            <w:shd w:val="clear" w:color="auto" w:fill="F2F2F2" w:themeFill="background1" w:themeFillShade="F2"/>
          </w:tcPr>
          <w:p w:rsidR="00090BBC" w:rsidRPr="00090BBC" w:rsidRDefault="00090BBC" w:rsidP="00090BBC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lastRenderedPageBreak/>
              <w:t>11</w:t>
            </w:r>
            <w:r w:rsidRPr="00090BBC"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</w:rPr>
              <w:t xml:space="preserve">. </w:t>
            </w:r>
            <w:r w:rsidRPr="00090BBC"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</w:rPr>
              <w:t>بنية</w:t>
            </w:r>
            <w:r w:rsidR="009B1C1D"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090BBC"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</w:rPr>
              <w:t>المقرر</w:t>
            </w:r>
          </w:p>
        </w:tc>
      </w:tr>
      <w:tr w:rsidR="00090BBC" w:rsidRPr="00CA39FE" w:rsidTr="009B1C1D">
        <w:trPr>
          <w:trHeight w:val="630"/>
        </w:trPr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90BBC" w:rsidRPr="00090BBC" w:rsidRDefault="00090BBC" w:rsidP="00786FF7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8"/>
                <w:szCs w:val="28"/>
                <w:rtl/>
              </w:rPr>
            </w:pPr>
            <w:r w:rsidRPr="00090BBC">
              <w:rPr>
                <w:rFonts w:ascii="Calibri" w:eastAsia="Calibri" w:hAnsi="Calibri" w:cs="Arial" w:hint="cs"/>
                <w:sz w:val="28"/>
                <w:szCs w:val="28"/>
                <w:rtl/>
              </w:rPr>
              <w:t>الأسبوع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90BBC" w:rsidRPr="00090BBC" w:rsidRDefault="00090BBC" w:rsidP="00786FF7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8"/>
                <w:szCs w:val="28"/>
                <w:rtl/>
              </w:rPr>
            </w:pPr>
            <w:r w:rsidRPr="00090BBC">
              <w:rPr>
                <w:rFonts w:ascii="Calibri" w:eastAsia="Calibri" w:hAnsi="Calibri" w:cs="Arial" w:hint="cs"/>
                <w:sz w:val="28"/>
                <w:szCs w:val="28"/>
                <w:rtl/>
              </w:rPr>
              <w:t>الساعات</w:t>
            </w:r>
          </w:p>
        </w:tc>
        <w:tc>
          <w:tcPr>
            <w:tcW w:w="3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90BBC" w:rsidRPr="00090BBC" w:rsidRDefault="00090BBC" w:rsidP="00786FF7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8"/>
                <w:szCs w:val="28"/>
                <w:rtl/>
              </w:rPr>
            </w:pPr>
            <w:r w:rsidRPr="00090BBC">
              <w:rPr>
                <w:rFonts w:ascii="Calibri" w:eastAsia="Calibri" w:hAnsi="Calibri" w:cs="Arial" w:hint="cs"/>
                <w:sz w:val="28"/>
                <w:szCs w:val="28"/>
                <w:rtl/>
              </w:rPr>
              <w:t>مخرجات التعلم المطلوبة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90BBC" w:rsidRPr="00090BBC" w:rsidRDefault="00090BBC" w:rsidP="00786FF7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8"/>
                <w:szCs w:val="28"/>
                <w:rtl/>
              </w:rPr>
            </w:pPr>
            <w:r w:rsidRPr="00090BBC">
              <w:rPr>
                <w:rFonts w:ascii="Calibri" w:eastAsia="Calibri" w:hAnsi="Calibri" w:cs="Arial" w:hint="cs"/>
                <w:sz w:val="28"/>
                <w:szCs w:val="28"/>
                <w:rtl/>
              </w:rPr>
              <w:t>اسم الوحدة أو الموضوع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90BBC" w:rsidRPr="00090BBC" w:rsidRDefault="00090BBC" w:rsidP="00786FF7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8"/>
                <w:szCs w:val="28"/>
                <w:rtl/>
              </w:rPr>
            </w:pPr>
            <w:r w:rsidRPr="00090BBC">
              <w:rPr>
                <w:rFonts w:ascii="Calibri" w:eastAsia="Calibri" w:hAnsi="Calibri" w:cs="Arial" w:hint="cs"/>
                <w:sz w:val="28"/>
                <w:szCs w:val="28"/>
                <w:rtl/>
              </w:rPr>
              <w:t>طريقة التعليم</w: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0BBC" w:rsidRPr="00090BBC" w:rsidRDefault="00090BBC" w:rsidP="00786FF7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8"/>
                <w:szCs w:val="28"/>
                <w:rtl/>
              </w:rPr>
            </w:pPr>
            <w:r w:rsidRPr="00090BBC">
              <w:rPr>
                <w:rFonts w:ascii="Calibri" w:eastAsia="Calibri" w:hAnsi="Calibri" w:cs="Arial" w:hint="cs"/>
                <w:sz w:val="28"/>
                <w:szCs w:val="28"/>
                <w:rtl/>
              </w:rPr>
              <w:t>طريقة</w:t>
            </w:r>
            <w:r w:rsidR="009B1C1D">
              <w:rPr>
                <w:rFonts w:ascii="Calibri" w:eastAsia="Calibri" w:hAnsi="Calibri" w:cs="Arial" w:hint="cs"/>
                <w:sz w:val="28"/>
                <w:szCs w:val="28"/>
                <w:rtl/>
              </w:rPr>
              <w:t xml:space="preserve"> </w:t>
            </w:r>
            <w:r w:rsidRPr="00090BBC">
              <w:rPr>
                <w:rFonts w:ascii="Calibri" w:eastAsia="Calibri" w:hAnsi="Calibri" w:cs="Arial" w:hint="cs"/>
                <w:sz w:val="28"/>
                <w:szCs w:val="28"/>
                <w:rtl/>
              </w:rPr>
              <w:t>التقييم</w:t>
            </w:r>
          </w:p>
        </w:tc>
      </w:tr>
      <w:tr w:rsidR="00090BBC" w:rsidRPr="00CA39FE" w:rsidTr="009B1C1D">
        <w:trPr>
          <w:trHeight w:val="179"/>
        </w:trPr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:rsidR="00090BBC" w:rsidRPr="00CA39FE" w:rsidRDefault="00090BBC" w:rsidP="00090BBC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الأول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0BBC" w:rsidRPr="00090BBC" w:rsidRDefault="00090BBC" w:rsidP="00090BBC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</w:pPr>
            <w:r w:rsidRPr="00090BBC"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3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علم الطقس والمناخ ، المقدمة </w:t>
            </w:r>
          </w:p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علم </w:t>
            </w:r>
            <w:r w:rsidR="009B1C1D"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الأرصاد</w:t>
            </w: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 الجوية 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  <w:lang w:bidi="ar-IQ"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 xml:space="preserve">نفس المخرجات 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شرح 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بداية </w:t>
            </w:r>
          </w:p>
        </w:tc>
      </w:tr>
      <w:tr w:rsidR="00090BBC" w:rsidRPr="00CA39FE" w:rsidTr="009B1C1D">
        <w:trPr>
          <w:trHeight w:val="176"/>
        </w:trPr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:rsidR="00090BBC" w:rsidRPr="00CA39FE" w:rsidRDefault="00090BBC" w:rsidP="00090BBC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الثاني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0BBC" w:rsidRPr="00090BBC" w:rsidRDefault="00090BBC" w:rsidP="00090BBC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</w:pPr>
            <w:r w:rsidRPr="00090BBC"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3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مقاييس علم المناخ </w:t>
            </w:r>
          </w:p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فروع علم المناخ 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  <w:lang w:bidi="ar-IQ"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 xml:space="preserve">نفس المخرجات 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شرح 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بداية </w:t>
            </w:r>
          </w:p>
        </w:tc>
      </w:tr>
      <w:tr w:rsidR="00090BBC" w:rsidRPr="00CA39FE" w:rsidTr="009B1C1D">
        <w:trPr>
          <w:trHeight w:val="229"/>
        </w:trPr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:rsidR="00090BBC" w:rsidRPr="00CA39FE" w:rsidRDefault="00090BBC" w:rsidP="00090BBC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الثالث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0BBC" w:rsidRPr="00090BBC" w:rsidRDefault="00090BBC" w:rsidP="00090BBC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</w:pPr>
            <w:r w:rsidRPr="00090BBC"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3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السجلات المناخية </w:t>
            </w:r>
            <w:r w:rsidR="009B1C1D"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والإحصائية</w:t>
            </w: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والهيئة العامة </w:t>
            </w:r>
            <w:r w:rsidR="009B1C1D"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للأنواء</w:t>
            </w: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 الجوية العراقية 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  <w:lang w:bidi="ar-IQ"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 xml:space="preserve">نفس المخرجات 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شرح 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بداية </w:t>
            </w:r>
          </w:p>
        </w:tc>
      </w:tr>
      <w:tr w:rsidR="00090BBC" w:rsidRPr="00CA39FE" w:rsidTr="009B1C1D">
        <w:trPr>
          <w:trHeight w:val="234"/>
        </w:trPr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090BBC" w:rsidRPr="00CA39FE" w:rsidRDefault="00090BBC" w:rsidP="00090BBC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الرابع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090BBC" w:rsidRDefault="00090BBC" w:rsidP="00090BBC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</w:pPr>
            <w:r w:rsidRPr="00090BBC"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3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بنية الغلاف الغازي ومكوناته 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  <w:lang w:bidi="ar-IQ"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 xml:space="preserve">نفس المخرجات 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عرض وشرح  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بداية </w:t>
            </w:r>
          </w:p>
        </w:tc>
      </w:tr>
      <w:tr w:rsidR="00090BBC" w:rsidRPr="00CA39FE" w:rsidTr="009B1C1D">
        <w:trPr>
          <w:trHeight w:val="251"/>
        </w:trPr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090BBC" w:rsidRPr="00CA39FE" w:rsidRDefault="00090BBC" w:rsidP="00090BBC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الخامس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090BBC" w:rsidRDefault="00090BBC" w:rsidP="00090BBC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</w:pPr>
            <w:r w:rsidRPr="00090BBC"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CA39FE" w:rsidRDefault="009B1C1D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أصل</w:t>
            </w:r>
            <w:r w:rsidR="00090BBC"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="00090BBC"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الارض</w:t>
            </w:r>
            <w:proofErr w:type="spellEnd"/>
            <w:r w:rsidR="00090BBC"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 والغلاف الغازي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  <w:lang w:bidi="ar-IQ"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 xml:space="preserve">نفس المخرجات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عرض وشرح  </w: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امتحان</w:t>
            </w:r>
          </w:p>
        </w:tc>
      </w:tr>
      <w:tr w:rsidR="00090BBC" w:rsidRPr="00CA39FE" w:rsidTr="009B1C1D">
        <w:trPr>
          <w:trHeight w:val="283"/>
        </w:trPr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090BBC" w:rsidRPr="00CA39FE" w:rsidRDefault="00090BBC" w:rsidP="00090BBC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السادس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090BBC" w:rsidRDefault="00090BBC" w:rsidP="00090BBC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</w:pPr>
            <w:r w:rsidRPr="00090BBC"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مكونات الغلاف الغازي </w:t>
            </w:r>
          </w:p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دورة </w:t>
            </w:r>
            <w:proofErr w:type="spellStart"/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الكاربون</w:t>
            </w:r>
            <w:proofErr w:type="spellEnd"/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  <w:lang w:bidi="ar-IQ"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 xml:space="preserve">نفس المخرجات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عرض وشرح  </w: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نشاط يومي </w:t>
            </w:r>
          </w:p>
        </w:tc>
      </w:tr>
      <w:tr w:rsidR="00090BBC" w:rsidRPr="00CA39FE" w:rsidTr="009B1C1D">
        <w:trPr>
          <w:trHeight w:val="360"/>
        </w:trPr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090BBC" w:rsidRPr="00CA39FE" w:rsidRDefault="00090BBC" w:rsidP="00090BBC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السابع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090BBC" w:rsidRDefault="00090BBC" w:rsidP="00090BBC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</w:pPr>
            <w:r w:rsidRPr="00090BBC"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CA39FE" w:rsidRDefault="009B1C1D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الغارات</w:t>
            </w:r>
            <w:r w:rsidR="00090BBC"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 الثابتة ولمتغيرة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  <w:lang w:bidi="ar-IQ"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 xml:space="preserve">نفس المخرجات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عرض وشرح  </w: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امتحان</w:t>
            </w: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090BBC" w:rsidRPr="00CA39FE" w:rsidTr="009B1C1D">
        <w:trPr>
          <w:trHeight w:val="360"/>
        </w:trPr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090BBC" w:rsidRPr="00CA39FE" w:rsidRDefault="00090BBC" w:rsidP="00090BBC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الثامن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090BBC" w:rsidRDefault="00090BBC" w:rsidP="00090BBC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</w:pPr>
            <w:r w:rsidRPr="00090BBC"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التباين بين شدة وضعف </w:t>
            </w:r>
            <w:proofErr w:type="spellStart"/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الاشعاع</w:t>
            </w:r>
            <w:proofErr w:type="spellEnd"/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 الشمسي ، بنية الغلاف الغازي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  <w:lang w:bidi="ar-IQ"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 xml:space="preserve">نفس المخرجات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شرح  </w: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نشاط يومي</w:t>
            </w:r>
          </w:p>
        </w:tc>
      </w:tr>
      <w:tr w:rsidR="00090BBC" w:rsidRPr="00CA39FE" w:rsidTr="009B1C1D">
        <w:trPr>
          <w:trHeight w:val="360"/>
        </w:trPr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090BBC" w:rsidRPr="00CA39FE" w:rsidRDefault="00090BBC" w:rsidP="00090BBC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التاسع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090BBC" w:rsidRDefault="00090BBC" w:rsidP="00090BBC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</w:pPr>
            <w:r w:rsidRPr="00090BBC"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  <w:lang w:bidi="ar-IQ"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 xml:space="preserve">العمليات المناخية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  <w:lang w:bidi="ar-IQ"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 xml:space="preserve">نفس المخرجات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عرض وشرح  </w: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امتحان</w:t>
            </w: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  </w:t>
            </w:r>
          </w:p>
        </w:tc>
      </w:tr>
      <w:tr w:rsidR="00090BBC" w:rsidRPr="00CA39FE" w:rsidTr="009B1C1D">
        <w:trPr>
          <w:trHeight w:val="360"/>
        </w:trPr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090BBC" w:rsidRPr="00CA39FE" w:rsidRDefault="00090BBC" w:rsidP="00090BBC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العاشر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090BBC" w:rsidRDefault="00090BBC" w:rsidP="00090BBC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</w:pPr>
            <w:r w:rsidRPr="00090BBC"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  <w:lang w:bidi="ar-IQ"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 xml:space="preserve">السيطرة على النظام المناخي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  <w:lang w:bidi="ar-IQ"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 xml:space="preserve">نفس المخرجات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عرض وشرح  </w: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نشاط يومي</w:t>
            </w:r>
          </w:p>
        </w:tc>
      </w:tr>
      <w:tr w:rsidR="00090BBC" w:rsidRPr="00CA39FE" w:rsidTr="009B1C1D">
        <w:trPr>
          <w:trHeight w:val="360"/>
        </w:trPr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090BBC" w:rsidRPr="00CA39FE" w:rsidRDefault="00090BBC" w:rsidP="00090BBC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الحادي</w:t>
            </w:r>
            <w:r w:rsidR="009B1C1D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عشر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090BBC" w:rsidRDefault="00090BBC" w:rsidP="00090BBC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</w:pPr>
            <w:r w:rsidRPr="00090BBC"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الدورات ، الضغط الجوي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  <w:lang w:bidi="ar-IQ"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 xml:space="preserve">نفس المخرجات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عرض وشرح  </w: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نشاط يومي</w:t>
            </w:r>
          </w:p>
        </w:tc>
      </w:tr>
      <w:tr w:rsidR="00090BBC" w:rsidRPr="00CA39FE" w:rsidTr="009B1C1D">
        <w:trPr>
          <w:trHeight w:val="360"/>
        </w:trPr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090BBC" w:rsidRPr="00CA39FE" w:rsidRDefault="00090BBC" w:rsidP="00090BBC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الثاني</w:t>
            </w:r>
            <w:r w:rsidR="009B1C1D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عشر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090BBC" w:rsidRDefault="00090BBC" w:rsidP="00090BBC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</w:pPr>
            <w:r w:rsidRPr="00090BBC"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الرياح ، الرياح العليا ، الحركة العمودية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  <w:lang w:bidi="ar-IQ"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 xml:space="preserve">نفس المخرجات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عرض وشرح  </w: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امتحان</w:t>
            </w:r>
          </w:p>
        </w:tc>
      </w:tr>
      <w:tr w:rsidR="00090BBC" w:rsidRPr="00CA39FE" w:rsidTr="009B1C1D">
        <w:trPr>
          <w:trHeight w:val="360"/>
        </w:trPr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090BBC" w:rsidRPr="00CA39FE" w:rsidRDefault="00090BBC" w:rsidP="00090BBC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الثالث</w:t>
            </w:r>
            <w:r w:rsidR="009B1C1D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عشر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090BBC" w:rsidRDefault="00090BBC" w:rsidP="00090BBC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</w:pPr>
            <w:r w:rsidRPr="00090BBC"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CA39FE" w:rsidRDefault="009B1C1D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  <w:lang w:bidi="ar-IQ"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>الأعاصير</w:t>
            </w:r>
            <w:r w:rsidR="00090BBC"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>وأضداد</w:t>
            </w:r>
            <w:r w:rsidR="00090BBC"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>الأعاصير</w:t>
            </w:r>
            <w:r w:rsidR="00090BBC"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 xml:space="preserve"> ، الدورة المحيطية، التضاريس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  <w:lang w:bidi="ar-IQ"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 xml:space="preserve">نفس المخرجات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عرض وشرح  </w: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نشاط يومي</w:t>
            </w:r>
          </w:p>
        </w:tc>
      </w:tr>
      <w:tr w:rsidR="00090BBC" w:rsidRPr="00CA39FE" w:rsidTr="009B1C1D">
        <w:trPr>
          <w:trHeight w:val="360"/>
        </w:trPr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090BBC" w:rsidRPr="00CA39FE" w:rsidRDefault="00090BBC" w:rsidP="00090BBC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الرابع</w:t>
            </w:r>
            <w:r w:rsidR="009B1C1D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عشر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090BBC" w:rsidRDefault="00090BBC" w:rsidP="00090BBC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</w:pPr>
            <w:r w:rsidRPr="00090BBC"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خصائص المحيطات ، التباين في الطاقة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  <w:lang w:bidi="ar-IQ"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 xml:space="preserve">نفس المخرجات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عرض وشرح  </w: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نشاط يومي</w:t>
            </w:r>
          </w:p>
        </w:tc>
      </w:tr>
      <w:tr w:rsidR="00090BBC" w:rsidRPr="00CA39FE" w:rsidTr="009B1C1D">
        <w:trPr>
          <w:trHeight w:val="360"/>
        </w:trPr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090BBC" w:rsidRPr="00CA39FE" w:rsidRDefault="00090BBC" w:rsidP="00090BBC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الخامس</w:t>
            </w:r>
            <w:r w:rsidR="009B1C1D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عشر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090BBC" w:rsidRDefault="00090BBC" w:rsidP="00090BBC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</w:pPr>
            <w:r w:rsidRPr="00090BBC"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تفاعل الغلاف الجوي مع </w:t>
            </w:r>
            <w:r w:rsidR="009B1C1D"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الأغلفة</w:t>
            </w: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="009B1C1D"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الأخرى</w:t>
            </w: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  <w:lang w:bidi="ar-IQ"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 xml:space="preserve">نفس المخرجات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عرض وشرح  </w: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نشاط يومي</w:t>
            </w:r>
          </w:p>
        </w:tc>
      </w:tr>
      <w:tr w:rsidR="00090BBC" w:rsidRPr="00CA39FE" w:rsidTr="009B1C1D">
        <w:trPr>
          <w:trHeight w:val="360"/>
        </w:trPr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090BBC" w:rsidRPr="00CA39FE" w:rsidRDefault="00090BBC" w:rsidP="00090BBC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السادس</w:t>
            </w:r>
            <w:r w:rsidR="009B1C1D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عشر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090BBC" w:rsidRDefault="00090BBC" w:rsidP="00090BBC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</w:pPr>
            <w:r w:rsidRPr="00090BBC"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الدورة المحيطية ، التيارات السطحية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  <w:lang w:bidi="ar-IQ"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 xml:space="preserve">نفس المخرجات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عرض وشرح  </w: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امتحان</w:t>
            </w:r>
          </w:p>
        </w:tc>
      </w:tr>
      <w:tr w:rsidR="00090BBC" w:rsidRPr="00CA39FE" w:rsidTr="009B1C1D">
        <w:trPr>
          <w:trHeight w:val="360"/>
        </w:trPr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090BBC" w:rsidRPr="00CA39FE" w:rsidRDefault="00090BBC" w:rsidP="00090BBC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السابع عشر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090BBC" w:rsidRDefault="00090BBC" w:rsidP="00090BBC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</w:pPr>
            <w:r w:rsidRPr="00090BBC"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proofErr w:type="spellStart"/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النينو</w:t>
            </w:r>
            <w:proofErr w:type="spellEnd"/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 والذبذبة الجنوبية ودورة </w:t>
            </w:r>
            <w:proofErr w:type="spellStart"/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وولكر</w:t>
            </w:r>
            <w:proofErr w:type="spellEnd"/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 والرصد التاريخي </w:t>
            </w:r>
            <w:proofErr w:type="spellStart"/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للانسو</w:t>
            </w:r>
            <w:proofErr w:type="spellEnd"/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  <w:lang w:bidi="ar-IQ"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 xml:space="preserve">نفس المخرجات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عرض وشرح  </w: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نشاط يومي</w:t>
            </w:r>
          </w:p>
        </w:tc>
      </w:tr>
      <w:tr w:rsidR="00090BBC" w:rsidRPr="00CA39FE" w:rsidTr="009B1C1D">
        <w:trPr>
          <w:trHeight w:val="360"/>
        </w:trPr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090BBC" w:rsidRPr="00CA39FE" w:rsidRDefault="00090BBC" w:rsidP="00090BBC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الثامن عشر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090BBC" w:rsidRDefault="00090BBC" w:rsidP="00090BBC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</w:pPr>
            <w:r w:rsidRPr="00090BBC"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proofErr w:type="spellStart"/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النينو</w:t>
            </w:r>
            <w:proofErr w:type="spellEnd"/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واللانينيا</w:t>
            </w:r>
            <w:proofErr w:type="spellEnd"/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="009B1C1D"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وتأثيراتهما</w:t>
            </w: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 العالمية وعلى العراق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  <w:lang w:bidi="ar-IQ"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 xml:space="preserve">نفس المخرجات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شرح  </w: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نشاط يومي</w:t>
            </w:r>
          </w:p>
        </w:tc>
      </w:tr>
      <w:tr w:rsidR="00090BBC" w:rsidRPr="00CA39FE" w:rsidTr="009B1C1D">
        <w:trPr>
          <w:trHeight w:val="360"/>
        </w:trPr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090BBC" w:rsidRPr="00CA39FE" w:rsidRDefault="00090BBC" w:rsidP="00090BBC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التاسع عشر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090BBC" w:rsidRDefault="00090BBC" w:rsidP="00090BBC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</w:pPr>
            <w:r w:rsidRPr="00090BBC"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CA39FE" w:rsidRDefault="009B1C1D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الاجترار</w:t>
            </w:r>
            <w:r w:rsidR="00090BBC"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 العالمي ، التغذية الراجعة ، النشاط البركاني والمناخ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  <w:lang w:bidi="ar-IQ"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 xml:space="preserve">نفس المخرجات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عرض وشرح  </w: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نشاط يومي</w:t>
            </w:r>
          </w:p>
        </w:tc>
      </w:tr>
      <w:tr w:rsidR="00090BBC" w:rsidRPr="00CA39FE" w:rsidTr="009B1C1D">
        <w:trPr>
          <w:trHeight w:val="360"/>
        </w:trPr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090BBC" w:rsidRPr="00CA39FE" w:rsidRDefault="00090BBC" w:rsidP="00090BBC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العشرون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090BBC" w:rsidRDefault="00090BBC" w:rsidP="00090BBC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</w:pPr>
            <w:r w:rsidRPr="00090BBC"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مؤشرات الهباء الجوي، </w:t>
            </w:r>
            <w:proofErr w:type="spellStart"/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ازالة</w:t>
            </w:r>
            <w:proofErr w:type="spellEnd"/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 الغابات والتصحر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  <w:lang w:bidi="ar-IQ"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 xml:space="preserve">نفس المخرجات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عرض وشرح  </w: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امتحان</w:t>
            </w:r>
          </w:p>
        </w:tc>
      </w:tr>
      <w:tr w:rsidR="00090BBC" w:rsidRPr="00CA39FE" w:rsidTr="009B1C1D">
        <w:trPr>
          <w:trHeight w:val="360"/>
        </w:trPr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090BBC" w:rsidRPr="00CA39FE" w:rsidRDefault="00090BBC" w:rsidP="00090BBC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proofErr w:type="spellStart"/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الواحدوالعشرون</w:t>
            </w:r>
            <w:proofErr w:type="spellEnd"/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090BBC" w:rsidRDefault="00090BBC" w:rsidP="00090BBC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</w:pPr>
            <w:r w:rsidRPr="00090BBC"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التغير في الغلاف الجليدي وتغذيته الراجعة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  <w:lang w:bidi="ar-IQ"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 xml:space="preserve">نفس المخرجات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عرض وشرح  </w: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نشاط يومي</w:t>
            </w:r>
          </w:p>
        </w:tc>
      </w:tr>
      <w:tr w:rsidR="00090BBC" w:rsidRPr="00CA39FE" w:rsidTr="009B1C1D">
        <w:trPr>
          <w:trHeight w:val="360"/>
        </w:trPr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090BBC" w:rsidRPr="00CA39FE" w:rsidRDefault="00090BBC" w:rsidP="00090BBC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الثاني والعشرون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090BBC" w:rsidRDefault="00090BBC" w:rsidP="00090BBC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</w:pPr>
            <w:r w:rsidRPr="00090BBC"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موضوع الطاقة وتغير قوى الدفع بالقرب من السطح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  <w:lang w:bidi="ar-IQ"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 xml:space="preserve">نفس المخرجات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عرض وشرح  </w: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نشاط يومي</w:t>
            </w:r>
          </w:p>
        </w:tc>
      </w:tr>
      <w:tr w:rsidR="00090BBC" w:rsidRPr="00CA39FE" w:rsidTr="009B1C1D">
        <w:trPr>
          <w:trHeight w:val="360"/>
        </w:trPr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090BBC" w:rsidRPr="00CA39FE" w:rsidRDefault="00090BBC" w:rsidP="00090BBC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الثالث والعشرون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090BBC" w:rsidRDefault="00090BBC" w:rsidP="00090BBC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</w:pPr>
            <w:r w:rsidRPr="00090BBC"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الطاقة في النظام المناخي، الشمس كمصدر للطاقة، قياس الطاقة الضوئية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  <w:lang w:bidi="ar-IQ"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 xml:space="preserve">نفس المخرجات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عرض وشرح  </w: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نشاط يومي</w:t>
            </w:r>
          </w:p>
        </w:tc>
      </w:tr>
      <w:tr w:rsidR="00090BBC" w:rsidRPr="00CA39FE" w:rsidTr="009B1C1D">
        <w:trPr>
          <w:trHeight w:val="360"/>
        </w:trPr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090BBC" w:rsidRPr="00CA39FE" w:rsidRDefault="00090BBC" w:rsidP="00090BBC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الرابع والعشرون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090BBC" w:rsidRDefault="00090BBC" w:rsidP="00090BBC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</w:pPr>
            <w:r w:rsidRPr="00090BBC"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الموازنة الضوئية ، تدفق التيار المضطرب، التدفق الحراري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  <w:lang w:bidi="ar-IQ"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 xml:space="preserve">نفس المخرجات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شرح  </w: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امتحان</w:t>
            </w:r>
          </w:p>
        </w:tc>
      </w:tr>
      <w:tr w:rsidR="00090BBC" w:rsidRPr="00CA39FE" w:rsidTr="009B1C1D">
        <w:trPr>
          <w:trHeight w:val="360"/>
        </w:trPr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090BBC" w:rsidRPr="00CA39FE" w:rsidRDefault="00090BBC" w:rsidP="00090BBC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الخامس  والعشرون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090BBC" w:rsidRDefault="00090BBC" w:rsidP="00090BBC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</w:pPr>
            <w:r w:rsidRPr="00090BBC"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الرطوبة في الطبقة السطحية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  <w:lang w:bidi="ar-IQ"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 xml:space="preserve">نفس المخرجات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عرض وشرح  </w: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نشاط يومي </w:t>
            </w:r>
          </w:p>
        </w:tc>
      </w:tr>
      <w:tr w:rsidR="00090BBC" w:rsidRPr="00CA39FE" w:rsidTr="009B1C1D">
        <w:trPr>
          <w:trHeight w:val="360"/>
        </w:trPr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090BBC" w:rsidRPr="00CA39FE" w:rsidRDefault="00090BBC" w:rsidP="00090BBC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السادس  والعشرون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090BBC" w:rsidRDefault="00090BBC" w:rsidP="00090BBC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</w:pPr>
            <w:r w:rsidRPr="00090BBC"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دورة الماء في الطبيعة وتوازن المياه السطحية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  <w:lang w:bidi="ar-IQ"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 xml:space="preserve">نفس المخرجات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عرض وشرح  </w: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نشاط يومي </w:t>
            </w:r>
          </w:p>
        </w:tc>
      </w:tr>
      <w:tr w:rsidR="00090BBC" w:rsidRPr="00CA39FE" w:rsidTr="009B1C1D">
        <w:trPr>
          <w:trHeight w:val="360"/>
        </w:trPr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090BBC" w:rsidRPr="00CA39FE" w:rsidRDefault="00090BBC" w:rsidP="00090BBC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lastRenderedPageBreak/>
              <w:t>السابع والعشرون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090BBC" w:rsidRDefault="00090BBC" w:rsidP="00090BBC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</w:pPr>
            <w:r w:rsidRPr="00090BBC"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التبخر ، التساقط ، العجز والفيض المائي ، الموازنة المائية ، الجفاف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  <w:lang w:bidi="ar-IQ"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 xml:space="preserve">نفس المخرجات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عرض وشرح  </w: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امتحان</w:t>
            </w:r>
          </w:p>
        </w:tc>
      </w:tr>
      <w:tr w:rsidR="00090BBC" w:rsidRPr="00CA39FE" w:rsidTr="009B1C1D">
        <w:trPr>
          <w:trHeight w:val="360"/>
        </w:trPr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090BBC" w:rsidRPr="00CA39FE" w:rsidRDefault="00090BBC" w:rsidP="00090BBC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الثامن  والعشرون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090BBC" w:rsidRDefault="00090BBC" w:rsidP="00090BBC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</w:pPr>
            <w:r w:rsidRPr="00090BBC"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الدورة العامة والدورات الثانوية ، خلية </w:t>
            </w:r>
            <w:proofErr w:type="spellStart"/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هادلي</w:t>
            </w:r>
            <w:proofErr w:type="spellEnd"/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 ، الخلية القطبية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  <w:lang w:bidi="ar-IQ"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 xml:space="preserve">نفس المخرجات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عرض وشرح  </w: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نشاط يومي </w:t>
            </w:r>
          </w:p>
        </w:tc>
      </w:tr>
      <w:tr w:rsidR="00090BBC" w:rsidRPr="00CA39FE" w:rsidTr="009B1C1D">
        <w:trPr>
          <w:trHeight w:val="360"/>
        </w:trPr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090BBC" w:rsidRPr="00CA39FE" w:rsidRDefault="00090BBC" w:rsidP="00090BBC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التاسع  والعشرون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090BBC" w:rsidRDefault="00090BBC" w:rsidP="00090BBC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</w:pPr>
            <w:r w:rsidRPr="00090BBC"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proofErr w:type="spellStart"/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الباروكلينية</w:t>
            </w:r>
            <w:proofErr w:type="spellEnd"/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 ، </w:t>
            </w:r>
            <w:proofErr w:type="spellStart"/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امواج</w:t>
            </w:r>
            <w:proofErr w:type="spellEnd"/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روسبي</w:t>
            </w:r>
            <w:proofErr w:type="spellEnd"/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 التفرق والتجمع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  <w:lang w:bidi="ar-IQ"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 xml:space="preserve">نفس المخرجات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عرض وشرح  </w: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امتحان</w:t>
            </w: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090BBC" w:rsidRPr="00CA39FE" w:rsidTr="009B1C1D">
        <w:trPr>
          <w:trHeight w:val="360"/>
        </w:trPr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:rsidR="00090BBC" w:rsidRPr="00CA39FE" w:rsidRDefault="00090BBC" w:rsidP="00090BBC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الثلاثون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0BBC" w:rsidRPr="00090BBC" w:rsidRDefault="00090BBC" w:rsidP="00090BBC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</w:pPr>
            <w:r w:rsidRPr="00090BBC"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تيارات الجبهة القطبية النفاثة ، النمط الرئيس لتدفق </w:t>
            </w:r>
            <w:proofErr w:type="spellStart"/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امواج</w:t>
            </w:r>
            <w:proofErr w:type="spellEnd"/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روسبي</w:t>
            </w:r>
            <w:proofErr w:type="spellEnd"/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.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  <w:lang w:bidi="ar-IQ"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 xml:space="preserve">نفس المخرجات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عرض وشرح  </w: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90BBC" w:rsidRPr="00CA39FE" w:rsidRDefault="00090BBC" w:rsidP="00786FF7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نشاط يومي </w:t>
            </w:r>
          </w:p>
        </w:tc>
      </w:tr>
    </w:tbl>
    <w:p w:rsidR="00090BBC" w:rsidRPr="009B1C1D" w:rsidRDefault="00090BBC">
      <w:pPr>
        <w:rPr>
          <w:sz w:val="16"/>
          <w:szCs w:val="16"/>
          <w:rtl/>
        </w:rPr>
      </w:pPr>
    </w:p>
    <w:tbl>
      <w:tblPr>
        <w:bidiVisual/>
        <w:tblW w:w="10065" w:type="dxa"/>
        <w:tblInd w:w="-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28"/>
        <w:gridCol w:w="5737"/>
      </w:tblGrid>
      <w:tr w:rsidR="00CA39FE" w:rsidRPr="00CA39FE" w:rsidTr="009B1C1D">
        <w:tc>
          <w:tcPr>
            <w:tcW w:w="10065" w:type="dxa"/>
            <w:gridSpan w:val="2"/>
            <w:shd w:val="clear" w:color="auto" w:fill="D9D9D9" w:themeFill="background1" w:themeFillShade="D9"/>
          </w:tcPr>
          <w:p w:rsidR="00CA39FE" w:rsidRPr="009B1C1D" w:rsidRDefault="00CA39FE" w:rsidP="00CA39FE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</w:pPr>
            <w:r w:rsidRPr="00CA39FE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12-</w:t>
            </w:r>
            <w:r w:rsidRPr="009B1C1D"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9B1C1D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</w:rPr>
              <w:t>البنية</w:t>
            </w:r>
            <w:r w:rsidR="009B1C1D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9B1C1D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</w:rPr>
              <w:t xml:space="preserve">التحتية: </w:t>
            </w:r>
            <w:r w:rsidR="009B1C1D" w:rsidRPr="009B1C1D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</w:rPr>
              <w:t>أسس</w:t>
            </w:r>
            <w:r w:rsidRPr="009B1C1D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</w:rPr>
              <w:t xml:space="preserve"> ومبادئ في علم الطقس وعلم المناخ </w:t>
            </w:r>
          </w:p>
          <w:p w:rsidR="00CA39FE" w:rsidRPr="00CA39FE" w:rsidRDefault="00CA39FE" w:rsidP="00CA39FE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</w:p>
        </w:tc>
      </w:tr>
      <w:tr w:rsidR="00CA39FE" w:rsidRPr="00CA39FE" w:rsidTr="009B1C1D">
        <w:tc>
          <w:tcPr>
            <w:tcW w:w="4328" w:type="dxa"/>
            <w:shd w:val="clear" w:color="auto" w:fill="F2F2F2" w:themeFill="background1" w:themeFillShade="F2"/>
          </w:tcPr>
          <w:p w:rsidR="00CA39FE" w:rsidRPr="009B1C1D" w:rsidRDefault="00CA39FE" w:rsidP="009B1C1D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Calibri" w:eastAsia="Calibri" w:hAnsi="Calibri" w:cs="Arial"/>
                <w:b/>
                <w:bCs/>
                <w:sz w:val="28"/>
                <w:szCs w:val="28"/>
              </w:rPr>
            </w:pPr>
            <w:r w:rsidRPr="009B1C1D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</w:rPr>
              <w:t>الكتب</w:t>
            </w:r>
            <w:r w:rsidR="009B1C1D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9B1C1D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</w:rPr>
              <w:t>المقررة</w:t>
            </w:r>
            <w:r w:rsidR="009B1C1D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9B1C1D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</w:rPr>
              <w:t>المطلوبة</w:t>
            </w:r>
          </w:p>
          <w:p w:rsidR="00CA39FE" w:rsidRPr="009B1C1D" w:rsidRDefault="00CA39FE" w:rsidP="009B1C1D">
            <w:pPr>
              <w:spacing w:after="0" w:line="240" w:lineRule="auto"/>
              <w:contextualSpacing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737" w:type="dxa"/>
          </w:tcPr>
          <w:p w:rsidR="00CA39FE" w:rsidRPr="00CA39FE" w:rsidRDefault="00CA39FE" w:rsidP="00CA39FE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علي عبد الزهرة الوائلي، اسس ومبادئ في علم الطقس والمناخ، الطبعة الثانية، 2017. </w:t>
            </w:r>
          </w:p>
        </w:tc>
      </w:tr>
      <w:tr w:rsidR="00CA39FE" w:rsidRPr="00CA39FE" w:rsidTr="009B1C1D">
        <w:tc>
          <w:tcPr>
            <w:tcW w:w="4328" w:type="dxa"/>
            <w:shd w:val="clear" w:color="auto" w:fill="F2F2F2" w:themeFill="background1" w:themeFillShade="F2"/>
          </w:tcPr>
          <w:p w:rsidR="00CA39FE" w:rsidRPr="009B1C1D" w:rsidRDefault="00CA39FE" w:rsidP="009B1C1D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Calibri" w:eastAsia="Calibri" w:hAnsi="Calibri" w:cs="Arial"/>
                <w:b/>
                <w:bCs/>
                <w:sz w:val="28"/>
                <w:szCs w:val="28"/>
              </w:rPr>
            </w:pPr>
            <w:r w:rsidRPr="009B1C1D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</w:rPr>
              <w:t>المراجعالرئيسة</w:t>
            </w:r>
            <w:r w:rsidRPr="009B1C1D"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  <w:t xml:space="preserve"> (</w:t>
            </w:r>
            <w:r w:rsidRPr="009B1C1D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</w:rPr>
              <w:t>المصادر</w:t>
            </w:r>
            <w:r w:rsidRPr="009B1C1D"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  <w:t>)</w:t>
            </w:r>
          </w:p>
          <w:p w:rsidR="00CA39FE" w:rsidRPr="009B1C1D" w:rsidRDefault="00CA39FE" w:rsidP="009B1C1D">
            <w:pPr>
              <w:spacing w:after="0" w:line="240" w:lineRule="auto"/>
              <w:contextualSpacing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737" w:type="dxa"/>
          </w:tcPr>
          <w:p w:rsidR="00CA39FE" w:rsidRPr="00CA39FE" w:rsidRDefault="00CA39FE" w:rsidP="00CA39FE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A39FE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كل المصادر المناخية الحديثة والابحاث الاجنبية في مجال الطقس والمناخ </w:t>
            </w:r>
          </w:p>
        </w:tc>
      </w:tr>
      <w:tr w:rsidR="00CA39FE" w:rsidRPr="00CA39FE" w:rsidTr="009B1C1D">
        <w:tc>
          <w:tcPr>
            <w:tcW w:w="4328" w:type="dxa"/>
            <w:shd w:val="clear" w:color="auto" w:fill="F2F2F2" w:themeFill="background1" w:themeFillShade="F2"/>
          </w:tcPr>
          <w:p w:rsidR="00CA39FE" w:rsidRPr="009B1C1D" w:rsidRDefault="00CA39FE" w:rsidP="009B1C1D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</w:pPr>
            <w:r w:rsidRPr="009B1C1D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</w:rPr>
              <w:t>الكتبوالمراجعالتييوصيبها</w:t>
            </w:r>
            <w:r w:rsidRPr="009B1C1D"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  <w:t xml:space="preserve"> ( </w:t>
            </w:r>
            <w:r w:rsidRPr="009B1C1D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</w:rPr>
              <w:t>المجلاتالعلمية</w:t>
            </w:r>
            <w:r w:rsidRPr="009B1C1D"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  <w:t xml:space="preserve"> , </w:t>
            </w:r>
            <w:r w:rsidRPr="009B1C1D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</w:rPr>
              <w:t>التقارير</w:t>
            </w:r>
            <w:r w:rsidRPr="009B1C1D"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  <w:t xml:space="preserve"> , ...)</w:t>
            </w:r>
          </w:p>
        </w:tc>
        <w:tc>
          <w:tcPr>
            <w:tcW w:w="5737" w:type="dxa"/>
          </w:tcPr>
          <w:p w:rsidR="00CA39FE" w:rsidRPr="009B1C1D" w:rsidRDefault="00CA39FE" w:rsidP="009B1C1D">
            <w:pPr>
              <w:numPr>
                <w:ilvl w:val="0"/>
                <w:numId w:val="9"/>
              </w:numPr>
              <w:bidi w:val="0"/>
              <w:spacing w:after="0" w:line="240" w:lineRule="auto"/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CA39FE">
              <w:rPr>
                <w:rFonts w:ascii="Calibri" w:eastAsia="Calibri" w:hAnsi="Calibri" w:cs="Arial"/>
                <w:sz w:val="28"/>
                <w:szCs w:val="28"/>
              </w:rPr>
              <w:t>Renewable and Sustainable Energy Reviews</w:t>
            </w:r>
            <w:r w:rsidRPr="00CA39FE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.</w:t>
            </w:r>
          </w:p>
        </w:tc>
      </w:tr>
      <w:tr w:rsidR="00CA39FE" w:rsidRPr="00CA39FE" w:rsidTr="009B1C1D">
        <w:tc>
          <w:tcPr>
            <w:tcW w:w="4328" w:type="dxa"/>
            <w:shd w:val="clear" w:color="auto" w:fill="F2F2F2" w:themeFill="background1" w:themeFillShade="F2"/>
          </w:tcPr>
          <w:p w:rsidR="00CA39FE" w:rsidRPr="009B1C1D" w:rsidRDefault="00CA39FE" w:rsidP="009B1C1D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</w:pPr>
            <w:r w:rsidRPr="009B1C1D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</w:rPr>
              <w:t>المراجعالالكترونية</w:t>
            </w:r>
            <w:r w:rsidRPr="009B1C1D"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  <w:t xml:space="preserve"> , </w:t>
            </w:r>
            <w:r w:rsidRPr="009B1C1D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</w:rPr>
              <w:t>مواقعالانترنيت</w:t>
            </w:r>
            <w:r w:rsidRPr="009B1C1D"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  <w:t xml:space="preserve"> ...</w:t>
            </w:r>
          </w:p>
        </w:tc>
        <w:tc>
          <w:tcPr>
            <w:tcW w:w="5737" w:type="dxa"/>
          </w:tcPr>
          <w:p w:rsidR="00CA39FE" w:rsidRPr="00CA39FE" w:rsidRDefault="0016618A" w:rsidP="00CA39FE">
            <w:pPr>
              <w:numPr>
                <w:ilvl w:val="0"/>
                <w:numId w:val="10"/>
              </w:numPr>
              <w:bidi w:val="0"/>
              <w:spacing w:after="0" w:line="240" w:lineRule="auto"/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  <w:lang w:bidi="ar-IQ"/>
              </w:rPr>
            </w:pPr>
            <w:hyperlink r:id="rId5" w:history="1">
              <w:r w:rsidR="00CA39FE" w:rsidRPr="00CA39FE">
                <w:rPr>
                  <w:rFonts w:ascii="Calibri" w:eastAsia="Calibri" w:hAnsi="Calibri" w:cs="Arial"/>
                  <w:sz w:val="16"/>
                  <w:szCs w:val="16"/>
                  <w:u w:val="single"/>
                </w:rPr>
                <w:t>www.elsevier.com/locate/rser</w:t>
              </w:r>
            </w:hyperlink>
          </w:p>
          <w:p w:rsidR="00CA39FE" w:rsidRPr="00CA39FE" w:rsidRDefault="00CA39FE" w:rsidP="00CA39FE">
            <w:pPr>
              <w:bidi w:val="0"/>
              <w:spacing w:after="0" w:line="240" w:lineRule="auto"/>
              <w:ind w:left="720"/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  <w:lang w:bidi="ar-IQ"/>
              </w:rPr>
            </w:pPr>
          </w:p>
        </w:tc>
      </w:tr>
    </w:tbl>
    <w:p w:rsidR="00CA39FE" w:rsidRPr="009B1C1D" w:rsidRDefault="00CA39FE" w:rsidP="00CA39FE">
      <w:pPr>
        <w:spacing w:after="160" w:line="259" w:lineRule="auto"/>
        <w:rPr>
          <w:rFonts w:ascii="Calibri" w:eastAsia="Calibri" w:hAnsi="Calibri" w:cs="Arial"/>
          <w:b/>
          <w:bCs/>
          <w:sz w:val="16"/>
          <w:szCs w:val="16"/>
          <w:rtl/>
        </w:rPr>
      </w:pPr>
    </w:p>
    <w:tbl>
      <w:tblPr>
        <w:bidiVisual/>
        <w:tblW w:w="10065" w:type="dxa"/>
        <w:tblInd w:w="-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65"/>
      </w:tblGrid>
      <w:tr w:rsidR="00CA39FE" w:rsidRPr="00CA39FE" w:rsidTr="009B1C1D">
        <w:tc>
          <w:tcPr>
            <w:tcW w:w="10065" w:type="dxa"/>
            <w:shd w:val="clear" w:color="auto" w:fill="D9D9D9" w:themeFill="background1" w:themeFillShade="D9"/>
          </w:tcPr>
          <w:p w:rsidR="009B1C1D" w:rsidRPr="009B1C1D" w:rsidRDefault="00CA39FE" w:rsidP="009B1C1D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</w:pPr>
            <w:r w:rsidRPr="009B1C1D"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  <w:t xml:space="preserve">13- </w:t>
            </w:r>
            <w:r w:rsidRPr="009B1C1D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</w:rPr>
              <w:t>خطة</w:t>
            </w:r>
            <w:r w:rsidR="009B1C1D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9B1C1D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</w:rPr>
              <w:t>تطوير</w:t>
            </w:r>
            <w:r w:rsidR="009B1C1D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9B1C1D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</w:rPr>
              <w:t>المقرر</w:t>
            </w:r>
            <w:r w:rsidR="009B1C1D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9B1C1D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</w:rPr>
              <w:t>الدراسي</w:t>
            </w:r>
          </w:p>
        </w:tc>
      </w:tr>
      <w:tr w:rsidR="00CA39FE" w:rsidRPr="00CA39FE" w:rsidTr="009B1C1D">
        <w:trPr>
          <w:trHeight w:val="1042"/>
        </w:trPr>
        <w:tc>
          <w:tcPr>
            <w:tcW w:w="10065" w:type="dxa"/>
          </w:tcPr>
          <w:p w:rsidR="00CA39FE" w:rsidRPr="009B1C1D" w:rsidRDefault="00CA39FE" w:rsidP="00CA39FE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IQ"/>
              </w:rPr>
            </w:pPr>
            <w:r w:rsidRPr="009B1C1D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  <w:lang w:bidi="ar-IQ"/>
              </w:rPr>
              <w:t xml:space="preserve">تم اعتماد مفردات مشروع تطوير وتحديث مناهج الجغرافية في الجامعات العراقية، 2020 / 2021. </w:t>
            </w:r>
          </w:p>
        </w:tc>
      </w:tr>
    </w:tbl>
    <w:p w:rsidR="00673165" w:rsidRPr="00CA39FE" w:rsidRDefault="00673165"/>
    <w:sectPr w:rsidR="00673165" w:rsidRPr="00CA39FE" w:rsidSect="00A37F23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F299E"/>
    <w:multiLevelType w:val="hybridMultilevel"/>
    <w:tmpl w:val="40402AD2"/>
    <w:lvl w:ilvl="0" w:tplc="5B86B848">
      <w:start w:val="1"/>
      <w:numFmt w:val="arabicAlpha"/>
      <w:lvlText w:val="%1-"/>
      <w:lvlJc w:val="left"/>
      <w:pPr>
        <w:ind w:left="720" w:hanging="360"/>
      </w:pPr>
      <w:rPr>
        <w:rFonts w:cs="Times New Roman" w:hint="default"/>
        <w:sz w:val="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1531C9F"/>
    <w:multiLevelType w:val="hybridMultilevel"/>
    <w:tmpl w:val="DF462C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9B1DB7"/>
    <w:multiLevelType w:val="hybridMultilevel"/>
    <w:tmpl w:val="853005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7177EE"/>
    <w:multiLevelType w:val="hybridMultilevel"/>
    <w:tmpl w:val="ED404078"/>
    <w:lvl w:ilvl="0" w:tplc="E70E948A">
      <w:start w:val="1"/>
      <w:numFmt w:val="arabicAlpha"/>
      <w:lvlText w:val="%1-"/>
      <w:lvlJc w:val="left"/>
      <w:pPr>
        <w:ind w:left="720" w:hanging="360"/>
      </w:pPr>
      <w:rPr>
        <w:rFonts w:cs="Times New Roman" w:hint="default"/>
        <w:sz w:val="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AB37960"/>
    <w:multiLevelType w:val="hybridMultilevel"/>
    <w:tmpl w:val="5BDC58D8"/>
    <w:lvl w:ilvl="0" w:tplc="2FDA1C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B41418"/>
    <w:multiLevelType w:val="hybridMultilevel"/>
    <w:tmpl w:val="47A267E6"/>
    <w:lvl w:ilvl="0" w:tplc="8A3EFA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902B12"/>
    <w:multiLevelType w:val="hybridMultilevel"/>
    <w:tmpl w:val="11868AF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CB92942"/>
    <w:multiLevelType w:val="hybridMultilevel"/>
    <w:tmpl w:val="B98845FE"/>
    <w:lvl w:ilvl="0" w:tplc="CA70D99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C114188"/>
    <w:multiLevelType w:val="hybridMultilevel"/>
    <w:tmpl w:val="CF3CD9F4"/>
    <w:lvl w:ilvl="0" w:tplc="4356A1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704B11"/>
    <w:multiLevelType w:val="hybridMultilevel"/>
    <w:tmpl w:val="5E30CAC4"/>
    <w:lvl w:ilvl="0" w:tplc="FCC0DE4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25A27D9"/>
    <w:multiLevelType w:val="multilevel"/>
    <w:tmpl w:val="D3E2F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0"/>
  </w:num>
  <w:num w:numId="5">
    <w:abstractNumId w:val="5"/>
  </w:num>
  <w:num w:numId="6">
    <w:abstractNumId w:val="4"/>
  </w:num>
  <w:num w:numId="7">
    <w:abstractNumId w:val="8"/>
  </w:num>
  <w:num w:numId="8">
    <w:abstractNumId w:val="7"/>
  </w:num>
  <w:num w:numId="9">
    <w:abstractNumId w:val="1"/>
  </w:num>
  <w:num w:numId="10">
    <w:abstractNumId w:val="2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1C0990"/>
    <w:rsid w:val="0002715D"/>
    <w:rsid w:val="00090BBC"/>
    <w:rsid w:val="0016618A"/>
    <w:rsid w:val="001C0990"/>
    <w:rsid w:val="005D2044"/>
    <w:rsid w:val="00673165"/>
    <w:rsid w:val="009B1C1D"/>
    <w:rsid w:val="00A223E6"/>
    <w:rsid w:val="00A37F23"/>
    <w:rsid w:val="00C04377"/>
    <w:rsid w:val="00CA39FE"/>
    <w:rsid w:val="00DE128B"/>
    <w:rsid w:val="00E74426"/>
    <w:rsid w:val="00F13A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3E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Char"/>
    <w:uiPriority w:val="1"/>
    <w:qFormat/>
    <w:rsid w:val="0002715D"/>
    <w:pPr>
      <w:bidi/>
      <w:spacing w:after="0" w:line="240" w:lineRule="auto"/>
    </w:pPr>
    <w:rPr>
      <w:rFonts w:ascii="Calibri" w:eastAsia="Times New Roman" w:hAnsi="Calibri" w:cs="Arial"/>
    </w:rPr>
  </w:style>
  <w:style w:type="character" w:customStyle="1" w:styleId="Char">
    <w:name w:val="بلا تباعد Char"/>
    <w:link w:val="a3"/>
    <w:uiPriority w:val="1"/>
    <w:rsid w:val="0002715D"/>
    <w:rPr>
      <w:rFonts w:ascii="Calibri" w:eastAsia="Times New Roman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lsevier.com/locate/rse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1008</Words>
  <Characters>5751</Characters>
  <Application>Microsoft Office Word</Application>
  <DocSecurity>0</DocSecurity>
  <Lines>47</Lines>
  <Paragraphs>13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المستقبل للحاسبات - سنجار</Company>
  <LinksUpToDate>false</LinksUpToDate>
  <CharactersWithSpaces>6746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الساهر للحاسبات</dc:creator>
  <cp:lastModifiedBy>Dr.Sawsan</cp:lastModifiedBy>
  <cp:revision>3</cp:revision>
  <cp:lastPrinted>2021-02-06T06:06:00Z</cp:lastPrinted>
  <dcterms:created xsi:type="dcterms:W3CDTF">2021-02-06T07:51:00Z</dcterms:created>
  <dcterms:modified xsi:type="dcterms:W3CDTF">2021-02-06T07:55:00Z</dcterms:modified>
</cp:coreProperties>
</file>