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  <w:bookmarkStart w:id="0" w:name="_GoBack"/>
      <w:bookmarkEnd w:id="0"/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jc w:val="center"/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4"/>
        <w:gridCol w:w="5184"/>
      </w:tblGrid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3254AA" w:rsidRPr="0034175A" w:rsidTr="00984C89">
        <w:trPr>
          <w:trHeight w:val="986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BE73F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جامعة بغداد/ كلية التربية ابن رشد للعلوم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الأنسانية</w:t>
            </w:r>
            <w:proofErr w:type="spellEnd"/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BE73F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8826" w:type="dxa"/>
          </w:tcPr>
          <w:p w:rsidR="003254AA" w:rsidRPr="0034175A" w:rsidRDefault="00F25D4D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تقييم الاراضي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8826" w:type="dxa"/>
          </w:tcPr>
          <w:p w:rsidR="003254AA" w:rsidRPr="0034175A" w:rsidRDefault="00BE73F7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8826" w:type="dxa"/>
          </w:tcPr>
          <w:p w:rsidR="003254AA" w:rsidRPr="0034175A" w:rsidRDefault="00BE73F7" w:rsidP="00DB37B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الفصل الأول / السنة /20</w:t>
            </w:r>
            <w:r w:rsidR="00DB37BC">
              <w:rPr>
                <w:rFonts w:hint="cs"/>
                <w:b/>
                <w:bCs/>
                <w:sz w:val="24"/>
                <w:szCs w:val="24"/>
                <w:rtl/>
              </w:rPr>
              <w:t>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 w:rsidR="00F25D4D">
              <w:rPr>
                <w:rFonts w:hint="cs"/>
                <w:b/>
                <w:bCs/>
                <w:sz w:val="24"/>
                <w:szCs w:val="24"/>
                <w:rtl/>
              </w:rPr>
              <w:t>202</w:t>
            </w:r>
            <w:r w:rsidR="00DB37BC">
              <w:rPr>
                <w:rFonts w:hint="cs"/>
                <w:b/>
                <w:bCs/>
                <w:sz w:val="24"/>
                <w:szCs w:val="24"/>
                <w:rtl/>
              </w:rPr>
              <w:t>1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8826" w:type="dxa"/>
          </w:tcPr>
          <w:p w:rsidR="003254AA" w:rsidRPr="0034175A" w:rsidRDefault="004E6A6D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60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DB37BC" w:rsidP="00DB37BC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</w:t>
            </w:r>
            <w:r w:rsidR="004E6A6D">
              <w:rPr>
                <w:rFonts w:hint="cs"/>
                <w:b/>
                <w:bCs/>
                <w:sz w:val="24"/>
                <w:szCs w:val="24"/>
                <w:rtl/>
              </w:rPr>
              <w:t>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</w:t>
            </w:r>
            <w:r w:rsidR="004E6A6D">
              <w:rPr>
                <w:rFonts w:hint="cs"/>
                <w:b/>
                <w:bCs/>
                <w:sz w:val="24"/>
                <w:szCs w:val="24"/>
                <w:rtl/>
              </w:rPr>
              <w:t>-20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21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BE73F7" w:rsidRDefault="00BE73F7" w:rsidP="00160DBF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يتمكن الطالب من التعرف على مفاهيم </w:t>
            </w:r>
            <w:r w:rsidR="00160DBF">
              <w:rPr>
                <w:rFonts w:hint="cs"/>
                <w:b/>
                <w:bCs/>
                <w:sz w:val="24"/>
                <w:szCs w:val="24"/>
                <w:rtl/>
              </w:rPr>
              <w:t xml:space="preserve">تقييم الاراضي  وتطبيقاته من اجل انشاء المشاريع والتنمية المستدامة </w:t>
            </w:r>
          </w:p>
        </w:tc>
      </w:tr>
      <w:tr w:rsidR="003254AA" w:rsidRPr="0034175A" w:rsidTr="00984C89">
        <w:trPr>
          <w:trHeight w:val="31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BE73F7" w:rsidP="00BF755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2-أن يتعرف الطالب على </w:t>
            </w:r>
            <w:r w:rsidR="00BF7558">
              <w:rPr>
                <w:rFonts w:hint="cs"/>
                <w:b/>
                <w:bCs/>
                <w:sz w:val="24"/>
                <w:szCs w:val="24"/>
                <w:rtl/>
              </w:rPr>
              <w:t>اهم المجالات التطبيقية لتقييم الاراضي</w:t>
            </w:r>
          </w:p>
        </w:tc>
      </w:tr>
      <w:tr w:rsidR="003254AA" w:rsidRPr="0034175A" w:rsidTr="00984C89">
        <w:trPr>
          <w:trHeight w:val="31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BE73F7" w:rsidRDefault="00BE73F7" w:rsidP="00BF7558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BE73F7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يتمكن الطالب من تمييز </w:t>
            </w:r>
            <w:r w:rsidR="00BF7558">
              <w:rPr>
                <w:rFonts w:hint="cs"/>
                <w:b/>
                <w:bCs/>
                <w:sz w:val="24"/>
                <w:szCs w:val="24"/>
                <w:rtl/>
              </w:rPr>
              <w:t xml:space="preserve">الوحدات الارضية وتصنيفها </w:t>
            </w:r>
          </w:p>
        </w:tc>
      </w:tr>
      <w:tr w:rsidR="003254AA" w:rsidRPr="0034175A" w:rsidTr="00984C89">
        <w:trPr>
          <w:trHeight w:val="345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BE73F7" w:rsidRDefault="00BE73F7" w:rsidP="00F922CE">
            <w:pPr>
              <w:pStyle w:val="ListParagraph"/>
              <w:numPr>
                <w:ilvl w:val="0"/>
                <w:numId w:val="6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التعرف على الخصائص الفيزيائية والكيميائية لمكونات النظام البيئي </w:t>
            </w:r>
            <w:proofErr w:type="spellStart"/>
            <w:r w:rsidR="00F922CE">
              <w:rPr>
                <w:rFonts w:hint="cs"/>
                <w:b/>
                <w:bCs/>
                <w:sz w:val="24"/>
                <w:szCs w:val="24"/>
                <w:rtl/>
              </w:rPr>
              <w:t>لاشكال</w:t>
            </w:r>
            <w:proofErr w:type="spellEnd"/>
            <w:r w:rsidR="00F922CE">
              <w:rPr>
                <w:rFonts w:hint="cs"/>
                <w:b/>
                <w:bCs/>
                <w:sz w:val="24"/>
                <w:szCs w:val="24"/>
                <w:rtl/>
              </w:rPr>
              <w:t xml:space="preserve"> سطح الارض ورسم الخرائط له</w:t>
            </w:r>
            <w:r w:rsidR="00483D63">
              <w:rPr>
                <w:rFonts w:hint="cs"/>
                <w:b/>
                <w:bCs/>
                <w:sz w:val="24"/>
                <w:szCs w:val="24"/>
                <w:rtl/>
              </w:rPr>
              <w:t>ا</w:t>
            </w:r>
          </w:p>
        </w:tc>
      </w:tr>
      <w:tr w:rsidR="003254AA" w:rsidRPr="0034175A" w:rsidTr="00984C89">
        <w:trPr>
          <w:trHeight w:val="30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54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540"/>
        </w:trPr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4778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73E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يتعرف الطالب على مفهوم </w:t>
            </w:r>
            <w:r w:rsidR="009873EC">
              <w:rPr>
                <w:rFonts w:hint="cs"/>
                <w:b/>
                <w:bCs/>
                <w:sz w:val="24"/>
                <w:szCs w:val="24"/>
                <w:rtl/>
              </w:rPr>
              <w:t>تقييم الاراضي</w:t>
            </w:r>
          </w:p>
          <w:p w:rsidR="003254AA" w:rsidRPr="0034175A" w:rsidRDefault="003254AA" w:rsidP="009873EC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قادرا على معرفة </w:t>
            </w:r>
            <w:r w:rsidR="009873EC">
              <w:rPr>
                <w:rFonts w:hint="cs"/>
                <w:b/>
                <w:bCs/>
                <w:sz w:val="24"/>
                <w:szCs w:val="24"/>
                <w:rtl/>
              </w:rPr>
              <w:t xml:space="preserve">المجالات </w:t>
            </w:r>
            <w:proofErr w:type="spellStart"/>
            <w:r w:rsidR="009873EC"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الجيومورفولوجية</w:t>
            </w:r>
            <w:proofErr w:type="spellEnd"/>
            <w:r w:rsidR="009873EC">
              <w:rPr>
                <w:rFonts w:hint="cs"/>
                <w:b/>
                <w:bCs/>
                <w:sz w:val="24"/>
                <w:szCs w:val="24"/>
                <w:rtl/>
              </w:rPr>
              <w:t xml:space="preserve"> لتقييم الاراضي</w:t>
            </w:r>
          </w:p>
          <w:p w:rsidR="003254AA" w:rsidRPr="0034175A" w:rsidRDefault="003254AA" w:rsidP="00607723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 xml:space="preserve"> أن يكون قادرا على تمييز البيئ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ات </w:t>
            </w:r>
            <w:proofErr w:type="spellStart"/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الجي</w:t>
            </w:r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مورف</w:t>
            </w:r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>و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لوجية</w:t>
            </w:r>
            <w:proofErr w:type="spellEnd"/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>لاشكال</w:t>
            </w:r>
            <w:proofErr w:type="spellEnd"/>
            <w:r w:rsidR="00607723">
              <w:rPr>
                <w:rFonts w:hint="cs"/>
                <w:b/>
                <w:bCs/>
                <w:sz w:val="24"/>
                <w:szCs w:val="24"/>
                <w:rtl/>
              </w:rPr>
              <w:t xml:space="preserve"> سطح الارض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يكون قادرا على </w:t>
            </w:r>
            <w:proofErr w:type="spellStart"/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>أستيعاب</w:t>
            </w:r>
            <w:proofErr w:type="spellEnd"/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التقسيمات الجيولوجية والطبوغرافية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-5-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ان يكون متمكنا من عمل تقرير فلسفي وعلمي بموضوع المقرر </w:t>
            </w:r>
          </w:p>
          <w:p w:rsidR="003254AA" w:rsidRPr="0034175A" w:rsidRDefault="003254AA" w:rsidP="00984C89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6-</w:t>
            </w:r>
          </w:p>
          <w:p w:rsidR="003254AA" w:rsidRPr="0034175A" w:rsidRDefault="003254AA" w:rsidP="003254AA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3254AA" w:rsidRPr="0034175A" w:rsidRDefault="003254AA" w:rsidP="004038C5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يتمكن من وصف </w:t>
            </w:r>
            <w:r w:rsidR="004038C5">
              <w:rPr>
                <w:rFonts w:hint="cs"/>
                <w:b/>
                <w:bCs/>
                <w:sz w:val="24"/>
                <w:szCs w:val="24"/>
                <w:rtl/>
              </w:rPr>
              <w:t xml:space="preserve">النظام البيئي 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0E250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أن يكون قادرا على رسم التقسيمات </w:t>
            </w:r>
            <w:r w:rsidR="000E250D">
              <w:rPr>
                <w:rFonts w:hint="cs"/>
                <w:b/>
                <w:bCs/>
                <w:sz w:val="24"/>
                <w:szCs w:val="24"/>
                <w:rtl/>
              </w:rPr>
              <w:t xml:space="preserve">الارضية </w:t>
            </w:r>
            <w:r w:rsidR="00C74FF5">
              <w:rPr>
                <w:rFonts w:hint="cs"/>
                <w:b/>
                <w:bCs/>
                <w:sz w:val="24"/>
                <w:szCs w:val="24"/>
                <w:rtl/>
              </w:rPr>
              <w:t>والجيولوجية</w:t>
            </w:r>
            <w:r w:rsidR="00A550DC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C74FF5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يعد مشروعا تطبيقيا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C74FF5">
              <w:rPr>
                <w:rFonts w:hint="cs"/>
                <w:b/>
                <w:bCs/>
                <w:sz w:val="24"/>
                <w:szCs w:val="24"/>
                <w:rtl/>
              </w:rPr>
              <w:t xml:space="preserve"> بناء نموذج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8826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Default="002A46A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2A46A4" w:rsidRDefault="002A46A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المناقشة</w:t>
            </w:r>
          </w:p>
          <w:p w:rsidR="002A46A4" w:rsidRPr="0034175A" w:rsidRDefault="002A46A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المسح الميداني 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568"/>
        </w:trPr>
        <w:tc>
          <w:tcPr>
            <w:tcW w:w="12974" w:type="dxa"/>
            <w:gridSpan w:val="2"/>
          </w:tcPr>
          <w:p w:rsidR="003254AA" w:rsidRPr="0034175A" w:rsidRDefault="00654D0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الشاملة 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7D4CD3" w:rsidRPr="0034175A" w:rsidRDefault="003254AA" w:rsidP="007D4CD3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7D4CD3">
              <w:rPr>
                <w:rFonts w:hint="cs"/>
                <w:b/>
                <w:bCs/>
                <w:sz w:val="24"/>
                <w:szCs w:val="24"/>
                <w:rtl/>
              </w:rPr>
              <w:t xml:space="preserve"> تطوير الجوانب الانفعالية والاجتماعية لدى الطلبة كالقيم والمشاعر والميول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D4CD3">
              <w:rPr>
                <w:rFonts w:hint="cs"/>
                <w:b/>
                <w:bCs/>
                <w:sz w:val="24"/>
                <w:szCs w:val="24"/>
                <w:rtl/>
              </w:rPr>
              <w:t xml:space="preserve"> تنمية الوعي لدى الطلبة على الرغبة في استقبال الاسئلة والمناقشة بطرق علمية تنمي لديهم القيم المهنية والخلقية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D4CD3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يتبنى المتعلم القيم العلمية ويوازن بأولوية المهام العلمية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541C24" w:rsidRPr="00541C24" w:rsidRDefault="00541C24" w:rsidP="00541C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41C24">
              <w:rPr>
                <w:b/>
                <w:bCs/>
                <w:sz w:val="24"/>
                <w:szCs w:val="24"/>
                <w:rtl/>
              </w:rPr>
              <w:t xml:space="preserve">المحاضرة </w:t>
            </w:r>
          </w:p>
          <w:p w:rsidR="00541C24" w:rsidRPr="00541C24" w:rsidRDefault="00541C24" w:rsidP="00541C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41C24">
              <w:rPr>
                <w:b/>
                <w:bCs/>
                <w:sz w:val="24"/>
                <w:szCs w:val="24"/>
                <w:rtl/>
              </w:rPr>
              <w:t>المناقشة</w:t>
            </w:r>
          </w:p>
          <w:p w:rsidR="003254AA" w:rsidRPr="0034175A" w:rsidRDefault="00541C24" w:rsidP="00541C2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541C24">
              <w:rPr>
                <w:b/>
                <w:bCs/>
                <w:sz w:val="24"/>
                <w:szCs w:val="24"/>
                <w:rtl/>
              </w:rPr>
              <w:t>المسح الميداني</w:t>
            </w:r>
          </w:p>
        </w:tc>
      </w:tr>
      <w:tr w:rsidR="003254AA" w:rsidRPr="0034175A" w:rsidTr="00984C89"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34175A" w:rsidRDefault="005A674C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توجيه اسئلة اختبارية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7D4CD3">
              <w:rPr>
                <w:rFonts w:hint="cs"/>
                <w:b/>
                <w:bCs/>
                <w:sz w:val="24"/>
                <w:szCs w:val="24"/>
                <w:rtl/>
              </w:rPr>
              <w:t xml:space="preserve"> تساعد المتعلم على تنظيم عملية التعلم والانتقال بأفكاره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7D4CD3">
              <w:rPr>
                <w:rFonts w:hint="cs"/>
                <w:b/>
                <w:bCs/>
                <w:sz w:val="24"/>
                <w:szCs w:val="24"/>
                <w:rtl/>
              </w:rPr>
              <w:t xml:space="preserve"> تساعد المتعلم على استرجاع التعلم السابق ذي العلاقة والاستفادة منه في التعلم الجديد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7D4CD3">
              <w:rPr>
                <w:rFonts w:hint="cs"/>
                <w:b/>
                <w:bCs/>
                <w:sz w:val="24"/>
                <w:szCs w:val="24"/>
                <w:rtl/>
              </w:rPr>
              <w:t xml:space="preserve"> تقدم له التغذية الراجعة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7D4CD3">
              <w:rPr>
                <w:rFonts w:hint="cs"/>
                <w:b/>
                <w:bCs/>
                <w:sz w:val="24"/>
                <w:szCs w:val="24"/>
                <w:rtl/>
              </w:rPr>
              <w:t>تثير دافعية المتعلم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974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146"/>
              <w:gridCol w:w="1255"/>
              <w:gridCol w:w="2578"/>
              <w:gridCol w:w="1058"/>
              <w:gridCol w:w="1178"/>
              <w:gridCol w:w="1087"/>
            </w:tblGrid>
            <w:tr w:rsidR="003254AA" w:rsidRPr="0034175A" w:rsidTr="00984C89">
              <w:trPr>
                <w:trHeight w:val="63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3254AA" w:rsidRPr="0034175A" w:rsidTr="00984C89">
              <w:trPr>
                <w:trHeight w:val="17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الأول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E801E6" w:rsidRDefault="00E801E6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>مفهوم تقييم الاراضي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7D4CD3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اسئلة اختبارية </w:t>
                  </w:r>
                </w:p>
              </w:tc>
            </w:tr>
            <w:tr w:rsidR="003254AA" w:rsidRPr="0034175A" w:rsidTr="00984C89">
              <w:trPr>
                <w:trHeight w:val="176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E801E6" w:rsidRDefault="00E801E6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مجالات </w:t>
                  </w:r>
                  <w:r>
                    <w:rPr>
                      <w:rFonts w:hint="cs"/>
                      <w:b/>
                      <w:bCs/>
                      <w:rtl/>
                      <w:lang w:bidi="ar-IQ"/>
                    </w:rPr>
                    <w:t>تقييم الا</w:t>
                  </w: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>راضي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229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E801E6" w:rsidRDefault="00E801E6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الاراضي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Pr="0034175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234"/>
              </w:trPr>
              <w:tc>
                <w:tcPr>
                  <w:tcW w:w="114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E801E6" w:rsidRDefault="00E801E6" w:rsidP="00984C89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rtl/>
                      <w:lang w:bidi="ar-IQ"/>
                    </w:rPr>
                    <w:t>مناهج تقييم الاراضي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251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E801E6" w:rsidP="00E801E6">
                  <w:pPr>
                    <w:spacing w:after="0" w:line="240" w:lineRule="auto"/>
                    <w:jc w:val="center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E801E6">
                    <w:rPr>
                      <w:rFonts w:hint="cs"/>
                      <w:b/>
                      <w:bCs/>
                      <w:sz w:val="18"/>
                      <w:szCs w:val="18"/>
                      <w:rtl/>
                      <w:lang w:bidi="ar-IQ"/>
                    </w:rPr>
                    <w:t>علاقة تقييم الاراضي بالعلوم الاخرى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283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E801E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انواع التقييم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E801E6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ادوات </w:t>
                  </w:r>
                  <w:proofErr w:type="spellStart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التقيييم</w:t>
                  </w:r>
                  <w:proofErr w:type="spellEnd"/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Pr="0034175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Pr="0034175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الملائمة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اعداد برنامج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بناء مخطط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دراسات تطبيقية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نموذج محلي 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نموذج عالمي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مناقشة التقارير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254AA" w:rsidRDefault="002E6332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2E6332">
                    <w:rPr>
                      <w:b/>
                      <w:bCs/>
                      <w:sz w:val="24"/>
                      <w:szCs w:val="24"/>
                      <w:rtl/>
                    </w:rPr>
                    <w:t>محاضرة ومناقشة</w:t>
                  </w: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3254A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  <w:tr w:rsidR="003254AA" w:rsidRPr="0034175A" w:rsidTr="00984C89">
              <w:trPr>
                <w:trHeight w:val="360"/>
              </w:trPr>
              <w:tc>
                <w:tcPr>
                  <w:tcW w:w="11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25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5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E801E6" w:rsidP="00984C89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الامتحان</w:t>
                  </w:r>
                </w:p>
              </w:tc>
              <w:tc>
                <w:tcPr>
                  <w:tcW w:w="117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3254AA" w:rsidRDefault="003254AA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08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3254AA" w:rsidRDefault="00B81534" w:rsidP="00984C89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=</w:t>
                  </w:r>
                </w:p>
              </w:tc>
            </w:tr>
          </w:tbl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81"/>
        <w:gridCol w:w="5547"/>
      </w:tblGrid>
      <w:tr w:rsidR="003254AA" w:rsidRPr="0034175A" w:rsidTr="00984C89">
        <w:tc>
          <w:tcPr>
            <w:tcW w:w="12407" w:type="dxa"/>
            <w:gridSpan w:val="2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Pr="0034175A" w:rsidRDefault="00E801E6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الجيومورفولوجية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التطبيقية /عبد الاله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رزوقي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كربل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3254AA" w:rsidRPr="0034175A" w:rsidRDefault="003254AA" w:rsidP="00984C89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نظم المعلومات الجغرافية اسس وتطبيقات </w:t>
            </w:r>
            <w:r>
              <w:rPr>
                <w:b/>
                <w:bCs/>
                <w:sz w:val="24"/>
                <w:szCs w:val="24"/>
              </w:rPr>
              <w:t xml:space="preserve">GIS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/خلف حسين الدليمي</w:t>
            </w:r>
          </w:p>
          <w:p w:rsidR="008A3300" w:rsidRPr="0034175A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اشكال سطح الارض / تغلب جرجيس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مجلة التصميم بالحاسوب عبر الانترنت 2001</w:t>
            </w:r>
          </w:p>
          <w:p w:rsidR="008A3300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الاستاذ </w:t>
            </w:r>
          </w:p>
          <w:p w:rsidR="008A3300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جامعة الكوفة </w:t>
            </w:r>
          </w:p>
          <w:p w:rsidR="008A3300" w:rsidRPr="0034175A" w:rsidRDefault="008A3300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BH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مجلة كلية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>الاداب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BH"/>
              </w:rPr>
              <w:t xml:space="preserve"> </w:t>
            </w:r>
          </w:p>
        </w:tc>
      </w:tr>
      <w:tr w:rsidR="003254AA" w:rsidRPr="0034175A" w:rsidTr="00984C89">
        <w:tc>
          <w:tcPr>
            <w:tcW w:w="4148" w:type="dxa"/>
          </w:tcPr>
          <w:p w:rsidR="003254AA" w:rsidRPr="0034175A" w:rsidRDefault="003254AA" w:rsidP="003254AA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3254AA" w:rsidRDefault="00654D0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كل المواقع </w:t>
            </w:r>
            <w:r w:rsidR="00510E11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العلمية والاكاديمية </w:t>
            </w:r>
          </w:p>
          <w:p w:rsidR="005973FB" w:rsidRPr="0034175A" w:rsidRDefault="00993759" w:rsidP="00984C8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hyperlink r:id="rId8" w:history="1">
              <w:r w:rsidR="005973FB" w:rsidRPr="00CF3638">
                <w:rPr>
                  <w:rStyle w:val="Hyperlink"/>
                  <w:b/>
                  <w:bCs/>
                  <w:sz w:val="24"/>
                  <w:szCs w:val="24"/>
                </w:rPr>
                <w:t>www.esri.com.gisextension</w:t>
              </w:r>
            </w:hyperlink>
            <w:r w:rsidR="005973FB">
              <w:rPr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Default="003254AA" w:rsidP="003254AA">
      <w:pPr>
        <w:rPr>
          <w:b/>
          <w:bCs/>
          <w:sz w:val="24"/>
          <w:szCs w:val="24"/>
          <w:rtl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3254AA" w:rsidRPr="0034175A" w:rsidTr="00984C89">
        <w:tc>
          <w:tcPr>
            <w:tcW w:w="12407" w:type="dxa"/>
          </w:tcPr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3254AA" w:rsidRPr="0034175A" w:rsidRDefault="003254AA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3254AA" w:rsidRPr="0034175A" w:rsidTr="00984C89">
        <w:trPr>
          <w:trHeight w:val="1042"/>
        </w:trPr>
        <w:tc>
          <w:tcPr>
            <w:tcW w:w="12407" w:type="dxa"/>
          </w:tcPr>
          <w:p w:rsidR="003254AA" w:rsidRPr="0034175A" w:rsidRDefault="00654D04" w:rsidP="00984C89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اضافة 20% من تحديث المنهج بالعلوم الجديدة </w:t>
            </w:r>
          </w:p>
        </w:tc>
      </w:tr>
    </w:tbl>
    <w:p w:rsidR="003254AA" w:rsidRPr="005953C2" w:rsidRDefault="003254AA" w:rsidP="003254AA">
      <w:pPr>
        <w:rPr>
          <w:b/>
          <w:bCs/>
          <w:sz w:val="24"/>
          <w:szCs w:val="24"/>
        </w:rPr>
      </w:pPr>
    </w:p>
    <w:p w:rsidR="003254AA" w:rsidRPr="005953C2" w:rsidRDefault="003254AA" w:rsidP="003254AA">
      <w:pPr>
        <w:rPr>
          <w:b/>
          <w:bCs/>
          <w:sz w:val="24"/>
          <w:szCs w:val="24"/>
          <w:rtl/>
        </w:rPr>
      </w:pPr>
    </w:p>
    <w:p w:rsidR="00C36369" w:rsidRPr="00AE36F4" w:rsidRDefault="00993759">
      <w:pPr>
        <w:rPr>
          <w:sz w:val="72"/>
          <w:szCs w:val="72"/>
        </w:rPr>
      </w:pPr>
    </w:p>
    <w:sectPr w:rsidR="00C36369" w:rsidRPr="00AE36F4" w:rsidSect="00047F23">
      <w:footerReference w:type="default" r:id="rId9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3759" w:rsidRDefault="00993759">
      <w:pPr>
        <w:spacing w:after="0" w:line="240" w:lineRule="auto"/>
      </w:pPr>
      <w:r>
        <w:separator/>
      </w:r>
    </w:p>
  </w:endnote>
  <w:endnote w:type="continuationSeparator" w:id="0">
    <w:p w:rsidR="00993759" w:rsidRDefault="009937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3254AA" w:rsidP="009F5AB4">
    <w:pPr>
      <w:pStyle w:val="Foo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ge">
                <wp:posOffset>10081895</wp:posOffset>
              </wp:positionV>
              <wp:extent cx="1282700" cy="343535"/>
              <wp:effectExtent l="38100" t="19050" r="50800" b="18415"/>
              <wp:wrapNone/>
              <wp:docPr id="3" name="Curved Down Ribbon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0" cy="343535"/>
                      </a:xfrm>
                      <a:prstGeom prst="ellipseRibbon">
                        <a:avLst>
                          <a:gd name="adj1" fmla="val 25000"/>
                          <a:gd name="adj2" fmla="val 50000"/>
                          <a:gd name="adj3" fmla="val 12500"/>
                        </a:avLst>
                      </a:prstGeom>
                      <a:noFill/>
                      <a:ln w="9525">
                        <a:solidFill>
                          <a:srgbClr val="71A0D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17365D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AC7D40" w:rsidRPr="0034175A" w:rsidRDefault="003254AA">
                          <w:pPr>
                            <w:jc w:val="center"/>
                            <w:rPr>
                              <w:color w:val="5B9BD5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AE36F4" w:rsidRPr="00AE36F4">
                            <w:rPr>
                              <w:noProof/>
                              <w:color w:val="5B9BD5"/>
                              <w:rtl/>
                            </w:rPr>
                            <w:t>1</w:t>
                          </w:r>
                          <w:r>
                            <w:rPr>
                              <w:noProof/>
                              <w:color w:val="5B9BD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  <v:formulas>
                <v:f eqn="val #0"/>
                <v:f eqn="val #1"/>
                <v:f eqn="val #2"/>
                <v:f eqn="val width"/>
                <v:f eqn="val height"/>
                <v:f eqn="prod width 1 8"/>
                <v:f eqn="prod width 1 2"/>
                <v:f eqn="prod width 7 8"/>
                <v:f eqn="prod width 3 2"/>
                <v:f eqn="sum 0 0 @6"/>
                <v:f eqn="sum height 0 #2"/>
                <v:f eqn="prod @10 30573 4096"/>
                <v:f eqn="prod @11 2 1"/>
                <v:f eqn="sum height 0 @12"/>
                <v:f eqn="sum @11 #2 0"/>
                <v:f eqn="sum @11 height #1"/>
                <v:f eqn="sum height 0 #1"/>
                <v:f eqn="prod @16 1 2"/>
                <v:f eqn="sum @11 @17 0"/>
                <v:f eqn="sum @14 #1 height"/>
                <v:f eqn="sum #0 @5 0"/>
                <v:f eqn="sum width 0 @20"/>
                <v:f eqn="sum width 0 #0"/>
                <v:f eqn="sum @6 0 #0"/>
                <v:f eqn="ellipse @23 width @11"/>
                <v:f eqn="sum @24 height @11"/>
                <v:f eqn="sum @25 @11 @19"/>
                <v:f eqn="sum #2 @11 @19"/>
                <v:f eqn="prod @11 2391 32768"/>
                <v:f eqn="sum @6 0 @20"/>
                <v:f eqn="ellipse @29 width @11"/>
                <v:f eqn="sum #1 @30 @11"/>
                <v:f eqn="sum @25 #1 height"/>
                <v:f eqn="sum height @30 @14"/>
                <v:f eqn="sum @11 @14 0"/>
                <v:f eqn="sum height 0 @34"/>
                <v:f eqn="sum @35 @19 @11"/>
                <v:f eqn="sum @10 @15 @11"/>
                <v:f eqn="sum @35 @15 @11"/>
                <v:f eqn="sum @28 @14 @18"/>
                <v:f eqn="sum height 0 @39"/>
                <v:f eqn="sum @19 0 @18"/>
                <v:f eqn="prod @41 2 3"/>
                <v:f eqn="sum #1 0 @42"/>
                <v:f eqn="sum #2 0 @42"/>
                <v:f eqn="min @44 20925"/>
                <v:f eqn="prod width 3 8"/>
                <v:f eqn="sum @46 0 4"/>
              </v:formulas>
              <v:path o:extrusionok="f" o:connecttype="custom" o:connectlocs="@6,@1;@5,@40;@6,@4;@7,@40" o:connectangles="270,180,90,0" textboxrect="@0,@1,@22,@25"/>
              <v:handles>
                <v:h position="#0,bottomRight" xrange="@5,@47"/>
                <v:h position="center,#1" yrange="@10,@43"/>
                <v:h position="topLeft,#2" yrange="@27,@45"/>
              </v:handles>
              <o:complex v:ext="view"/>
            </v:shapetype>
            <v:shape id="Curved Down Ribbon 3" o:spid="_x0000_s1026" type="#_x0000_t107" style="position:absolute;left:0;text-align:left;margin-left:0;margin-top:793.85pt;width:101pt;height:27.0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" filled="f" fillcolor="#17365d" strokecolor="#71a0dc">
              <v:textbox>
                <w:txbxContent>
                  <w:p w:rsidR="00AC7D40" w:rsidRPr="0034175A" w:rsidRDefault="003254AA">
                    <w:pPr>
                      <w:jc w:val="center"/>
                      <w:rPr>
                        <w:color w:val="5B9BD5"/>
                      </w:rPr>
                    </w:pPr>
                    <w:r>
                      <w:fldChar w:fldCharType="begin"/>
                    </w:r>
                    <w:r>
                      <w:instrText xml:space="preserve"> PAGE    \* MERGEFORMAT </w:instrText>
                    </w:r>
                    <w:r>
                      <w:fldChar w:fldCharType="separate"/>
                    </w:r>
                    <w:r w:rsidR="00AE36F4" w:rsidRPr="00AE36F4">
                      <w:rPr>
                        <w:noProof/>
                        <w:color w:val="5B9BD5"/>
                        <w:rtl/>
                      </w:rPr>
                      <w:t>1</w:t>
                    </w:r>
                    <w:r>
                      <w:rPr>
                        <w:noProof/>
                        <w:color w:val="5B9BD5"/>
                      </w:rPr>
                      <w:fldChar w:fldCharType="end"/>
                    </w:r>
                  </w:p>
                </w:txbxContent>
              </v:textbox>
              <w10:wrap anchorx="margin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3759" w:rsidRDefault="00993759">
      <w:pPr>
        <w:spacing w:after="0" w:line="240" w:lineRule="auto"/>
      </w:pPr>
      <w:r>
        <w:separator/>
      </w:r>
    </w:p>
  </w:footnote>
  <w:footnote w:type="continuationSeparator" w:id="0">
    <w:p w:rsidR="00993759" w:rsidRDefault="0099375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51890"/>
    <w:multiLevelType w:val="hybridMultilevel"/>
    <w:tmpl w:val="BA98FC80"/>
    <w:lvl w:ilvl="0" w:tplc="B19675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E842A18"/>
    <w:multiLevelType w:val="hybridMultilevel"/>
    <w:tmpl w:val="18DE666E"/>
    <w:lvl w:ilvl="0" w:tplc="DC623790">
      <w:start w:val="3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4AA"/>
    <w:rsid w:val="000E250D"/>
    <w:rsid w:val="00160DBF"/>
    <w:rsid w:val="002A46A4"/>
    <w:rsid w:val="002E6332"/>
    <w:rsid w:val="003254AA"/>
    <w:rsid w:val="004038C5"/>
    <w:rsid w:val="00483D63"/>
    <w:rsid w:val="004E6A6D"/>
    <w:rsid w:val="00510E11"/>
    <w:rsid w:val="00541C24"/>
    <w:rsid w:val="005973FB"/>
    <w:rsid w:val="005A674C"/>
    <w:rsid w:val="005F5857"/>
    <w:rsid w:val="00607723"/>
    <w:rsid w:val="00654D04"/>
    <w:rsid w:val="00791B26"/>
    <w:rsid w:val="007D4CD3"/>
    <w:rsid w:val="008A3300"/>
    <w:rsid w:val="009873EC"/>
    <w:rsid w:val="00993759"/>
    <w:rsid w:val="00A550DC"/>
    <w:rsid w:val="00AA6350"/>
    <w:rsid w:val="00AE36F4"/>
    <w:rsid w:val="00AE713A"/>
    <w:rsid w:val="00B00AEA"/>
    <w:rsid w:val="00B81534"/>
    <w:rsid w:val="00BE73F7"/>
    <w:rsid w:val="00BF7558"/>
    <w:rsid w:val="00C74FF5"/>
    <w:rsid w:val="00DB37BC"/>
    <w:rsid w:val="00E801E6"/>
    <w:rsid w:val="00F25D4D"/>
    <w:rsid w:val="00F92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A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E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3FB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4AA"/>
    <w:pPr>
      <w:bidi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254A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4A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BE73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3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sri.com.gisextension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4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Eman</dc:creator>
  <cp:keywords/>
  <dc:description/>
  <cp:lastModifiedBy>Maher</cp:lastModifiedBy>
  <cp:revision>28</cp:revision>
  <dcterms:created xsi:type="dcterms:W3CDTF">2017-12-11T08:13:00Z</dcterms:created>
  <dcterms:modified xsi:type="dcterms:W3CDTF">2021-02-04T17:15:00Z</dcterms:modified>
</cp:coreProperties>
</file>