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86" w:rsidRPr="00A25B86" w:rsidRDefault="00A25B86" w:rsidP="00A25B86">
      <w:pPr>
        <w:bidi/>
        <w:jc w:val="center"/>
        <w:rPr>
          <w:rFonts w:ascii="Times New Roman" w:eastAsia="Times New Roman" w:hAnsi="Times New Roman" w:cs="Times New Roman"/>
          <w:sz w:val="32"/>
          <w:szCs w:val="32"/>
        </w:rPr>
      </w:pPr>
      <w:r w:rsidRPr="00A25B86">
        <w:rPr>
          <w:rFonts w:ascii="Times New Roman" w:eastAsia="Times New Roman" w:hAnsi="Times New Roman" w:cs="Times New Roman"/>
          <w:b/>
          <w:sz w:val="32"/>
          <w:szCs w:val="32"/>
          <w:rtl/>
        </w:rPr>
        <w:t>نموذج وصف المقرر</w:t>
      </w:r>
    </w:p>
    <w:p w:rsidR="00A25B86" w:rsidRPr="00A25B86" w:rsidRDefault="00A25B86" w:rsidP="00A25B86">
      <w:pPr>
        <w:bidi/>
        <w:spacing w:before="240"/>
        <w:rPr>
          <w:rFonts w:ascii="Times New Roman" w:eastAsia="Times New Roman" w:hAnsi="Times New Roman" w:cs="Times New Roman"/>
          <w:color w:val="1F4E79"/>
          <w:sz w:val="32"/>
          <w:szCs w:val="32"/>
        </w:rPr>
      </w:pPr>
    </w:p>
    <w:p w:rsidR="00A25B86" w:rsidRPr="00A25B86" w:rsidRDefault="00A25B86" w:rsidP="00A25B86">
      <w:pPr>
        <w:bidi/>
        <w:spacing w:before="240"/>
        <w:rPr>
          <w:rFonts w:ascii="Times New Roman" w:eastAsia="Times New Roman" w:hAnsi="Times New Roman" w:cs="Times New Roman"/>
          <w:b/>
          <w:color w:val="000000"/>
          <w:sz w:val="32"/>
          <w:szCs w:val="32"/>
          <w:rtl/>
        </w:rPr>
      </w:pPr>
      <w:r w:rsidRPr="00A25B86">
        <w:rPr>
          <w:rFonts w:ascii="Times New Roman" w:eastAsia="Times New Roman" w:hAnsi="Times New Roman" w:cs="Times New Roman"/>
          <w:b/>
          <w:color w:val="000000"/>
          <w:sz w:val="32"/>
          <w:szCs w:val="32"/>
          <w:rtl/>
        </w:rPr>
        <w:t>وصف المقرر</w:t>
      </w:r>
    </w:p>
    <w:p w:rsidR="00A25B86" w:rsidRPr="00A25B86" w:rsidRDefault="00A25B86" w:rsidP="00A25B86">
      <w:pPr>
        <w:bidi/>
        <w:spacing w:before="240"/>
        <w:rPr>
          <w:rFonts w:ascii="Times New Roman" w:eastAsia="Times New Roman" w:hAnsi="Times New Roman" w:cs="Times New Roman"/>
          <w:b/>
          <w:color w:val="000000"/>
          <w:sz w:val="32"/>
          <w:szCs w:val="32"/>
          <w:rtl/>
        </w:rPr>
      </w:pPr>
      <w:r w:rsidRPr="00A25B86">
        <w:rPr>
          <w:rFonts w:ascii="Times New Roman" w:eastAsia="Times New Roman" w:hAnsi="Times New Roman" w:cs="Times New Roman" w:hint="cs"/>
          <w:b/>
          <w:color w:val="000000"/>
          <w:sz w:val="32"/>
          <w:szCs w:val="32"/>
          <w:rtl/>
        </w:rPr>
        <w:t>القسم: قسم اللغة الانكليزية</w:t>
      </w:r>
    </w:p>
    <w:p w:rsidR="00A25B86" w:rsidRPr="00A25B86" w:rsidRDefault="00A25B86" w:rsidP="00A25B86">
      <w:pPr>
        <w:bidi/>
        <w:spacing w:before="240"/>
        <w:rPr>
          <w:rFonts w:ascii="Times New Roman" w:eastAsia="Times New Roman" w:hAnsi="Times New Roman" w:cs="Times New Roman"/>
          <w:b/>
          <w:color w:val="000000"/>
          <w:sz w:val="32"/>
          <w:szCs w:val="32"/>
          <w:rtl/>
        </w:rPr>
      </w:pPr>
      <w:r w:rsidRPr="00A25B86">
        <w:rPr>
          <w:rFonts w:ascii="Times New Roman" w:eastAsia="Times New Roman" w:hAnsi="Times New Roman" w:cs="Times New Roman" w:hint="cs"/>
          <w:b/>
          <w:color w:val="000000"/>
          <w:sz w:val="32"/>
          <w:szCs w:val="32"/>
          <w:rtl/>
        </w:rPr>
        <w:t>اسم المادة: مسرحية</w:t>
      </w:r>
    </w:p>
    <w:p w:rsidR="00A25B86" w:rsidRPr="00A25B86" w:rsidRDefault="00A25B86" w:rsidP="00A25B86">
      <w:pPr>
        <w:bidi/>
        <w:spacing w:before="240"/>
        <w:rPr>
          <w:rFonts w:ascii="Times New Roman" w:eastAsia="Times New Roman" w:hAnsi="Times New Roman" w:cs="Times New Roman"/>
          <w:b/>
          <w:color w:val="000000"/>
          <w:sz w:val="32"/>
          <w:szCs w:val="32"/>
          <w:rtl/>
        </w:rPr>
      </w:pPr>
      <w:r w:rsidRPr="00A25B86">
        <w:rPr>
          <w:rFonts w:ascii="Times New Roman" w:eastAsia="Times New Roman" w:hAnsi="Times New Roman" w:cs="Times New Roman" w:hint="cs"/>
          <w:b/>
          <w:color w:val="000000"/>
          <w:sz w:val="32"/>
          <w:szCs w:val="32"/>
          <w:rtl/>
        </w:rPr>
        <w:t>اسم التدريسية: م.د.انعام هاشم هادي مهدي</w:t>
      </w:r>
    </w:p>
    <w:p w:rsidR="00A25B86" w:rsidRPr="00A25B86" w:rsidRDefault="00A25B86" w:rsidP="00A25B86">
      <w:pPr>
        <w:bidi/>
        <w:spacing w:before="240"/>
        <w:rPr>
          <w:rFonts w:ascii="Times New Roman" w:eastAsia="Times New Roman" w:hAnsi="Times New Roman" w:cs="Times New Roman"/>
          <w:color w:val="000000"/>
          <w:sz w:val="32"/>
          <w:szCs w:val="32"/>
        </w:rPr>
      </w:pPr>
      <w:r w:rsidRPr="00A25B86">
        <w:rPr>
          <w:rFonts w:ascii="Times New Roman" w:eastAsia="Times New Roman" w:hAnsi="Times New Roman" w:cs="Times New Roman" w:hint="cs"/>
          <w:b/>
          <w:color w:val="000000"/>
          <w:sz w:val="32"/>
          <w:szCs w:val="32"/>
          <w:rtl/>
        </w:rPr>
        <w:t>المرحلة: الثانية صباحي</w:t>
      </w:r>
    </w:p>
    <w:p w:rsidR="00A25B86" w:rsidRPr="00A25B86" w:rsidRDefault="00A25B86" w:rsidP="00A25B86">
      <w:pPr>
        <w:bidi/>
        <w:spacing w:before="240"/>
        <w:rPr>
          <w:rFonts w:ascii="Times New Roman" w:eastAsia="Times New Roman" w:hAnsi="Times New Roman" w:cs="Times New Roman"/>
          <w:color w:val="000000"/>
          <w:sz w:val="32"/>
          <w:szCs w:val="32"/>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A25B86" w:rsidRPr="00A25B86" w:rsidTr="00CD0316">
        <w:trPr>
          <w:trHeight w:val="794"/>
          <w:jc w:val="right"/>
        </w:trPr>
        <w:tc>
          <w:tcPr>
            <w:tcW w:w="9720" w:type="dxa"/>
          </w:tcPr>
          <w:p w:rsidR="00A25B86" w:rsidRPr="00A25B86" w:rsidRDefault="00A25B86" w:rsidP="00A25B86">
            <w:pPr>
              <w:bidi/>
              <w:spacing w:before="240"/>
              <w:jc w:val="both"/>
              <w:rPr>
                <w:rFonts w:ascii="Cambria" w:eastAsia="Cambria" w:hAnsi="Cambria" w:cs="Cambria"/>
                <w:color w:val="000000"/>
                <w:sz w:val="32"/>
                <w:szCs w:val="32"/>
              </w:rPr>
            </w:pPr>
            <w:r w:rsidRPr="00A25B86">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A25B86" w:rsidRPr="00A25B86" w:rsidRDefault="00A25B86" w:rsidP="00A25B86">
      <w:pPr>
        <w:bidi/>
        <w:spacing w:before="240"/>
        <w:ind w:left="-335" w:right="-426"/>
        <w:jc w:val="both"/>
        <w:rPr>
          <w:rFonts w:ascii="Arial" w:eastAsia="Arial" w:hAnsi="Arial" w:cs="Arial"/>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A25B86" w:rsidRPr="00A25B86" w:rsidTr="00CD0316">
        <w:trPr>
          <w:trHeight w:val="624"/>
          <w:jc w:val="right"/>
        </w:trPr>
        <w:tc>
          <w:tcPr>
            <w:tcW w:w="3780" w:type="dxa"/>
            <w:vAlign w:val="center"/>
          </w:tcPr>
          <w:p w:rsidR="00A25B86" w:rsidRPr="00A25B86" w:rsidRDefault="00A25B86" w:rsidP="00A25B86">
            <w:pPr>
              <w:numPr>
                <w:ilvl w:val="0"/>
                <w:numId w:val="1"/>
              </w:numPr>
              <w:bidi/>
              <w:spacing w:after="0" w:line="240" w:lineRule="auto"/>
              <w:ind w:hanging="288"/>
              <w:rPr>
                <w:rFonts w:ascii="Cambria" w:eastAsia="Cambria" w:hAnsi="Cambria" w:cs="Cambria"/>
                <w:color w:val="000000"/>
                <w:sz w:val="28"/>
                <w:szCs w:val="28"/>
              </w:rPr>
            </w:pPr>
            <w:r w:rsidRPr="00A25B86">
              <w:rPr>
                <w:rFonts w:ascii="Cambria" w:eastAsia="Cambria" w:hAnsi="Cambria" w:cs="Times New Roman"/>
                <w:color w:val="000000"/>
                <w:sz w:val="28"/>
                <w:szCs w:val="28"/>
                <w:rtl/>
              </w:rPr>
              <w:t>المؤسسة التعليمية</w:t>
            </w:r>
          </w:p>
        </w:tc>
        <w:tc>
          <w:tcPr>
            <w:tcW w:w="5940" w:type="dxa"/>
            <w:vAlign w:val="center"/>
          </w:tcPr>
          <w:p w:rsidR="00A25B86" w:rsidRPr="00A25B86" w:rsidRDefault="00A25B86" w:rsidP="00A25B86">
            <w:pPr>
              <w:bidi/>
              <w:spacing w:after="0" w:line="240" w:lineRule="auto"/>
              <w:rPr>
                <w:rFonts w:ascii="Cambria" w:eastAsia="Cambria" w:hAnsi="Cambria" w:cs="Cambria"/>
                <w:color w:val="D9D9D9"/>
                <w:sz w:val="28"/>
                <w:szCs w:val="28"/>
              </w:rPr>
            </w:pPr>
            <w:r w:rsidRPr="00A25B86">
              <w:rPr>
                <w:rFonts w:ascii="Times New Roman" w:eastAsia="Calibri" w:hAnsi="Times New Roman" w:cs="Times New Roman" w:hint="cs"/>
                <w:b/>
                <w:bCs/>
                <w:sz w:val="28"/>
                <w:szCs w:val="28"/>
                <w:rtl/>
                <w:lang w:bidi="ar-IQ"/>
              </w:rPr>
              <w:t>جامعة بغداد/كلية التربيه للعلوم الانسانيه/ابن رشد</w:t>
            </w:r>
          </w:p>
        </w:tc>
      </w:tr>
      <w:tr w:rsidR="00A25B86" w:rsidRPr="00A25B86" w:rsidTr="00CD0316">
        <w:trPr>
          <w:trHeight w:val="624"/>
          <w:jc w:val="right"/>
        </w:trPr>
        <w:tc>
          <w:tcPr>
            <w:tcW w:w="3780" w:type="dxa"/>
            <w:vAlign w:val="center"/>
          </w:tcPr>
          <w:p w:rsidR="00A25B86" w:rsidRPr="00A25B86" w:rsidRDefault="00A25B86" w:rsidP="00A25B86">
            <w:pPr>
              <w:numPr>
                <w:ilvl w:val="0"/>
                <w:numId w:val="1"/>
              </w:numPr>
              <w:bidi/>
              <w:spacing w:after="0" w:line="240" w:lineRule="auto"/>
              <w:ind w:left="432"/>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القسم العلمي </w:t>
            </w:r>
            <w:r w:rsidRPr="00A25B86">
              <w:rPr>
                <w:rFonts w:ascii="Cambria" w:eastAsia="Cambria" w:hAnsi="Cambria" w:cs="Cambria"/>
                <w:color w:val="000000"/>
                <w:sz w:val="28"/>
                <w:szCs w:val="28"/>
                <w:rtl/>
              </w:rPr>
              <w:t xml:space="preserve">/ </w:t>
            </w:r>
            <w:r w:rsidRPr="00A25B86">
              <w:rPr>
                <w:rFonts w:ascii="Cambria" w:eastAsia="Cambria" w:hAnsi="Cambria" w:cs="Times New Roman"/>
                <w:color w:val="000000"/>
                <w:sz w:val="28"/>
                <w:szCs w:val="28"/>
                <w:rtl/>
              </w:rPr>
              <w:t>المركز</w:t>
            </w:r>
          </w:p>
        </w:tc>
        <w:tc>
          <w:tcPr>
            <w:tcW w:w="5940" w:type="dxa"/>
            <w:vAlign w:val="center"/>
          </w:tcPr>
          <w:p w:rsidR="00A25B86" w:rsidRPr="00A25B86" w:rsidRDefault="00A25B86" w:rsidP="00A25B86">
            <w:pPr>
              <w:bidi/>
              <w:spacing w:after="0" w:line="240" w:lineRule="auto"/>
              <w:rPr>
                <w:rFonts w:ascii="Cambria" w:eastAsia="Cambria" w:hAnsi="Cambria" w:cs="Cambria"/>
                <w:color w:val="000000"/>
                <w:sz w:val="28"/>
                <w:szCs w:val="28"/>
              </w:rPr>
            </w:pPr>
            <w:r w:rsidRPr="00A25B86">
              <w:rPr>
                <w:rFonts w:ascii="Cambria" w:eastAsia="Cambria" w:hAnsi="Cambria" w:cs="Cambria"/>
                <w:color w:val="000000"/>
                <w:sz w:val="28"/>
                <w:szCs w:val="28"/>
              </w:rPr>
              <w:t xml:space="preserve"> </w:t>
            </w:r>
            <w:r w:rsidRPr="00A25B86">
              <w:rPr>
                <w:rFonts w:ascii="Times New Roman" w:eastAsia="Calibri" w:hAnsi="Times New Roman" w:cs="Times New Roman"/>
                <w:b/>
                <w:bCs/>
                <w:sz w:val="28"/>
                <w:szCs w:val="28"/>
                <w:rtl/>
              </w:rPr>
              <w:t>قسم اللغة الانكليزيه</w:t>
            </w:r>
          </w:p>
        </w:tc>
      </w:tr>
      <w:tr w:rsidR="00A25B86" w:rsidRPr="00A25B86" w:rsidTr="00CD0316">
        <w:trPr>
          <w:trHeight w:val="624"/>
          <w:jc w:val="right"/>
        </w:trPr>
        <w:tc>
          <w:tcPr>
            <w:tcW w:w="3780" w:type="dxa"/>
            <w:vAlign w:val="center"/>
          </w:tcPr>
          <w:p w:rsidR="00A25B86" w:rsidRPr="00A25B86" w:rsidRDefault="00A25B86" w:rsidP="00A25B86">
            <w:pPr>
              <w:numPr>
                <w:ilvl w:val="0"/>
                <w:numId w:val="1"/>
              </w:numPr>
              <w:bidi/>
              <w:spacing w:after="0" w:line="240" w:lineRule="auto"/>
              <w:ind w:left="432"/>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اسم </w:t>
            </w:r>
            <w:r w:rsidRPr="00A25B86">
              <w:rPr>
                <w:rFonts w:ascii="Cambria" w:eastAsia="Cambria" w:hAnsi="Cambria" w:cs="Cambria"/>
                <w:color w:val="000000"/>
                <w:sz w:val="28"/>
                <w:szCs w:val="28"/>
                <w:rtl/>
              </w:rPr>
              <w:t xml:space="preserve">/ </w:t>
            </w:r>
            <w:r w:rsidRPr="00A25B86">
              <w:rPr>
                <w:rFonts w:ascii="Cambria" w:eastAsia="Cambria" w:hAnsi="Cambria" w:cs="Times New Roman"/>
                <w:color w:val="000000"/>
                <w:sz w:val="28"/>
                <w:szCs w:val="28"/>
                <w:rtl/>
              </w:rPr>
              <w:t>رمز المقرر</w:t>
            </w:r>
          </w:p>
        </w:tc>
        <w:tc>
          <w:tcPr>
            <w:tcW w:w="5940" w:type="dxa"/>
            <w:vAlign w:val="center"/>
          </w:tcPr>
          <w:p w:rsidR="00A25B86" w:rsidRPr="00A25B86" w:rsidRDefault="00A25B86" w:rsidP="00A25B86">
            <w:pPr>
              <w:bidi/>
              <w:spacing w:after="0" w:line="240" w:lineRule="auto"/>
              <w:rPr>
                <w:rFonts w:ascii="Cambria" w:eastAsia="Cambria" w:hAnsi="Cambria" w:cs="Times New Roman"/>
                <w:color w:val="000000"/>
                <w:sz w:val="28"/>
                <w:szCs w:val="28"/>
              </w:rPr>
            </w:pPr>
            <w:r w:rsidRPr="00A25B86">
              <w:rPr>
                <w:rFonts w:ascii="Cambria" w:eastAsia="Cambria" w:hAnsi="Cambria" w:cs="Times New Roman" w:hint="cs"/>
                <w:color w:val="000000"/>
                <w:sz w:val="28"/>
                <w:szCs w:val="28"/>
                <w:rtl/>
              </w:rPr>
              <w:t>مسرحية</w:t>
            </w:r>
            <w:r w:rsidR="00002A64">
              <w:rPr>
                <w:rFonts w:ascii="Cambria" w:eastAsia="Cambria" w:hAnsi="Cambria" w:cs="Times New Roman" w:hint="cs"/>
                <w:color w:val="000000"/>
                <w:sz w:val="28"/>
                <w:szCs w:val="28"/>
                <w:rtl/>
              </w:rPr>
              <w:t xml:space="preserve"> \ 217 ن </w:t>
            </w:r>
            <w:bookmarkStart w:id="0" w:name="_GoBack"/>
            <w:bookmarkEnd w:id="0"/>
            <w:r w:rsidR="00002A64">
              <w:rPr>
                <w:rFonts w:ascii="Cambria" w:eastAsia="Cambria" w:hAnsi="Cambria" w:cs="Times New Roman" w:hint="cs"/>
                <w:color w:val="000000"/>
                <w:sz w:val="28"/>
                <w:szCs w:val="28"/>
                <w:rtl/>
              </w:rPr>
              <w:t>مس</w:t>
            </w:r>
          </w:p>
        </w:tc>
      </w:tr>
      <w:tr w:rsidR="00A25B86" w:rsidRPr="00A25B86" w:rsidTr="00CD0316">
        <w:trPr>
          <w:trHeight w:val="624"/>
          <w:jc w:val="right"/>
        </w:trPr>
        <w:tc>
          <w:tcPr>
            <w:tcW w:w="3780" w:type="dxa"/>
            <w:vAlign w:val="center"/>
          </w:tcPr>
          <w:p w:rsidR="00A25B86" w:rsidRPr="00A25B86" w:rsidRDefault="00A25B86" w:rsidP="00A25B86">
            <w:pPr>
              <w:numPr>
                <w:ilvl w:val="0"/>
                <w:numId w:val="1"/>
              </w:numPr>
              <w:bidi/>
              <w:spacing w:after="0" w:line="240" w:lineRule="auto"/>
              <w:ind w:left="432"/>
              <w:rPr>
                <w:rFonts w:ascii="Cambria" w:eastAsia="Cambria" w:hAnsi="Cambria" w:cs="Cambria"/>
                <w:color w:val="000000"/>
                <w:sz w:val="28"/>
                <w:szCs w:val="28"/>
              </w:rPr>
            </w:pPr>
            <w:r w:rsidRPr="00A25B86">
              <w:rPr>
                <w:rFonts w:ascii="Cambria" w:eastAsia="Cambria" w:hAnsi="Cambria" w:cs="Times New Roman"/>
                <w:color w:val="000000"/>
                <w:sz w:val="28"/>
                <w:szCs w:val="28"/>
                <w:rtl/>
              </w:rPr>
              <w:t>أشكال الحضور المتاحة</w:t>
            </w:r>
          </w:p>
        </w:tc>
        <w:tc>
          <w:tcPr>
            <w:tcW w:w="5940" w:type="dxa"/>
            <w:vAlign w:val="center"/>
          </w:tcPr>
          <w:p w:rsidR="00A25B86" w:rsidRPr="00A25B86" w:rsidRDefault="00A25B86" w:rsidP="00A25B86">
            <w:pPr>
              <w:bidi/>
              <w:spacing w:after="0" w:line="240" w:lineRule="auto"/>
              <w:rPr>
                <w:rFonts w:ascii="Cambria" w:eastAsia="Cambria" w:hAnsi="Cambria" w:cs="Times New Roman"/>
                <w:color w:val="000000"/>
                <w:sz w:val="28"/>
                <w:szCs w:val="28"/>
              </w:rPr>
            </w:pPr>
            <w:r w:rsidRPr="00A25B86">
              <w:rPr>
                <w:rFonts w:ascii="Cambria" w:eastAsia="Cambria" w:hAnsi="Cambria" w:cs="Times New Roman" w:hint="cs"/>
                <w:color w:val="000000"/>
                <w:sz w:val="28"/>
                <w:szCs w:val="28"/>
                <w:rtl/>
              </w:rPr>
              <w:t>الزامي</w:t>
            </w:r>
          </w:p>
        </w:tc>
      </w:tr>
      <w:tr w:rsidR="00A25B86" w:rsidRPr="00A25B86" w:rsidTr="00CD0316">
        <w:trPr>
          <w:trHeight w:val="624"/>
          <w:jc w:val="right"/>
        </w:trPr>
        <w:tc>
          <w:tcPr>
            <w:tcW w:w="3780" w:type="dxa"/>
            <w:vAlign w:val="center"/>
          </w:tcPr>
          <w:p w:rsidR="00A25B86" w:rsidRPr="00A25B86" w:rsidRDefault="00A25B86" w:rsidP="00A25B86">
            <w:pPr>
              <w:numPr>
                <w:ilvl w:val="0"/>
                <w:numId w:val="1"/>
              </w:numPr>
              <w:bidi/>
              <w:spacing w:after="0" w:line="240" w:lineRule="auto"/>
              <w:ind w:left="432"/>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الفصل </w:t>
            </w:r>
            <w:r w:rsidRPr="00A25B86">
              <w:rPr>
                <w:rFonts w:ascii="Cambria" w:eastAsia="Cambria" w:hAnsi="Cambria" w:cs="Cambria"/>
                <w:color w:val="000000"/>
                <w:sz w:val="28"/>
                <w:szCs w:val="28"/>
                <w:rtl/>
              </w:rPr>
              <w:t xml:space="preserve">/ </w:t>
            </w:r>
            <w:r w:rsidRPr="00A25B86">
              <w:rPr>
                <w:rFonts w:ascii="Cambria" w:eastAsia="Cambria" w:hAnsi="Cambria" w:cs="Times New Roman"/>
                <w:color w:val="000000"/>
                <w:sz w:val="28"/>
                <w:szCs w:val="28"/>
                <w:rtl/>
              </w:rPr>
              <w:t>السنة</w:t>
            </w:r>
          </w:p>
        </w:tc>
        <w:tc>
          <w:tcPr>
            <w:tcW w:w="5940" w:type="dxa"/>
            <w:vAlign w:val="center"/>
          </w:tcPr>
          <w:p w:rsidR="00A25B86" w:rsidRPr="00A25B86" w:rsidRDefault="00A25B86" w:rsidP="00A25B86">
            <w:pPr>
              <w:bidi/>
              <w:spacing w:after="0" w:line="240" w:lineRule="auto"/>
              <w:rPr>
                <w:rFonts w:ascii="Cambria" w:eastAsia="Cambria" w:hAnsi="Cambria" w:cs="Times New Roman"/>
                <w:color w:val="000000"/>
                <w:sz w:val="28"/>
                <w:szCs w:val="28"/>
              </w:rPr>
            </w:pPr>
            <w:r w:rsidRPr="00A25B86">
              <w:rPr>
                <w:rFonts w:ascii="Cambria" w:eastAsia="Cambria" w:hAnsi="Cambria" w:cs="Times New Roman" w:hint="cs"/>
                <w:color w:val="000000"/>
                <w:sz w:val="28"/>
                <w:szCs w:val="28"/>
                <w:rtl/>
              </w:rPr>
              <w:t>سنوي</w:t>
            </w:r>
          </w:p>
        </w:tc>
      </w:tr>
      <w:tr w:rsidR="00A25B86" w:rsidRPr="00A25B86" w:rsidTr="00CD0316">
        <w:trPr>
          <w:trHeight w:val="624"/>
          <w:jc w:val="right"/>
        </w:trPr>
        <w:tc>
          <w:tcPr>
            <w:tcW w:w="3780" w:type="dxa"/>
            <w:vAlign w:val="center"/>
          </w:tcPr>
          <w:p w:rsidR="00A25B86" w:rsidRPr="00A25B86" w:rsidRDefault="00A25B86" w:rsidP="00A25B86">
            <w:pPr>
              <w:numPr>
                <w:ilvl w:val="0"/>
                <w:numId w:val="1"/>
              </w:numPr>
              <w:bidi/>
              <w:spacing w:after="0" w:line="240" w:lineRule="auto"/>
              <w:ind w:left="432"/>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عدد الساعات الدراسية </w:t>
            </w:r>
            <w:r w:rsidRPr="00A25B86">
              <w:rPr>
                <w:rFonts w:ascii="Cambria" w:eastAsia="Cambria" w:hAnsi="Cambria" w:cs="Cambria"/>
                <w:color w:val="000000"/>
                <w:sz w:val="28"/>
                <w:szCs w:val="28"/>
                <w:rtl/>
              </w:rPr>
              <w:t>(</w:t>
            </w:r>
            <w:r w:rsidRPr="00A25B86">
              <w:rPr>
                <w:rFonts w:ascii="Cambria" w:eastAsia="Cambria" w:hAnsi="Cambria" w:cs="Times New Roman"/>
                <w:color w:val="000000"/>
                <w:sz w:val="28"/>
                <w:szCs w:val="28"/>
                <w:rtl/>
              </w:rPr>
              <w:t>الكلي</w:t>
            </w:r>
            <w:r w:rsidRPr="00A25B86">
              <w:rPr>
                <w:rFonts w:ascii="Cambria" w:eastAsia="Cambria" w:hAnsi="Cambria" w:cs="Cambria"/>
                <w:color w:val="000000"/>
                <w:sz w:val="28"/>
                <w:szCs w:val="28"/>
                <w:rtl/>
              </w:rPr>
              <w:t>)</w:t>
            </w:r>
          </w:p>
        </w:tc>
        <w:tc>
          <w:tcPr>
            <w:tcW w:w="5940" w:type="dxa"/>
            <w:vAlign w:val="center"/>
          </w:tcPr>
          <w:p w:rsidR="00A25B86" w:rsidRPr="00A25B86" w:rsidRDefault="00737223" w:rsidP="00A25B86">
            <w:pPr>
              <w:bidi/>
              <w:spacing w:after="0" w:line="240" w:lineRule="auto"/>
              <w:rPr>
                <w:rFonts w:ascii="Cambria" w:eastAsia="Cambria" w:hAnsi="Cambria" w:cs="Times New Roman"/>
                <w:color w:val="000000"/>
                <w:sz w:val="28"/>
                <w:szCs w:val="28"/>
              </w:rPr>
            </w:pPr>
            <w:r>
              <w:rPr>
                <w:rFonts w:ascii="Cambria" w:eastAsia="Cambria" w:hAnsi="Cambria" w:cs="Cambria" w:hint="cs"/>
                <w:color w:val="000000"/>
                <w:sz w:val="28"/>
                <w:szCs w:val="28"/>
                <w:rtl/>
              </w:rPr>
              <w:t>2</w:t>
            </w:r>
            <w:r w:rsidR="00A25B86" w:rsidRPr="00A25B86">
              <w:rPr>
                <w:rFonts w:ascii="Cambria" w:eastAsia="Cambria" w:hAnsi="Cambria" w:cs="Cambria" w:hint="cs"/>
                <w:color w:val="000000"/>
                <w:sz w:val="28"/>
                <w:szCs w:val="28"/>
                <w:rtl/>
              </w:rPr>
              <w:t xml:space="preserve"> </w:t>
            </w:r>
            <w:r w:rsidR="00A25B86" w:rsidRPr="00A25B86">
              <w:rPr>
                <w:rFonts w:ascii="Cambria" w:eastAsia="Cambria" w:hAnsi="Cambria" w:cs="Times New Roman" w:hint="cs"/>
                <w:color w:val="000000"/>
                <w:sz w:val="28"/>
                <w:szCs w:val="28"/>
                <w:rtl/>
              </w:rPr>
              <w:t>ساعة</w:t>
            </w:r>
          </w:p>
        </w:tc>
      </w:tr>
      <w:tr w:rsidR="00A25B86" w:rsidRPr="00A25B86" w:rsidTr="00CD0316">
        <w:trPr>
          <w:trHeight w:val="624"/>
          <w:jc w:val="right"/>
        </w:trPr>
        <w:tc>
          <w:tcPr>
            <w:tcW w:w="3780" w:type="dxa"/>
            <w:vAlign w:val="center"/>
          </w:tcPr>
          <w:p w:rsidR="00A25B86" w:rsidRPr="00A25B86" w:rsidRDefault="00A25B86" w:rsidP="00A25B86">
            <w:pPr>
              <w:numPr>
                <w:ilvl w:val="0"/>
                <w:numId w:val="1"/>
              </w:numPr>
              <w:bidi/>
              <w:spacing w:after="0" w:line="240" w:lineRule="auto"/>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تاريخ إعداد هذا الوصف </w:t>
            </w:r>
          </w:p>
        </w:tc>
        <w:tc>
          <w:tcPr>
            <w:tcW w:w="5940" w:type="dxa"/>
            <w:vAlign w:val="center"/>
          </w:tcPr>
          <w:p w:rsidR="00A25B86" w:rsidRPr="00A25B86" w:rsidRDefault="00305E47" w:rsidP="00305E47">
            <w:pPr>
              <w:bidi/>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25/1/2021</w:t>
            </w:r>
          </w:p>
        </w:tc>
      </w:tr>
      <w:tr w:rsidR="00A25B86" w:rsidRPr="00A25B86" w:rsidTr="00CD0316">
        <w:trPr>
          <w:trHeight w:val="725"/>
          <w:jc w:val="right"/>
        </w:trPr>
        <w:tc>
          <w:tcPr>
            <w:tcW w:w="9720" w:type="dxa"/>
            <w:gridSpan w:val="2"/>
            <w:vAlign w:val="center"/>
          </w:tcPr>
          <w:p w:rsidR="00A25B86" w:rsidRPr="00A25B86" w:rsidRDefault="00A25B86" w:rsidP="00A25B86">
            <w:pPr>
              <w:numPr>
                <w:ilvl w:val="0"/>
                <w:numId w:val="1"/>
              </w:numPr>
              <w:bidi/>
              <w:spacing w:after="0" w:line="240" w:lineRule="auto"/>
              <w:rPr>
                <w:rFonts w:ascii="Cambria" w:eastAsia="Cambria" w:hAnsi="Cambria" w:cs="Cambria"/>
                <w:color w:val="000000"/>
                <w:sz w:val="28"/>
                <w:szCs w:val="28"/>
              </w:rPr>
            </w:pPr>
            <w:r w:rsidRPr="00A25B86">
              <w:rPr>
                <w:rFonts w:ascii="Cambria" w:eastAsia="Cambria" w:hAnsi="Cambria" w:cs="Times New Roman"/>
                <w:color w:val="000000"/>
                <w:sz w:val="28"/>
                <w:szCs w:val="28"/>
                <w:rtl/>
              </w:rPr>
              <w:t>أهداف المقرر</w:t>
            </w:r>
          </w:p>
        </w:tc>
      </w:tr>
      <w:tr w:rsidR="00A25B86" w:rsidRPr="00A25B86" w:rsidTr="00CD0316">
        <w:trPr>
          <w:trHeight w:val="518"/>
          <w:jc w:val="right"/>
        </w:trPr>
        <w:tc>
          <w:tcPr>
            <w:tcW w:w="9720" w:type="dxa"/>
            <w:gridSpan w:val="2"/>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r w:rsidRPr="00A25B86">
              <w:rPr>
                <w:rFonts w:ascii="Times New Roman" w:eastAsia="Calibri" w:hAnsi="Times New Roman" w:cs="Times New Roman"/>
                <w:sz w:val="28"/>
                <w:szCs w:val="28"/>
                <w:rtl/>
              </w:rPr>
              <w:lastRenderedPageBreak/>
              <w:t>يهدف المقرر الى تطوير مهارات الطالب في القراءة والاصغاء والاستيعاب والكتابة ، بالاضافة الى اثراء الطالب بمفردات اللغه الانكليزيه التي تساعدة على التواصل بالتخاطب ومشاركة الخبرات والمعرفة مع الاخرين.</w:t>
            </w:r>
            <w:r w:rsidRPr="00A25B86">
              <w:rPr>
                <w:rFonts w:ascii="Times New Roman" w:eastAsia="Calibri" w:hAnsi="Times New Roman" w:cs="Times New Roman" w:hint="cs"/>
                <w:sz w:val="28"/>
                <w:szCs w:val="28"/>
                <w:rtl/>
              </w:rPr>
              <w:t xml:space="preserve"> يساعد المقرر الطالب ايضاً على التعرف على الثقافات الغربية والاعمال الادبية التي تنقل خبرات وتجارب شعوب العالم عبر العصور والتي توثق تأريخ هذه الشعوب السياسي والاجتماعي والادبي. من اهداف المقرر كذلك تعريف الطالب بهيكليه العمل المسرحي والحركات الادبيه المتعددة التي ظهرت تباعاً عبر العصور وكانت اللبنه الاساسيه في تطور العمل المسرحي.  </w:t>
            </w:r>
            <w:r w:rsidRPr="00A25B86">
              <w:rPr>
                <w:rFonts w:ascii="Times New Roman" w:eastAsia="Calibri" w:hAnsi="Times New Roman" w:cs="Times New Roman"/>
                <w:sz w:val="28"/>
                <w:szCs w:val="28"/>
                <w:rtl/>
              </w:rPr>
              <w:t xml:space="preserve"> </w:t>
            </w:r>
          </w:p>
        </w:tc>
      </w:tr>
    </w:tbl>
    <w:p w:rsidR="00A25B86" w:rsidRPr="00A25B86" w:rsidRDefault="00A25B86" w:rsidP="00A25B86">
      <w:pPr>
        <w:bidi/>
        <w:spacing w:after="0" w:line="240" w:lineRule="auto"/>
        <w:rPr>
          <w:rFonts w:ascii="Times New Roman" w:eastAsia="Times New Roman" w:hAnsi="Times New Roman" w:cs="Times New Roman"/>
          <w:sz w:val="20"/>
          <w:szCs w:val="20"/>
        </w:rPr>
      </w:pPr>
    </w:p>
    <w:tbl>
      <w:tblPr>
        <w:bidiVisual/>
        <w:tblW w:w="9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A25B86" w:rsidRPr="00A25B86" w:rsidTr="00CD0316">
        <w:trPr>
          <w:trHeight w:val="653"/>
          <w:jc w:val="right"/>
        </w:trPr>
        <w:tc>
          <w:tcPr>
            <w:tcW w:w="9818" w:type="dxa"/>
            <w:vAlign w:val="center"/>
          </w:tcPr>
          <w:p w:rsidR="00A25B86" w:rsidRPr="00A25B86" w:rsidRDefault="00A25B86" w:rsidP="00A25B86">
            <w:pPr>
              <w:numPr>
                <w:ilvl w:val="0"/>
                <w:numId w:val="1"/>
              </w:numPr>
              <w:tabs>
                <w:tab w:val="left" w:pos="507"/>
              </w:tabs>
              <w:bidi/>
              <w:spacing w:after="0" w:line="240" w:lineRule="auto"/>
              <w:rPr>
                <w:rFonts w:ascii="Cambria" w:eastAsia="Cambria" w:hAnsi="Cambria" w:cs="Cambria"/>
                <w:color w:val="000000"/>
                <w:sz w:val="28"/>
                <w:szCs w:val="28"/>
              </w:rPr>
            </w:pPr>
            <w:r w:rsidRPr="00A25B86">
              <w:rPr>
                <w:rFonts w:ascii="Cambria" w:eastAsia="Cambria" w:hAnsi="Cambria" w:cs="Times New Roman"/>
                <w:color w:val="000000"/>
                <w:sz w:val="28"/>
                <w:szCs w:val="28"/>
                <w:rtl/>
              </w:rPr>
              <w:t>مخرجات المقرر وطرائق التعليم والتعلم والتقييم</w:t>
            </w:r>
          </w:p>
        </w:tc>
      </w:tr>
      <w:tr w:rsidR="00A25B86" w:rsidRPr="00A25B86" w:rsidTr="00CD0316">
        <w:trPr>
          <w:trHeight w:val="2490"/>
          <w:jc w:val="right"/>
        </w:trPr>
        <w:tc>
          <w:tcPr>
            <w:tcW w:w="9818" w:type="dxa"/>
            <w:vAlign w:val="center"/>
          </w:tcPr>
          <w:p w:rsidR="00A25B86" w:rsidRPr="00A25B86" w:rsidRDefault="00A25B86" w:rsidP="00A25B86">
            <w:pPr>
              <w:bidi/>
              <w:spacing w:after="0" w:line="240" w:lineRule="auto"/>
              <w:ind w:left="432"/>
              <w:rPr>
                <w:rFonts w:ascii="Cambria" w:eastAsia="Cambria" w:hAnsi="Cambria" w:cs="Cambria"/>
                <w:color w:val="000000"/>
                <w:sz w:val="28"/>
                <w:szCs w:val="28"/>
              </w:rPr>
            </w:pPr>
            <w:r w:rsidRPr="00A25B86">
              <w:rPr>
                <w:rFonts w:ascii="Cambria" w:eastAsia="Cambria" w:hAnsi="Cambria" w:cs="Times New Roman"/>
                <w:color w:val="000000"/>
                <w:sz w:val="28"/>
                <w:szCs w:val="28"/>
                <w:rtl/>
              </w:rPr>
              <w:t>أ</w:t>
            </w:r>
            <w:r w:rsidRPr="00A25B86">
              <w:rPr>
                <w:rFonts w:ascii="Cambria" w:eastAsia="Cambria" w:hAnsi="Cambria" w:cs="Cambria"/>
                <w:color w:val="000000"/>
                <w:sz w:val="28"/>
                <w:szCs w:val="28"/>
                <w:rtl/>
              </w:rPr>
              <w:t xml:space="preserve">- </w:t>
            </w:r>
            <w:r w:rsidRPr="00A25B86">
              <w:rPr>
                <w:rFonts w:ascii="Cambria" w:eastAsia="Cambria" w:hAnsi="Cambria" w:cs="Times New Roman"/>
                <w:color w:val="000000"/>
                <w:sz w:val="28"/>
                <w:szCs w:val="28"/>
                <w:rtl/>
              </w:rPr>
              <w:t xml:space="preserve">الاهداف المعرفية </w:t>
            </w:r>
          </w:p>
          <w:p w:rsidR="00A25B86" w:rsidRPr="00A25B86" w:rsidRDefault="00A25B86" w:rsidP="00A25B86">
            <w:pPr>
              <w:bidi/>
              <w:spacing w:after="0" w:line="240" w:lineRule="auto"/>
              <w:ind w:left="720"/>
              <w:contextualSpacing/>
              <w:rPr>
                <w:rFonts w:ascii="Calibri" w:eastAsia="Calibri" w:hAnsi="Calibri" w:cs="Arial"/>
                <w:b/>
                <w:bCs/>
                <w:sz w:val="24"/>
                <w:szCs w:val="24"/>
                <w:rtl/>
              </w:rPr>
            </w:pPr>
            <w:r w:rsidRPr="00A25B86">
              <w:rPr>
                <w:rFonts w:ascii="Calibri" w:eastAsia="Calibri" w:hAnsi="Calibri" w:cs="Arial" w:hint="cs"/>
                <w:b/>
                <w:bCs/>
                <w:sz w:val="24"/>
                <w:szCs w:val="24"/>
                <w:rtl/>
              </w:rPr>
              <w:t xml:space="preserve"> أ</w:t>
            </w:r>
            <w:r w:rsidRPr="00A25B86">
              <w:rPr>
                <w:rFonts w:ascii="Calibri" w:eastAsia="Calibri" w:hAnsi="Calibri" w:cs="Arial"/>
                <w:b/>
                <w:bCs/>
                <w:sz w:val="24"/>
                <w:szCs w:val="24"/>
                <w:rtl/>
              </w:rPr>
              <w:t>1-</w:t>
            </w:r>
            <w:r w:rsidRPr="00A25B86">
              <w:rPr>
                <w:rFonts w:ascii="Calibri" w:eastAsia="Calibri" w:hAnsi="Calibri" w:cs="Arial" w:hint="cs"/>
                <w:b/>
                <w:bCs/>
                <w:sz w:val="24"/>
                <w:szCs w:val="24"/>
                <w:rtl/>
              </w:rPr>
              <w:t>التعرف على المصطلحات الخاصة بالعمل المسرحي.</w:t>
            </w:r>
          </w:p>
          <w:p w:rsidR="00A25B86" w:rsidRPr="00A25B86" w:rsidRDefault="00A25B86" w:rsidP="00A25B86">
            <w:pPr>
              <w:bidi/>
              <w:spacing w:after="0" w:line="240" w:lineRule="auto"/>
              <w:ind w:left="720"/>
              <w:contextualSpacing/>
              <w:rPr>
                <w:rFonts w:ascii="Calibri" w:eastAsia="Calibri" w:hAnsi="Calibri" w:cs="Arial"/>
                <w:b/>
                <w:bCs/>
                <w:sz w:val="24"/>
                <w:szCs w:val="24"/>
                <w:rtl/>
              </w:rPr>
            </w:pPr>
            <w:r w:rsidRPr="00A25B86">
              <w:rPr>
                <w:rFonts w:ascii="Calibri" w:eastAsia="Calibri" w:hAnsi="Calibri" w:cs="Arial" w:hint="cs"/>
                <w:b/>
                <w:bCs/>
                <w:sz w:val="24"/>
                <w:szCs w:val="24"/>
                <w:rtl/>
              </w:rPr>
              <w:t>أ</w:t>
            </w:r>
            <w:r w:rsidRPr="00A25B86">
              <w:rPr>
                <w:rFonts w:ascii="Calibri" w:eastAsia="Calibri" w:hAnsi="Calibri" w:cs="Arial"/>
                <w:b/>
                <w:bCs/>
                <w:sz w:val="24"/>
                <w:szCs w:val="24"/>
                <w:rtl/>
              </w:rPr>
              <w:t>2-</w:t>
            </w:r>
            <w:r w:rsidRPr="00A25B86">
              <w:rPr>
                <w:rFonts w:ascii="Calibri" w:eastAsia="Calibri" w:hAnsi="Calibri" w:cs="Arial" w:hint="cs"/>
                <w:b/>
                <w:bCs/>
                <w:sz w:val="24"/>
                <w:szCs w:val="24"/>
                <w:rtl/>
              </w:rPr>
              <w:t>التعرف على تاريخ العصور التي كُتبت بها الاعمال المسرحية المقرر دراستها.</w:t>
            </w:r>
          </w:p>
          <w:p w:rsidR="00A25B86" w:rsidRPr="00A25B86" w:rsidRDefault="00A25B86" w:rsidP="00A25B86">
            <w:pPr>
              <w:bidi/>
              <w:spacing w:after="0" w:line="240" w:lineRule="auto"/>
              <w:ind w:left="720"/>
              <w:contextualSpacing/>
              <w:rPr>
                <w:rFonts w:ascii="Calibri" w:eastAsia="Calibri" w:hAnsi="Calibri" w:cs="Arial"/>
                <w:b/>
                <w:bCs/>
                <w:sz w:val="24"/>
                <w:szCs w:val="24"/>
                <w:rtl/>
              </w:rPr>
            </w:pPr>
            <w:r w:rsidRPr="00A25B86">
              <w:rPr>
                <w:rFonts w:ascii="Calibri" w:eastAsia="Calibri" w:hAnsi="Calibri" w:cs="Arial" w:hint="cs"/>
                <w:b/>
                <w:bCs/>
                <w:sz w:val="24"/>
                <w:szCs w:val="24"/>
                <w:rtl/>
              </w:rPr>
              <w:t>أ</w:t>
            </w:r>
            <w:r w:rsidRPr="00A25B86">
              <w:rPr>
                <w:rFonts w:ascii="Calibri" w:eastAsia="Calibri" w:hAnsi="Calibri" w:cs="Arial"/>
                <w:b/>
                <w:bCs/>
                <w:sz w:val="24"/>
                <w:szCs w:val="24"/>
                <w:rtl/>
              </w:rPr>
              <w:t>3-</w:t>
            </w:r>
            <w:r w:rsidRPr="00A25B86">
              <w:rPr>
                <w:rFonts w:ascii="Calibri" w:eastAsia="Calibri" w:hAnsi="Calibri" w:cs="Arial" w:hint="cs"/>
                <w:b/>
                <w:bCs/>
                <w:sz w:val="24"/>
                <w:szCs w:val="24"/>
                <w:rtl/>
              </w:rPr>
              <w:t>مساعدة الطالب على تصنيف المقرر تبعا للحركات الادبية المتعددة.</w:t>
            </w:r>
          </w:p>
          <w:p w:rsidR="00A25B86" w:rsidRPr="00A25B86" w:rsidRDefault="00A25B86" w:rsidP="00A25B86">
            <w:pPr>
              <w:bidi/>
              <w:spacing w:after="0" w:line="240" w:lineRule="auto"/>
              <w:ind w:left="720"/>
              <w:contextualSpacing/>
              <w:rPr>
                <w:rFonts w:ascii="Calibri" w:eastAsia="Calibri" w:hAnsi="Calibri" w:cs="Arial"/>
                <w:b/>
                <w:bCs/>
                <w:sz w:val="24"/>
                <w:szCs w:val="24"/>
                <w:rtl/>
              </w:rPr>
            </w:pPr>
            <w:r w:rsidRPr="00A25B86">
              <w:rPr>
                <w:rFonts w:ascii="Calibri" w:eastAsia="Calibri" w:hAnsi="Calibri" w:cs="Arial" w:hint="cs"/>
                <w:b/>
                <w:bCs/>
                <w:sz w:val="24"/>
                <w:szCs w:val="24"/>
                <w:rtl/>
              </w:rPr>
              <w:t>أ</w:t>
            </w:r>
            <w:r w:rsidRPr="00A25B86">
              <w:rPr>
                <w:rFonts w:ascii="Calibri" w:eastAsia="Calibri" w:hAnsi="Calibri" w:cs="Arial"/>
                <w:b/>
                <w:bCs/>
                <w:sz w:val="24"/>
                <w:szCs w:val="24"/>
                <w:rtl/>
              </w:rPr>
              <w:t>4-</w:t>
            </w:r>
            <w:r w:rsidRPr="00A25B86">
              <w:rPr>
                <w:rFonts w:ascii="Calibri" w:eastAsia="Calibri" w:hAnsi="Calibri" w:cs="Arial" w:hint="cs"/>
                <w:b/>
                <w:bCs/>
                <w:sz w:val="24"/>
                <w:szCs w:val="24"/>
                <w:rtl/>
              </w:rPr>
              <w:t>مساعدة الطالب على رفع مستوى التفكير النقدي البناء لديه واستنتاج الهدف الاساس من المقرر وربطه بواقع مجتمعه.</w:t>
            </w:r>
          </w:p>
          <w:p w:rsidR="00A25B86" w:rsidRPr="00A25B86" w:rsidRDefault="00A25B86" w:rsidP="00A25B86">
            <w:pPr>
              <w:bidi/>
              <w:spacing w:after="0" w:line="240" w:lineRule="auto"/>
              <w:ind w:left="720"/>
              <w:contextualSpacing/>
              <w:rPr>
                <w:rFonts w:ascii="Calibri" w:eastAsia="Calibri" w:hAnsi="Calibri" w:cs="Arial"/>
                <w:b/>
                <w:bCs/>
                <w:sz w:val="24"/>
                <w:szCs w:val="24"/>
                <w:rtl/>
              </w:rPr>
            </w:pPr>
            <w:r w:rsidRPr="00A25B86">
              <w:rPr>
                <w:rFonts w:ascii="Calibri" w:eastAsia="Calibri" w:hAnsi="Calibri" w:cs="Arial" w:hint="cs"/>
                <w:b/>
                <w:bCs/>
                <w:sz w:val="24"/>
                <w:szCs w:val="24"/>
                <w:rtl/>
              </w:rPr>
              <w:t>أ</w:t>
            </w:r>
            <w:r w:rsidRPr="00A25B86">
              <w:rPr>
                <w:rFonts w:ascii="Calibri" w:eastAsia="Calibri" w:hAnsi="Calibri" w:cs="Arial"/>
                <w:b/>
                <w:bCs/>
                <w:sz w:val="24"/>
                <w:szCs w:val="24"/>
                <w:rtl/>
              </w:rPr>
              <w:t>-5-</w:t>
            </w:r>
            <w:r w:rsidRPr="00A25B86">
              <w:rPr>
                <w:rFonts w:ascii="Calibri" w:eastAsia="Calibri" w:hAnsi="Calibri" w:cs="Arial" w:hint="cs"/>
                <w:b/>
                <w:bCs/>
                <w:sz w:val="24"/>
                <w:szCs w:val="24"/>
                <w:rtl/>
              </w:rPr>
              <w:t>تنمية قدرة الطالب على التعليق بالحوار او بالكتابة عن اهم المواضيع التي تم طرحها ومعالجتها في المقرر.</w:t>
            </w:r>
          </w:p>
          <w:p w:rsidR="00A25B86" w:rsidRPr="00A25B86" w:rsidRDefault="00A25B86" w:rsidP="00A25B86">
            <w:pPr>
              <w:bidi/>
              <w:spacing w:after="0" w:line="240" w:lineRule="auto"/>
              <w:ind w:left="720"/>
              <w:contextualSpacing/>
              <w:rPr>
                <w:rFonts w:ascii="Calibri" w:eastAsia="Calibri" w:hAnsi="Calibri" w:cs="Arial"/>
                <w:b/>
                <w:bCs/>
                <w:sz w:val="24"/>
                <w:szCs w:val="24"/>
                <w:rtl/>
              </w:rPr>
            </w:pPr>
          </w:p>
          <w:p w:rsidR="00A25B86" w:rsidRPr="00A25B86" w:rsidRDefault="00A25B86" w:rsidP="00A25B86">
            <w:pPr>
              <w:bidi/>
              <w:spacing w:after="0" w:line="240" w:lineRule="auto"/>
              <w:rPr>
                <w:rFonts w:ascii="Cambria" w:eastAsia="Cambria" w:hAnsi="Cambria" w:cs="Cambria"/>
                <w:color w:val="000000"/>
                <w:sz w:val="28"/>
                <w:szCs w:val="28"/>
              </w:rPr>
            </w:pPr>
            <w:r w:rsidRPr="00A25B86">
              <w:rPr>
                <w:rFonts w:ascii="Cambria" w:eastAsia="Cambria" w:hAnsi="Cambria" w:cs="Cambria"/>
                <w:color w:val="000000"/>
                <w:sz w:val="28"/>
                <w:szCs w:val="28"/>
                <w:rtl/>
              </w:rPr>
              <w:t xml:space="preserve">  </w:t>
            </w:r>
          </w:p>
        </w:tc>
      </w:tr>
      <w:tr w:rsidR="00A25B86" w:rsidRPr="00A25B86" w:rsidTr="00CD0316">
        <w:trPr>
          <w:trHeight w:val="1631"/>
          <w:jc w:val="right"/>
        </w:trPr>
        <w:tc>
          <w:tcPr>
            <w:tcW w:w="9818" w:type="dxa"/>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ب </w:t>
            </w:r>
            <w:r w:rsidRPr="00A25B86">
              <w:rPr>
                <w:rFonts w:ascii="Cambria" w:eastAsia="Cambria" w:hAnsi="Cambria" w:cs="Cambria"/>
                <w:color w:val="000000"/>
                <w:sz w:val="28"/>
                <w:szCs w:val="28"/>
                <w:rtl/>
              </w:rPr>
              <w:t xml:space="preserve">-  </w:t>
            </w:r>
            <w:r w:rsidRPr="00A25B86">
              <w:rPr>
                <w:rFonts w:ascii="Cambria" w:eastAsia="Cambria" w:hAnsi="Cambria" w:cs="Times New Roman"/>
                <w:color w:val="000000"/>
                <w:sz w:val="28"/>
                <w:szCs w:val="28"/>
                <w:rtl/>
              </w:rPr>
              <w:t xml:space="preserve">الاهداف المهاراتية الخاصة بالمقرر </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ب</w:t>
            </w:r>
            <w:r w:rsidRPr="00A25B86">
              <w:rPr>
                <w:rFonts w:ascii="Calibri" w:eastAsia="Calibri" w:hAnsi="Calibri" w:cs="Arial"/>
                <w:b/>
                <w:bCs/>
                <w:sz w:val="24"/>
                <w:szCs w:val="24"/>
                <w:rtl/>
              </w:rPr>
              <w:t>1-</w:t>
            </w:r>
            <w:r w:rsidRPr="00A25B86">
              <w:rPr>
                <w:rFonts w:ascii="Calibri" w:eastAsia="Calibri" w:hAnsi="Calibri" w:cs="Arial" w:hint="cs"/>
                <w:b/>
                <w:bCs/>
                <w:sz w:val="24"/>
                <w:szCs w:val="24"/>
                <w:rtl/>
              </w:rPr>
              <w:t>القراءة والكتابة والاستيعاب والتواصل.</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ب</w:t>
            </w:r>
            <w:r w:rsidRPr="00A25B86">
              <w:rPr>
                <w:rFonts w:ascii="Calibri" w:eastAsia="Calibri" w:hAnsi="Calibri" w:cs="Arial"/>
                <w:b/>
                <w:bCs/>
                <w:sz w:val="24"/>
                <w:szCs w:val="24"/>
                <w:rtl/>
              </w:rPr>
              <w:t>2-</w:t>
            </w:r>
            <w:r w:rsidRPr="00A25B86">
              <w:rPr>
                <w:rFonts w:ascii="Calibri" w:eastAsia="Calibri" w:hAnsi="Calibri" w:cs="Arial" w:hint="cs"/>
                <w:b/>
                <w:bCs/>
                <w:sz w:val="24"/>
                <w:szCs w:val="24"/>
                <w:rtl/>
              </w:rPr>
              <w:t xml:space="preserve">اكتساب القدرة على التفاعل في المجتمع. </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ب</w:t>
            </w:r>
            <w:r w:rsidRPr="00A25B86">
              <w:rPr>
                <w:rFonts w:ascii="Calibri" w:eastAsia="Calibri" w:hAnsi="Calibri" w:cs="Arial"/>
                <w:b/>
                <w:bCs/>
                <w:sz w:val="24"/>
                <w:szCs w:val="24"/>
                <w:rtl/>
              </w:rPr>
              <w:t>3-</w:t>
            </w:r>
            <w:r w:rsidRPr="00A25B86">
              <w:rPr>
                <w:rFonts w:ascii="Calibri" w:eastAsia="Calibri" w:hAnsi="Calibri" w:cs="Arial" w:hint="cs"/>
                <w:b/>
                <w:bCs/>
                <w:sz w:val="24"/>
                <w:szCs w:val="24"/>
                <w:rtl/>
              </w:rPr>
              <w:t>رفع قدرة الطالب بالتعبير عن افكاره بالحوار او الكتابة.</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ب</w:t>
            </w:r>
            <w:r w:rsidRPr="00A25B86">
              <w:rPr>
                <w:rFonts w:ascii="Calibri" w:eastAsia="Calibri" w:hAnsi="Calibri" w:cs="Arial"/>
                <w:b/>
                <w:bCs/>
                <w:sz w:val="24"/>
                <w:szCs w:val="24"/>
                <w:rtl/>
              </w:rPr>
              <w:t>4-</w:t>
            </w:r>
            <w:r w:rsidRPr="00A25B86">
              <w:rPr>
                <w:rFonts w:ascii="Calibri" w:eastAsia="Calibri" w:hAnsi="Calibri" w:cs="Arial" w:hint="cs"/>
                <w:b/>
                <w:bCs/>
                <w:sz w:val="24"/>
                <w:szCs w:val="24"/>
                <w:rtl/>
              </w:rPr>
              <w:t>رفع مستوى الوعي لدى الطالب وتعايشه مع المجتمع.</w:t>
            </w:r>
          </w:p>
          <w:p w:rsidR="00A25B86" w:rsidRPr="00A25B86" w:rsidRDefault="00A25B86" w:rsidP="00A25B86">
            <w:pPr>
              <w:tabs>
                <w:tab w:val="left" w:pos="2588"/>
              </w:tabs>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ab/>
            </w:r>
          </w:p>
          <w:p w:rsidR="00A25B86" w:rsidRPr="00A25B86" w:rsidRDefault="00A25B86" w:rsidP="00A25B86">
            <w:pPr>
              <w:bidi/>
              <w:spacing w:after="0" w:line="240" w:lineRule="auto"/>
              <w:rPr>
                <w:rFonts w:ascii="Cambria" w:eastAsia="Cambria" w:hAnsi="Cambria" w:cs="Cambria"/>
                <w:color w:val="000000"/>
                <w:sz w:val="28"/>
                <w:szCs w:val="28"/>
              </w:rPr>
            </w:pPr>
            <w:r w:rsidRPr="00A25B86">
              <w:rPr>
                <w:rFonts w:ascii="Cambria" w:eastAsia="Cambria" w:hAnsi="Cambria" w:cs="Cambria"/>
                <w:color w:val="000000"/>
                <w:sz w:val="28"/>
                <w:szCs w:val="28"/>
                <w:rtl/>
              </w:rPr>
              <w:t xml:space="preserve">    </w:t>
            </w:r>
          </w:p>
        </w:tc>
      </w:tr>
      <w:tr w:rsidR="00A25B86" w:rsidRPr="00A25B86" w:rsidTr="00CD0316">
        <w:trPr>
          <w:trHeight w:val="423"/>
          <w:jc w:val="right"/>
        </w:trPr>
        <w:tc>
          <w:tcPr>
            <w:tcW w:w="9818" w:type="dxa"/>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     طرائق التعليم والتعلم </w:t>
            </w:r>
          </w:p>
        </w:tc>
      </w:tr>
      <w:tr w:rsidR="00A25B86" w:rsidRPr="00A25B86" w:rsidTr="00CD0316">
        <w:trPr>
          <w:trHeight w:val="624"/>
          <w:jc w:val="right"/>
        </w:trPr>
        <w:tc>
          <w:tcPr>
            <w:tcW w:w="9818" w:type="dxa"/>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p>
          <w:p w:rsidR="00A25B86" w:rsidRPr="00A25B86" w:rsidRDefault="00A25B86" w:rsidP="00A25B86">
            <w:pPr>
              <w:bidi/>
              <w:spacing w:after="160" w:line="259" w:lineRule="auto"/>
              <w:ind w:left="360"/>
              <w:contextualSpacing/>
              <w:rPr>
                <w:rFonts w:ascii="Calibri" w:eastAsia="Calibri" w:hAnsi="Calibri" w:cs="Arial"/>
                <w:b/>
                <w:bCs/>
                <w:sz w:val="24"/>
                <w:szCs w:val="24"/>
              </w:rPr>
            </w:pPr>
            <w:r w:rsidRPr="00A25B86">
              <w:rPr>
                <w:rFonts w:ascii="Calibri" w:eastAsia="Calibri" w:hAnsi="Calibri" w:cs="Arial" w:hint="cs"/>
                <w:b/>
                <w:bCs/>
                <w:sz w:val="24"/>
                <w:szCs w:val="24"/>
                <w:rtl/>
              </w:rPr>
              <w:t>1-المناقشة والحوار في طرح الموضوع كطريقة تواصلية.</w:t>
            </w:r>
          </w:p>
          <w:p w:rsidR="0021185E" w:rsidRDefault="00A25B86" w:rsidP="003174E9">
            <w:pPr>
              <w:bidi/>
              <w:spacing w:after="160" w:line="259" w:lineRule="auto"/>
              <w:ind w:left="360"/>
              <w:contextualSpacing/>
              <w:rPr>
                <w:rFonts w:ascii="Calibri" w:eastAsia="Calibri" w:hAnsi="Calibri" w:cs="Arial"/>
                <w:b/>
                <w:bCs/>
                <w:sz w:val="24"/>
                <w:szCs w:val="24"/>
                <w:lang w:bidi="ar-IQ"/>
              </w:rPr>
            </w:pPr>
            <w:r w:rsidRPr="00A25B86">
              <w:rPr>
                <w:rFonts w:ascii="Calibri" w:eastAsia="Calibri" w:hAnsi="Calibri" w:cs="Arial" w:hint="cs"/>
                <w:b/>
                <w:bCs/>
                <w:sz w:val="24"/>
                <w:szCs w:val="24"/>
                <w:rtl/>
              </w:rPr>
              <w:t xml:space="preserve">2-استخدام الوسائل الايضاحية الحديثة كاليوتيوب </w:t>
            </w:r>
            <w:r w:rsidRPr="00A25B86">
              <w:rPr>
                <w:rFonts w:ascii="Calibri" w:eastAsia="Calibri" w:hAnsi="Calibri" w:cs="Arial" w:hint="cs"/>
                <w:b/>
                <w:bCs/>
                <w:sz w:val="24"/>
                <w:szCs w:val="24"/>
                <w:rtl/>
                <w:lang w:bidi="ar-IQ"/>
              </w:rPr>
              <w:t>لعرض المسرحيات</w:t>
            </w:r>
            <w:r w:rsidRPr="00A25B86">
              <w:rPr>
                <w:rFonts w:ascii="Calibri" w:eastAsia="Calibri" w:hAnsi="Calibri" w:cs="Arial" w:hint="cs"/>
                <w:b/>
                <w:bCs/>
                <w:sz w:val="24"/>
                <w:szCs w:val="24"/>
                <w:rtl/>
              </w:rPr>
              <w:t xml:space="preserve"> وال </w:t>
            </w:r>
            <w:proofErr w:type="spellStart"/>
            <w:r w:rsidRPr="00A25B86">
              <w:rPr>
                <w:rFonts w:ascii="Calibri" w:eastAsia="Calibri" w:hAnsi="Calibri" w:cs="Arial"/>
                <w:b/>
                <w:bCs/>
                <w:sz w:val="24"/>
                <w:szCs w:val="24"/>
              </w:rPr>
              <w:t>powerpoint</w:t>
            </w:r>
            <w:proofErr w:type="spellEnd"/>
            <w:r w:rsidR="0021185E">
              <w:rPr>
                <w:rFonts w:ascii="Calibri" w:eastAsia="Calibri" w:hAnsi="Calibri" w:cs="Arial"/>
                <w:b/>
                <w:bCs/>
                <w:sz w:val="24"/>
                <w:szCs w:val="24"/>
              </w:rPr>
              <w:t xml:space="preserve"> </w:t>
            </w:r>
            <w:r w:rsidR="0021185E">
              <w:rPr>
                <w:rFonts w:ascii="Calibri" w:eastAsia="Calibri" w:hAnsi="Calibri" w:cs="Arial" w:hint="cs"/>
                <w:b/>
                <w:bCs/>
                <w:sz w:val="24"/>
                <w:szCs w:val="24"/>
                <w:rtl/>
                <w:lang w:bidi="ar-IQ"/>
              </w:rPr>
              <w:t xml:space="preserve"> وال </w:t>
            </w:r>
            <w:r w:rsidR="0021185E">
              <w:rPr>
                <w:rFonts w:ascii="Calibri" w:eastAsia="Calibri" w:hAnsi="Calibri" w:cs="Arial"/>
                <w:b/>
                <w:bCs/>
                <w:sz w:val="24"/>
                <w:szCs w:val="24"/>
                <w:lang w:bidi="ar-IQ"/>
              </w:rPr>
              <w:t>google meet</w:t>
            </w:r>
            <w:r w:rsidR="003174E9">
              <w:rPr>
                <w:rFonts w:ascii="Calibri" w:eastAsia="Calibri" w:hAnsi="Calibri" w:cs="Arial" w:hint="cs"/>
                <w:b/>
                <w:bCs/>
                <w:sz w:val="24"/>
                <w:szCs w:val="24"/>
                <w:rtl/>
                <w:lang w:bidi="ar-IQ"/>
              </w:rPr>
              <w:t xml:space="preserve"> وال التسجيل الصوتي للمحاضرة</w:t>
            </w:r>
            <w:r w:rsidR="003174E9">
              <w:rPr>
                <w:rFonts w:ascii="Calibri" w:eastAsia="Calibri" w:hAnsi="Calibri" w:cs="Arial"/>
                <w:b/>
                <w:bCs/>
                <w:sz w:val="24"/>
                <w:szCs w:val="24"/>
                <w:lang w:bidi="ar-IQ"/>
              </w:rPr>
              <w:t xml:space="preserve">  </w:t>
            </w:r>
            <w:r w:rsidR="003174E9">
              <w:rPr>
                <w:rFonts w:ascii="Calibri" w:eastAsia="Calibri" w:hAnsi="Calibri" w:cs="Arial" w:hint="cs"/>
                <w:b/>
                <w:bCs/>
                <w:sz w:val="24"/>
                <w:szCs w:val="24"/>
                <w:rtl/>
                <w:lang w:bidi="ar-IQ"/>
              </w:rPr>
              <w:t xml:space="preserve">وفايلات ال </w:t>
            </w:r>
            <w:r w:rsidR="003174E9">
              <w:rPr>
                <w:rFonts w:ascii="Calibri" w:eastAsia="Calibri" w:hAnsi="Calibri" w:cs="Arial"/>
                <w:b/>
                <w:bCs/>
                <w:sz w:val="24"/>
                <w:szCs w:val="24"/>
                <w:lang w:bidi="ar-IQ"/>
              </w:rPr>
              <w:t xml:space="preserve"> .pdf</w:t>
            </w:r>
          </w:p>
          <w:p w:rsidR="00A25B86" w:rsidRPr="00A25B86" w:rsidRDefault="0021185E" w:rsidP="0021185E">
            <w:pPr>
              <w:bidi/>
              <w:spacing w:after="160" w:line="259" w:lineRule="auto"/>
              <w:contextualSpacing/>
              <w:rPr>
                <w:rFonts w:ascii="Calibri" w:eastAsia="Calibri" w:hAnsi="Calibri" w:cs="Arial"/>
                <w:b/>
                <w:bCs/>
                <w:sz w:val="24"/>
                <w:szCs w:val="24"/>
                <w:lang w:bidi="ar-IQ"/>
              </w:rPr>
            </w:pPr>
            <w:r>
              <w:rPr>
                <w:rFonts w:ascii="Calibri" w:eastAsia="Calibri" w:hAnsi="Calibri" w:cs="Arial"/>
                <w:b/>
                <w:bCs/>
                <w:sz w:val="24"/>
                <w:szCs w:val="24"/>
                <w:lang w:bidi="ar-IQ"/>
              </w:rPr>
              <w:t xml:space="preserve"> </w:t>
            </w:r>
            <w:r w:rsidR="00A25B86" w:rsidRPr="00A25B86">
              <w:rPr>
                <w:rFonts w:ascii="Calibri" w:eastAsia="Calibri" w:hAnsi="Calibri" w:cs="Arial" w:hint="cs"/>
                <w:b/>
                <w:bCs/>
                <w:sz w:val="24"/>
                <w:szCs w:val="24"/>
                <w:rtl/>
              </w:rPr>
              <w:t xml:space="preserve">3-اعداد التقاريرالاسبوعيه او الفصلية التي توضح اهم ما يتعلق بالمقرر. </w:t>
            </w:r>
          </w:p>
          <w:p w:rsidR="00A25B86" w:rsidRPr="00A25B86" w:rsidRDefault="00A25B86" w:rsidP="00A25B86">
            <w:pPr>
              <w:bidi/>
              <w:spacing w:after="0" w:line="240" w:lineRule="auto"/>
              <w:ind w:left="360"/>
              <w:rPr>
                <w:rFonts w:ascii="Cambria" w:eastAsia="Cambria" w:hAnsi="Cambria" w:cs="Cambria"/>
                <w:color w:val="000000"/>
                <w:sz w:val="28"/>
                <w:szCs w:val="28"/>
              </w:rPr>
            </w:pPr>
          </w:p>
          <w:p w:rsidR="00A25B86" w:rsidRPr="00A25B86" w:rsidRDefault="00A25B86" w:rsidP="00A25B86">
            <w:pPr>
              <w:bidi/>
              <w:spacing w:after="0" w:line="240" w:lineRule="auto"/>
              <w:ind w:left="360"/>
              <w:rPr>
                <w:rFonts w:ascii="Cambria" w:eastAsia="Cambria" w:hAnsi="Cambria" w:cs="Cambria"/>
                <w:color w:val="000000"/>
                <w:sz w:val="28"/>
                <w:szCs w:val="28"/>
              </w:rPr>
            </w:pPr>
          </w:p>
          <w:p w:rsidR="00A25B86" w:rsidRPr="00A25B86" w:rsidRDefault="00A25B86" w:rsidP="00A25B86">
            <w:pPr>
              <w:bidi/>
              <w:spacing w:after="0" w:line="240" w:lineRule="auto"/>
              <w:ind w:left="360"/>
              <w:rPr>
                <w:rFonts w:ascii="Cambria" w:eastAsia="Cambria" w:hAnsi="Cambria" w:cs="Cambria"/>
                <w:color w:val="000000"/>
                <w:sz w:val="28"/>
                <w:szCs w:val="28"/>
              </w:rPr>
            </w:pPr>
          </w:p>
        </w:tc>
      </w:tr>
      <w:tr w:rsidR="00A25B86" w:rsidRPr="00A25B86" w:rsidTr="00CD0316">
        <w:trPr>
          <w:trHeight w:val="400"/>
          <w:jc w:val="right"/>
        </w:trPr>
        <w:tc>
          <w:tcPr>
            <w:tcW w:w="9818" w:type="dxa"/>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     طرائق التقييم </w:t>
            </w:r>
          </w:p>
        </w:tc>
      </w:tr>
      <w:tr w:rsidR="00A25B86" w:rsidRPr="00A25B86" w:rsidTr="00CD0316">
        <w:trPr>
          <w:trHeight w:val="624"/>
          <w:jc w:val="right"/>
        </w:trPr>
        <w:tc>
          <w:tcPr>
            <w:tcW w:w="9818" w:type="dxa"/>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p>
          <w:p w:rsidR="00A25B86" w:rsidRPr="00A25B86" w:rsidRDefault="00A25B86" w:rsidP="00A25B86">
            <w:pPr>
              <w:numPr>
                <w:ilvl w:val="0"/>
                <w:numId w:val="4"/>
              </w:numPr>
              <w:bidi/>
              <w:spacing w:after="160" w:line="259" w:lineRule="auto"/>
              <w:contextualSpacing/>
              <w:rPr>
                <w:rFonts w:ascii="Calibri" w:eastAsia="Calibri" w:hAnsi="Calibri" w:cs="Arial"/>
                <w:b/>
                <w:bCs/>
                <w:sz w:val="24"/>
                <w:szCs w:val="24"/>
              </w:rPr>
            </w:pPr>
            <w:r w:rsidRPr="00A25B86">
              <w:rPr>
                <w:rFonts w:ascii="Calibri" w:eastAsia="Calibri" w:hAnsi="Calibri" w:cs="Arial" w:hint="cs"/>
                <w:b/>
                <w:bCs/>
                <w:sz w:val="24"/>
                <w:szCs w:val="24"/>
                <w:rtl/>
              </w:rPr>
              <w:t xml:space="preserve">الاختبارات اليومية </w:t>
            </w:r>
            <w:proofErr w:type="spellStart"/>
            <w:r w:rsidRPr="00A25B86">
              <w:rPr>
                <w:rFonts w:ascii="Calibri" w:eastAsia="Calibri" w:hAnsi="Calibri" w:cs="Arial"/>
                <w:b/>
                <w:bCs/>
                <w:sz w:val="24"/>
                <w:szCs w:val="24"/>
              </w:rPr>
              <w:t>Quizes</w:t>
            </w:r>
            <w:proofErr w:type="spellEnd"/>
            <w:r w:rsidRPr="00A25B86">
              <w:rPr>
                <w:rFonts w:ascii="Calibri" w:eastAsia="Calibri" w:hAnsi="Calibri" w:cs="Arial" w:hint="cs"/>
                <w:b/>
                <w:bCs/>
                <w:sz w:val="24"/>
                <w:szCs w:val="24"/>
                <w:rtl/>
              </w:rPr>
              <w:t>.</w:t>
            </w:r>
          </w:p>
          <w:p w:rsidR="00A25B86" w:rsidRPr="00A25B86" w:rsidRDefault="00A25B86" w:rsidP="00A25B86">
            <w:pPr>
              <w:numPr>
                <w:ilvl w:val="0"/>
                <w:numId w:val="4"/>
              </w:numPr>
              <w:bidi/>
              <w:spacing w:after="160" w:line="259" w:lineRule="auto"/>
              <w:contextualSpacing/>
              <w:rPr>
                <w:rFonts w:ascii="Calibri" w:eastAsia="Calibri" w:hAnsi="Calibri" w:cs="Arial"/>
                <w:b/>
                <w:bCs/>
                <w:sz w:val="24"/>
                <w:szCs w:val="24"/>
              </w:rPr>
            </w:pPr>
            <w:r w:rsidRPr="00A25B86">
              <w:rPr>
                <w:rFonts w:ascii="Calibri" w:eastAsia="Calibri" w:hAnsi="Calibri" w:cs="Arial" w:hint="cs"/>
                <w:b/>
                <w:bCs/>
                <w:sz w:val="24"/>
                <w:szCs w:val="24"/>
                <w:rtl/>
              </w:rPr>
              <w:t>الاختبارات الفصلية.</w:t>
            </w:r>
          </w:p>
          <w:p w:rsidR="00A25B86" w:rsidRDefault="00A25B86" w:rsidP="00A25B86">
            <w:pPr>
              <w:numPr>
                <w:ilvl w:val="0"/>
                <w:numId w:val="4"/>
              </w:numPr>
              <w:bidi/>
              <w:spacing w:after="160" w:line="259" w:lineRule="auto"/>
              <w:contextualSpacing/>
              <w:rPr>
                <w:rFonts w:ascii="Calibri" w:eastAsia="Calibri" w:hAnsi="Calibri" w:cs="Arial"/>
                <w:b/>
                <w:bCs/>
                <w:sz w:val="24"/>
                <w:szCs w:val="24"/>
              </w:rPr>
            </w:pPr>
            <w:r w:rsidRPr="00A25B86">
              <w:rPr>
                <w:rFonts w:ascii="Calibri" w:eastAsia="Calibri" w:hAnsi="Calibri" w:cs="Arial" w:hint="cs"/>
                <w:b/>
                <w:bCs/>
                <w:sz w:val="24"/>
                <w:szCs w:val="24"/>
                <w:rtl/>
              </w:rPr>
              <w:t>حلقات نقاشيه اثناء المحاضرة .</w:t>
            </w:r>
          </w:p>
          <w:p w:rsidR="00C93CC1" w:rsidRPr="00A25B86" w:rsidRDefault="00C93CC1" w:rsidP="00C93CC1">
            <w:pPr>
              <w:numPr>
                <w:ilvl w:val="0"/>
                <w:numId w:val="4"/>
              </w:numPr>
              <w:bidi/>
              <w:spacing w:after="160" w:line="259" w:lineRule="auto"/>
              <w:contextualSpacing/>
              <w:rPr>
                <w:rFonts w:ascii="Calibri" w:eastAsia="Calibri" w:hAnsi="Calibri" w:cs="Arial"/>
                <w:b/>
                <w:bCs/>
                <w:sz w:val="24"/>
                <w:szCs w:val="24"/>
              </w:rPr>
            </w:pPr>
            <w:r w:rsidRPr="00A25B86">
              <w:rPr>
                <w:rFonts w:ascii="Calibri" w:eastAsia="Calibri" w:hAnsi="Calibri" w:cs="Arial" w:hint="cs"/>
                <w:b/>
                <w:bCs/>
                <w:sz w:val="24"/>
                <w:szCs w:val="24"/>
                <w:rtl/>
              </w:rPr>
              <w:t>كتابة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البحوث</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والتقارير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التي</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تتناول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مفردات</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المقرر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بالتفصيل</w:t>
            </w:r>
            <w:r w:rsidRPr="00A25B86">
              <w:rPr>
                <w:rFonts w:ascii="Calibri" w:eastAsia="Calibri" w:hAnsi="Calibri" w:cs="Arial"/>
                <w:b/>
                <w:bCs/>
                <w:sz w:val="24"/>
                <w:szCs w:val="24"/>
                <w:rtl/>
              </w:rPr>
              <w:t>.</w:t>
            </w:r>
          </w:p>
          <w:p w:rsidR="00A25B86" w:rsidRPr="00A25B86" w:rsidRDefault="00A25B86" w:rsidP="00A25B86">
            <w:pPr>
              <w:bidi/>
              <w:spacing w:after="0" w:line="240" w:lineRule="auto"/>
              <w:ind w:left="360"/>
              <w:contextualSpacing/>
              <w:rPr>
                <w:rFonts w:ascii="Calibri" w:eastAsia="Calibri" w:hAnsi="Calibri" w:cs="Arial"/>
                <w:b/>
                <w:bCs/>
                <w:sz w:val="24"/>
                <w:szCs w:val="24"/>
                <w:rtl/>
              </w:rPr>
            </w:pPr>
          </w:p>
          <w:p w:rsidR="00A25B86" w:rsidRPr="00A25B86" w:rsidRDefault="00A25B86" w:rsidP="00A25B86">
            <w:pPr>
              <w:bidi/>
              <w:spacing w:after="0" w:line="240" w:lineRule="auto"/>
              <w:ind w:left="360"/>
              <w:rPr>
                <w:rFonts w:ascii="Cambria" w:eastAsia="Cambria" w:hAnsi="Cambria" w:cs="Cambria"/>
                <w:color w:val="000000"/>
                <w:sz w:val="28"/>
                <w:szCs w:val="28"/>
              </w:rPr>
            </w:pPr>
          </w:p>
        </w:tc>
      </w:tr>
      <w:tr w:rsidR="00A25B86" w:rsidRPr="00A25B86" w:rsidTr="00CD0316">
        <w:trPr>
          <w:trHeight w:val="1290"/>
          <w:jc w:val="right"/>
        </w:trPr>
        <w:tc>
          <w:tcPr>
            <w:tcW w:w="9818" w:type="dxa"/>
            <w:vAlign w:val="center"/>
          </w:tcPr>
          <w:p w:rsidR="00A25B86" w:rsidRPr="00A25B86" w:rsidRDefault="00A25B86" w:rsidP="00A25B86">
            <w:pPr>
              <w:bidi/>
              <w:spacing w:after="0" w:line="240" w:lineRule="auto"/>
              <w:ind w:left="360"/>
              <w:rPr>
                <w:rFonts w:ascii="Cambria" w:eastAsia="Cambria" w:hAnsi="Cambria" w:cs="Arial"/>
                <w:color w:val="000000"/>
                <w:sz w:val="28"/>
                <w:szCs w:val="28"/>
                <w:rtl/>
              </w:rPr>
            </w:pPr>
            <w:r w:rsidRPr="00A25B86">
              <w:rPr>
                <w:rFonts w:ascii="Cambria" w:eastAsia="Cambria" w:hAnsi="Cambria" w:cs="Times New Roman"/>
                <w:color w:val="000000"/>
                <w:sz w:val="28"/>
                <w:szCs w:val="28"/>
                <w:rtl/>
              </w:rPr>
              <w:lastRenderedPageBreak/>
              <w:t>ج</w:t>
            </w:r>
            <w:r w:rsidRPr="00A25B86">
              <w:rPr>
                <w:rFonts w:ascii="Cambria" w:eastAsia="Cambria" w:hAnsi="Cambria" w:cs="Cambria"/>
                <w:color w:val="000000"/>
                <w:sz w:val="28"/>
                <w:szCs w:val="28"/>
                <w:rtl/>
              </w:rPr>
              <w:t xml:space="preserve">- </w:t>
            </w:r>
            <w:r w:rsidRPr="00A25B86">
              <w:rPr>
                <w:rFonts w:ascii="Cambria" w:eastAsia="Cambria" w:hAnsi="Cambria" w:cs="Times New Roman"/>
                <w:color w:val="000000"/>
                <w:sz w:val="28"/>
                <w:szCs w:val="28"/>
                <w:rtl/>
              </w:rPr>
              <w:t>الاهداف الوجدانية والقيمية</w:t>
            </w:r>
          </w:p>
          <w:p w:rsidR="00A25B86" w:rsidRPr="00A25B86" w:rsidRDefault="00A25B86" w:rsidP="00A25B86">
            <w:pPr>
              <w:bidi/>
              <w:spacing w:after="0" w:line="240" w:lineRule="auto"/>
              <w:rPr>
                <w:rFonts w:ascii="Cambria" w:eastAsia="Cambria" w:hAnsi="Cambria" w:cs="Cambria"/>
                <w:color w:val="000000"/>
                <w:sz w:val="28"/>
                <w:szCs w:val="28"/>
                <w:rtl/>
              </w:rPr>
            </w:pPr>
            <w:r w:rsidRPr="00A25B86">
              <w:rPr>
                <w:rFonts w:ascii="Calibri" w:eastAsia="Calibri" w:hAnsi="Calibri" w:cs="Arial" w:hint="cs"/>
                <w:b/>
                <w:bCs/>
                <w:sz w:val="24"/>
                <w:szCs w:val="24"/>
                <w:rtl/>
              </w:rPr>
              <w:t xml:space="preserve"> ج</w:t>
            </w:r>
            <w:r w:rsidRPr="00A25B86">
              <w:rPr>
                <w:rFonts w:ascii="Calibri" w:eastAsia="Calibri" w:hAnsi="Calibri" w:cs="Arial"/>
                <w:b/>
                <w:bCs/>
                <w:sz w:val="24"/>
                <w:szCs w:val="24"/>
                <w:rtl/>
              </w:rPr>
              <w:t>1-</w:t>
            </w:r>
            <w:r w:rsidRPr="00A25B86">
              <w:rPr>
                <w:rFonts w:ascii="Calibri" w:eastAsia="Calibri" w:hAnsi="Calibri" w:cs="Arial" w:hint="cs"/>
                <w:b/>
                <w:bCs/>
                <w:sz w:val="24"/>
                <w:szCs w:val="24"/>
                <w:rtl/>
              </w:rPr>
              <w:t>استجابة الطالب للهدف الاساس من المقرر وهو تطوير المهارات الاربعة له.</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ج</w:t>
            </w:r>
            <w:r w:rsidRPr="00A25B86">
              <w:rPr>
                <w:rFonts w:ascii="Calibri" w:eastAsia="Calibri" w:hAnsi="Calibri" w:cs="Arial"/>
                <w:b/>
                <w:bCs/>
                <w:sz w:val="24"/>
                <w:szCs w:val="24"/>
                <w:rtl/>
              </w:rPr>
              <w:t>2-</w:t>
            </w:r>
            <w:r w:rsidRPr="00A25B86">
              <w:rPr>
                <w:rFonts w:ascii="Calibri" w:eastAsia="Calibri" w:hAnsi="Calibri" w:cs="Arial" w:hint="cs"/>
                <w:b/>
                <w:bCs/>
                <w:sz w:val="24"/>
                <w:szCs w:val="24"/>
                <w:rtl/>
              </w:rPr>
              <w:t>ان يثق الطالب بكون العمل الادبي وسيلة فعالة لنقل خبرات الآخرين والاستفادة منها اجتماعيا.</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ج</w:t>
            </w:r>
            <w:r w:rsidRPr="00A25B86">
              <w:rPr>
                <w:rFonts w:ascii="Calibri" w:eastAsia="Calibri" w:hAnsi="Calibri" w:cs="Arial"/>
                <w:b/>
                <w:bCs/>
                <w:sz w:val="24"/>
                <w:szCs w:val="24"/>
                <w:rtl/>
              </w:rPr>
              <w:t>3-</w:t>
            </w:r>
            <w:r w:rsidRPr="00A25B86">
              <w:rPr>
                <w:rFonts w:ascii="Calibri" w:eastAsia="Calibri" w:hAnsi="Calibri" w:cs="Arial" w:hint="cs"/>
                <w:b/>
                <w:bCs/>
                <w:sz w:val="24"/>
                <w:szCs w:val="24"/>
                <w:rtl/>
              </w:rPr>
              <w:t>تعزيز ثقة الطالب بنفسه من خلال تمييزة للمواضيع المختلفة والتي تمت معالجتها في المقرر واختيار ما يناسب شخصيته ومجتمعه منها.</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ج</w:t>
            </w:r>
            <w:r w:rsidRPr="00A25B86">
              <w:rPr>
                <w:rFonts w:ascii="Calibri" w:eastAsia="Calibri" w:hAnsi="Calibri" w:cs="Arial"/>
                <w:b/>
                <w:bCs/>
                <w:sz w:val="24"/>
                <w:szCs w:val="24"/>
                <w:rtl/>
              </w:rPr>
              <w:t>4-</w:t>
            </w:r>
            <w:r w:rsidRPr="00A25B86">
              <w:rPr>
                <w:rFonts w:ascii="Calibri" w:eastAsia="Calibri" w:hAnsi="Calibri" w:cs="Arial" w:hint="cs"/>
                <w:b/>
                <w:bCs/>
                <w:sz w:val="24"/>
                <w:szCs w:val="24"/>
                <w:rtl/>
              </w:rPr>
              <w:t xml:space="preserve">تنمية قدرته على الاصغاء والتعلم من الآخرين. </w:t>
            </w:r>
          </w:p>
          <w:p w:rsidR="00A25B86" w:rsidRPr="00A25B86" w:rsidRDefault="00A25B86" w:rsidP="00A25B86">
            <w:pPr>
              <w:bidi/>
              <w:spacing w:after="0" w:line="240" w:lineRule="auto"/>
              <w:ind w:left="612"/>
              <w:rPr>
                <w:rFonts w:ascii="Cambria" w:eastAsia="Cambria" w:hAnsi="Cambria" w:cs="Cambria"/>
                <w:color w:val="000000"/>
                <w:sz w:val="28"/>
                <w:szCs w:val="28"/>
              </w:rPr>
            </w:pPr>
          </w:p>
          <w:p w:rsidR="00A25B86" w:rsidRPr="00A25B86" w:rsidRDefault="00A25B86" w:rsidP="00A25B86">
            <w:pPr>
              <w:bidi/>
              <w:spacing w:after="0" w:line="240" w:lineRule="auto"/>
              <w:ind w:left="612"/>
              <w:rPr>
                <w:rFonts w:ascii="Cambria" w:eastAsia="Cambria" w:hAnsi="Cambria" w:cs="Cambria"/>
                <w:color w:val="000000"/>
                <w:sz w:val="28"/>
                <w:szCs w:val="28"/>
              </w:rPr>
            </w:pPr>
            <w:r w:rsidRPr="00A25B86">
              <w:rPr>
                <w:rFonts w:ascii="Cambria" w:eastAsia="Cambria" w:hAnsi="Cambria" w:cs="Cambria"/>
                <w:color w:val="000000"/>
                <w:sz w:val="28"/>
                <w:szCs w:val="28"/>
                <w:rtl/>
              </w:rPr>
              <w:t xml:space="preserve"> </w:t>
            </w:r>
          </w:p>
          <w:p w:rsidR="00A25B86" w:rsidRPr="00A25B86" w:rsidRDefault="00A25B86" w:rsidP="00A25B86">
            <w:pPr>
              <w:bidi/>
              <w:spacing w:after="0" w:line="240" w:lineRule="auto"/>
              <w:ind w:left="360"/>
              <w:rPr>
                <w:rFonts w:ascii="Cambria" w:eastAsia="Cambria" w:hAnsi="Cambria" w:cs="Cambria"/>
                <w:color w:val="000000"/>
                <w:sz w:val="28"/>
                <w:szCs w:val="28"/>
              </w:rPr>
            </w:pPr>
            <w:r w:rsidRPr="00A25B86">
              <w:rPr>
                <w:rFonts w:ascii="Cambria" w:eastAsia="Cambria" w:hAnsi="Cambria" w:cs="Cambria"/>
                <w:color w:val="000000"/>
                <w:sz w:val="28"/>
                <w:szCs w:val="28"/>
              </w:rPr>
              <w:t xml:space="preserve"> </w:t>
            </w:r>
          </w:p>
        </w:tc>
      </w:tr>
      <w:tr w:rsidR="00A25B86" w:rsidRPr="00A25B86" w:rsidTr="00CD0316">
        <w:trPr>
          <w:trHeight w:val="471"/>
          <w:jc w:val="right"/>
        </w:trPr>
        <w:tc>
          <w:tcPr>
            <w:tcW w:w="9818" w:type="dxa"/>
            <w:vAlign w:val="center"/>
          </w:tcPr>
          <w:p w:rsidR="00A25B86" w:rsidRPr="00A25B86" w:rsidRDefault="00A25B86" w:rsidP="00A25B86">
            <w:pPr>
              <w:tabs>
                <w:tab w:val="left" w:pos="612"/>
              </w:tabs>
              <w:bidi/>
              <w:spacing w:after="0" w:line="240" w:lineRule="auto"/>
              <w:ind w:left="360"/>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    طرائق التعليم والتعلم </w:t>
            </w:r>
          </w:p>
        </w:tc>
      </w:tr>
      <w:tr w:rsidR="00A25B86" w:rsidRPr="00A25B86" w:rsidTr="00CD0316">
        <w:trPr>
          <w:trHeight w:val="624"/>
          <w:jc w:val="right"/>
        </w:trPr>
        <w:tc>
          <w:tcPr>
            <w:tcW w:w="9818" w:type="dxa"/>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p>
          <w:p w:rsidR="00A25B86" w:rsidRPr="00A25B86" w:rsidRDefault="00A25B86" w:rsidP="00A25B86">
            <w:pPr>
              <w:bidi/>
              <w:spacing w:after="160" w:line="259" w:lineRule="auto"/>
              <w:ind w:left="270"/>
              <w:contextualSpacing/>
              <w:rPr>
                <w:rFonts w:ascii="Calibri" w:eastAsia="Calibri" w:hAnsi="Calibri" w:cs="Arial"/>
                <w:b/>
                <w:bCs/>
                <w:sz w:val="24"/>
                <w:szCs w:val="24"/>
              </w:rPr>
            </w:pPr>
            <w:r w:rsidRPr="00A25B86">
              <w:rPr>
                <w:rFonts w:ascii="Calibri" w:eastAsia="Calibri" w:hAnsi="Calibri" w:cs="Arial" w:hint="cs"/>
                <w:b/>
                <w:bCs/>
                <w:sz w:val="24"/>
                <w:szCs w:val="24"/>
                <w:rtl/>
              </w:rPr>
              <w:t>1-قراءة الطالب للنص المسرحي اثناء المحاضرة.</w:t>
            </w:r>
          </w:p>
          <w:p w:rsidR="00A25B86" w:rsidRPr="00A25B86" w:rsidRDefault="00A25B86" w:rsidP="00A25B86">
            <w:pPr>
              <w:bidi/>
              <w:spacing w:after="160" w:line="259" w:lineRule="auto"/>
              <w:ind w:left="270"/>
              <w:contextualSpacing/>
              <w:rPr>
                <w:rFonts w:ascii="Calibri" w:eastAsia="Calibri" w:hAnsi="Calibri" w:cs="Arial"/>
                <w:b/>
                <w:bCs/>
                <w:sz w:val="24"/>
                <w:szCs w:val="24"/>
              </w:rPr>
            </w:pPr>
            <w:r w:rsidRPr="00A25B86">
              <w:rPr>
                <w:rFonts w:ascii="Calibri" w:eastAsia="Calibri" w:hAnsi="Calibri" w:cs="Arial" w:hint="cs"/>
                <w:b/>
                <w:bCs/>
                <w:sz w:val="24"/>
                <w:szCs w:val="24"/>
                <w:rtl/>
              </w:rPr>
              <w:t>2-العصف الذهني  وطرح الاسئلة الخاصه بمفردات المقرر .</w:t>
            </w:r>
          </w:p>
          <w:p w:rsidR="00A25B86" w:rsidRPr="00A25B86" w:rsidRDefault="00A25B86" w:rsidP="00A25B86">
            <w:pPr>
              <w:bidi/>
              <w:spacing w:after="160" w:line="259" w:lineRule="auto"/>
              <w:ind w:left="270"/>
              <w:contextualSpacing/>
              <w:rPr>
                <w:rFonts w:ascii="Calibri" w:eastAsia="Calibri" w:hAnsi="Calibri" w:cs="Arial"/>
                <w:b/>
                <w:bCs/>
                <w:sz w:val="24"/>
                <w:szCs w:val="24"/>
              </w:rPr>
            </w:pPr>
            <w:r w:rsidRPr="00A25B86">
              <w:rPr>
                <w:rFonts w:ascii="Calibri" w:eastAsia="Calibri" w:hAnsi="Calibri" w:cs="Arial" w:hint="cs"/>
                <w:b/>
                <w:bCs/>
                <w:sz w:val="24"/>
                <w:szCs w:val="24"/>
                <w:rtl/>
              </w:rPr>
              <w:t>3-ربط مفردات المقرر مع واقع المجتمع الخاص بالطالب كوسيلة ايضاحية فعالة.</w:t>
            </w:r>
          </w:p>
          <w:p w:rsidR="00A25B86" w:rsidRPr="00A25B86" w:rsidRDefault="00A25B86" w:rsidP="00A25B86">
            <w:pPr>
              <w:numPr>
                <w:ilvl w:val="0"/>
                <w:numId w:val="5"/>
              </w:numPr>
              <w:bidi/>
              <w:spacing w:after="0" w:line="240" w:lineRule="auto"/>
              <w:contextualSpacing/>
              <w:rPr>
                <w:rFonts w:ascii="Cambria" w:eastAsia="Cambria" w:hAnsi="Cambria" w:cs="Cambria"/>
                <w:color w:val="000000"/>
                <w:sz w:val="28"/>
                <w:szCs w:val="28"/>
              </w:rPr>
            </w:pPr>
            <w:r w:rsidRPr="00A25B86">
              <w:rPr>
                <w:rFonts w:ascii="Calibri" w:eastAsia="Calibri" w:hAnsi="Calibri" w:cs="Arial" w:hint="cs"/>
                <w:b/>
                <w:bCs/>
                <w:sz w:val="24"/>
                <w:szCs w:val="24"/>
                <w:rtl/>
              </w:rPr>
              <w:t>التأكييد المتكرر على المصطلحات الادبيه الخاصة بالعمل المسرحي لمساعدة الطالب على تحليل هيكلية العمل المسرحي بصورة نقديه بناءة.</w:t>
            </w:r>
          </w:p>
          <w:p w:rsidR="00A25B86" w:rsidRPr="00A25B86" w:rsidRDefault="00A25B86" w:rsidP="00A25B86">
            <w:pPr>
              <w:bidi/>
              <w:spacing w:after="0" w:line="240" w:lineRule="auto"/>
              <w:ind w:left="360"/>
              <w:rPr>
                <w:rFonts w:ascii="Cambria" w:eastAsia="Cambria" w:hAnsi="Cambria" w:cs="Cambria"/>
                <w:color w:val="000000"/>
                <w:sz w:val="28"/>
                <w:szCs w:val="28"/>
              </w:rPr>
            </w:pPr>
          </w:p>
        </w:tc>
      </w:tr>
      <w:tr w:rsidR="00A25B86" w:rsidRPr="00A25B86" w:rsidTr="00CD0316">
        <w:trPr>
          <w:trHeight w:val="425"/>
          <w:jc w:val="right"/>
        </w:trPr>
        <w:tc>
          <w:tcPr>
            <w:tcW w:w="9818" w:type="dxa"/>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   طرائق التقييم </w:t>
            </w:r>
          </w:p>
        </w:tc>
      </w:tr>
      <w:tr w:rsidR="00A25B86" w:rsidRPr="00A25B86" w:rsidTr="00CD0316">
        <w:trPr>
          <w:trHeight w:val="624"/>
          <w:jc w:val="right"/>
        </w:trPr>
        <w:tc>
          <w:tcPr>
            <w:tcW w:w="9818" w:type="dxa"/>
            <w:vAlign w:val="center"/>
          </w:tcPr>
          <w:p w:rsidR="00A25B86" w:rsidRPr="00A25B86" w:rsidRDefault="00A25B86" w:rsidP="00A25B86">
            <w:pPr>
              <w:bidi/>
              <w:spacing w:after="0" w:line="240" w:lineRule="auto"/>
              <w:ind w:left="360"/>
              <w:rPr>
                <w:rFonts w:ascii="Cambria" w:eastAsia="Cambria" w:hAnsi="Cambria" w:cs="Cambria"/>
                <w:color w:val="000000"/>
                <w:sz w:val="28"/>
                <w:szCs w:val="28"/>
              </w:rPr>
            </w:pP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w:t>
            </w:r>
            <w:r w:rsidRPr="00A25B86">
              <w:rPr>
                <w:rFonts w:ascii="Calibri" w:eastAsia="Calibri" w:hAnsi="Calibri" w:cs="Arial"/>
                <w:b/>
                <w:bCs/>
                <w:sz w:val="24"/>
                <w:szCs w:val="24"/>
                <w:rtl/>
              </w:rPr>
              <w:tab/>
            </w:r>
            <w:r w:rsidRPr="00A25B86">
              <w:rPr>
                <w:rFonts w:ascii="Calibri" w:eastAsia="Calibri" w:hAnsi="Calibri" w:cs="Arial" w:hint="cs"/>
                <w:b/>
                <w:bCs/>
                <w:sz w:val="24"/>
                <w:szCs w:val="24"/>
                <w:rtl/>
              </w:rPr>
              <w:t>الاختبارات</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اليومية</w:t>
            </w:r>
            <w:r w:rsidRPr="00A25B86">
              <w:rPr>
                <w:rFonts w:ascii="Calibri" w:eastAsia="Calibri" w:hAnsi="Calibri" w:cs="Arial"/>
                <w:b/>
                <w:bCs/>
                <w:sz w:val="24"/>
                <w:szCs w:val="24"/>
                <w:rtl/>
              </w:rPr>
              <w:t xml:space="preserve"> </w:t>
            </w:r>
            <w:proofErr w:type="spellStart"/>
            <w:r w:rsidRPr="00A25B86">
              <w:rPr>
                <w:rFonts w:ascii="Calibri" w:eastAsia="Calibri" w:hAnsi="Calibri" w:cs="Arial"/>
                <w:b/>
                <w:bCs/>
                <w:sz w:val="24"/>
                <w:szCs w:val="24"/>
              </w:rPr>
              <w:t>Quizes</w:t>
            </w:r>
            <w:proofErr w:type="spellEnd"/>
            <w:r w:rsidRPr="00A25B86">
              <w:rPr>
                <w:rFonts w:ascii="Calibri" w:eastAsia="Calibri" w:hAnsi="Calibri" w:cs="Arial"/>
                <w:b/>
                <w:bCs/>
                <w:sz w:val="24"/>
                <w:szCs w:val="24"/>
                <w:rtl/>
              </w:rPr>
              <w:t>.</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2-</w:t>
            </w:r>
            <w:r w:rsidRPr="00A25B86">
              <w:rPr>
                <w:rFonts w:ascii="Calibri" w:eastAsia="Calibri" w:hAnsi="Calibri" w:cs="Arial"/>
                <w:b/>
                <w:bCs/>
                <w:sz w:val="24"/>
                <w:szCs w:val="24"/>
                <w:rtl/>
              </w:rPr>
              <w:tab/>
            </w:r>
            <w:r w:rsidRPr="00A25B86">
              <w:rPr>
                <w:rFonts w:ascii="Calibri" w:eastAsia="Calibri" w:hAnsi="Calibri" w:cs="Arial" w:hint="cs"/>
                <w:b/>
                <w:bCs/>
                <w:sz w:val="24"/>
                <w:szCs w:val="24"/>
                <w:rtl/>
              </w:rPr>
              <w:t>الاختبارات</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الفصلية</w:t>
            </w:r>
            <w:r w:rsidRPr="00A25B86">
              <w:rPr>
                <w:rFonts w:ascii="Calibri" w:eastAsia="Calibri" w:hAnsi="Calibri" w:cs="Arial"/>
                <w:b/>
                <w:bCs/>
                <w:sz w:val="24"/>
                <w:szCs w:val="24"/>
                <w:rtl/>
              </w:rPr>
              <w:t>.</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3-</w:t>
            </w:r>
            <w:r w:rsidRPr="00A25B86">
              <w:rPr>
                <w:rFonts w:ascii="Calibri" w:eastAsia="Calibri" w:hAnsi="Calibri" w:cs="Arial"/>
                <w:b/>
                <w:bCs/>
                <w:sz w:val="24"/>
                <w:szCs w:val="24"/>
                <w:rtl/>
              </w:rPr>
              <w:tab/>
            </w:r>
            <w:r w:rsidRPr="00A25B86">
              <w:rPr>
                <w:rFonts w:ascii="Calibri" w:eastAsia="Calibri" w:hAnsi="Calibri" w:cs="Arial" w:hint="cs"/>
                <w:b/>
                <w:bCs/>
                <w:sz w:val="24"/>
                <w:szCs w:val="24"/>
                <w:rtl/>
              </w:rPr>
              <w:t>حلقات</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نقاشيه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اثناء</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المحاضرة</w:t>
            </w:r>
            <w:r w:rsidRPr="00A25B86">
              <w:rPr>
                <w:rFonts w:ascii="Calibri" w:eastAsia="Calibri" w:hAnsi="Calibri" w:cs="Arial"/>
                <w:b/>
                <w:bCs/>
                <w:sz w:val="24"/>
                <w:szCs w:val="24"/>
                <w:rtl/>
              </w:rPr>
              <w:t xml:space="preserve"> .</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4-</w:t>
            </w:r>
            <w:r w:rsidRPr="00A25B86">
              <w:rPr>
                <w:rFonts w:ascii="Calibri" w:eastAsia="Calibri" w:hAnsi="Calibri" w:cs="Arial"/>
                <w:b/>
                <w:bCs/>
                <w:sz w:val="24"/>
                <w:szCs w:val="24"/>
                <w:rtl/>
              </w:rPr>
              <w:tab/>
            </w:r>
            <w:r w:rsidRPr="00A25B86">
              <w:rPr>
                <w:rFonts w:ascii="Calibri" w:eastAsia="Calibri" w:hAnsi="Calibri" w:cs="Arial" w:hint="cs"/>
                <w:b/>
                <w:bCs/>
                <w:sz w:val="24"/>
                <w:szCs w:val="24"/>
                <w:rtl/>
              </w:rPr>
              <w:t>كتابة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البحوث</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والتقارير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التي</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تتناول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مفردات</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المقرر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بالتفصيل</w:t>
            </w:r>
            <w:r w:rsidRPr="00A25B86">
              <w:rPr>
                <w:rFonts w:ascii="Calibri" w:eastAsia="Calibri" w:hAnsi="Calibri" w:cs="Arial"/>
                <w:b/>
                <w:bCs/>
                <w:sz w:val="24"/>
                <w:szCs w:val="24"/>
                <w:rtl/>
              </w:rPr>
              <w:t xml:space="preserve">. </w:t>
            </w:r>
          </w:p>
          <w:p w:rsidR="00A25B86" w:rsidRPr="00A25B86" w:rsidRDefault="00A25B86" w:rsidP="00A25B86">
            <w:pPr>
              <w:tabs>
                <w:tab w:val="left" w:pos="720"/>
                <w:tab w:val="left" w:pos="3623"/>
              </w:tabs>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tl/>
              </w:rPr>
              <w:tab/>
            </w:r>
            <w:r w:rsidRPr="00A25B86">
              <w:rPr>
                <w:rFonts w:ascii="Calibri" w:eastAsia="Calibri" w:hAnsi="Calibri" w:cs="Arial"/>
                <w:b/>
                <w:bCs/>
                <w:sz w:val="24"/>
                <w:szCs w:val="24"/>
                <w:rtl/>
              </w:rPr>
              <w:tab/>
            </w:r>
          </w:p>
          <w:p w:rsidR="00A25B86" w:rsidRPr="00A25B86" w:rsidRDefault="00A25B86" w:rsidP="00A25B86">
            <w:pPr>
              <w:bidi/>
              <w:spacing w:after="0" w:line="240" w:lineRule="auto"/>
              <w:ind w:left="360"/>
              <w:rPr>
                <w:rFonts w:ascii="Cambria" w:eastAsia="Cambria" w:hAnsi="Cambria" w:cs="Cambria"/>
                <w:color w:val="000000"/>
                <w:sz w:val="28"/>
                <w:szCs w:val="28"/>
              </w:rPr>
            </w:pPr>
          </w:p>
        </w:tc>
      </w:tr>
      <w:tr w:rsidR="00A25B86" w:rsidRPr="00A25B86" w:rsidTr="00CD0316">
        <w:trPr>
          <w:trHeight w:val="1584"/>
          <w:jc w:val="right"/>
        </w:trPr>
        <w:tc>
          <w:tcPr>
            <w:tcW w:w="9818" w:type="dxa"/>
            <w:vAlign w:val="center"/>
          </w:tcPr>
          <w:p w:rsidR="00A25B86" w:rsidRPr="00A25B86" w:rsidRDefault="00A25B86" w:rsidP="00A25B86">
            <w:pPr>
              <w:bidi/>
              <w:spacing w:after="0" w:line="240" w:lineRule="auto"/>
              <w:ind w:left="432"/>
              <w:rPr>
                <w:rFonts w:ascii="Cambria" w:eastAsia="Cambria" w:hAnsi="Cambria" w:cs="Cambria"/>
                <w:color w:val="000000"/>
                <w:sz w:val="28"/>
                <w:szCs w:val="28"/>
              </w:rPr>
            </w:pPr>
            <w:r w:rsidRPr="00A25B86">
              <w:rPr>
                <w:rFonts w:ascii="Cambria" w:eastAsia="Cambria" w:hAnsi="Cambria" w:cs="Times New Roman"/>
                <w:color w:val="000000"/>
                <w:sz w:val="28"/>
                <w:szCs w:val="28"/>
                <w:rtl/>
              </w:rPr>
              <w:t xml:space="preserve">د </w:t>
            </w:r>
            <w:r w:rsidRPr="00A25B86">
              <w:rPr>
                <w:rFonts w:ascii="Cambria" w:eastAsia="Cambria" w:hAnsi="Cambria" w:cs="Cambria"/>
                <w:color w:val="000000"/>
                <w:sz w:val="28"/>
                <w:szCs w:val="28"/>
                <w:rtl/>
              </w:rPr>
              <w:t xml:space="preserve">- </w:t>
            </w:r>
            <w:r w:rsidRPr="00A25B86">
              <w:rPr>
                <w:rFonts w:ascii="Cambria" w:eastAsia="Cambria" w:hAnsi="Cambria" w:cs="Times New Roman"/>
                <w:color w:val="000000"/>
                <w:sz w:val="28"/>
                <w:szCs w:val="28"/>
                <w:rtl/>
              </w:rPr>
              <w:t xml:space="preserve">المهارات  العامة والتأهيلية المنقولة </w:t>
            </w:r>
            <w:r w:rsidRPr="00A25B86">
              <w:rPr>
                <w:rFonts w:ascii="Cambria" w:eastAsia="Cambria" w:hAnsi="Cambria" w:cs="Cambria"/>
                <w:color w:val="000000"/>
                <w:sz w:val="28"/>
                <w:szCs w:val="28"/>
                <w:rtl/>
              </w:rPr>
              <w:t xml:space="preserve">( </w:t>
            </w:r>
            <w:r w:rsidRPr="00A25B86">
              <w:rPr>
                <w:rFonts w:ascii="Cambria" w:eastAsia="Cambria" w:hAnsi="Cambria" w:cs="Times New Roman"/>
                <w:color w:val="000000"/>
                <w:sz w:val="28"/>
                <w:szCs w:val="28"/>
                <w:rtl/>
              </w:rPr>
              <w:t xml:space="preserve">المهارات الأخرى المتعلقة بقابلية التوظيف والتطور الشخصي </w:t>
            </w:r>
            <w:r w:rsidRPr="00A25B86">
              <w:rPr>
                <w:rFonts w:ascii="Cambria" w:eastAsia="Cambria" w:hAnsi="Cambria" w:cs="Cambria"/>
                <w:color w:val="000000"/>
                <w:sz w:val="28"/>
                <w:szCs w:val="28"/>
                <w:rtl/>
              </w:rPr>
              <w:t>).</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 xml:space="preserve"> د</w:t>
            </w:r>
            <w:r w:rsidRPr="00A25B86">
              <w:rPr>
                <w:rFonts w:ascii="Calibri" w:eastAsia="Calibri" w:hAnsi="Calibri" w:cs="Arial"/>
                <w:b/>
                <w:bCs/>
                <w:sz w:val="24"/>
                <w:szCs w:val="24"/>
                <w:rtl/>
              </w:rPr>
              <w:t xml:space="preserve">1- </w:t>
            </w:r>
            <w:r w:rsidRPr="00A25B86">
              <w:rPr>
                <w:rFonts w:ascii="Calibri" w:eastAsia="Calibri" w:hAnsi="Calibri" w:cs="Arial" w:hint="cs"/>
                <w:b/>
                <w:bCs/>
                <w:sz w:val="24"/>
                <w:szCs w:val="24"/>
                <w:rtl/>
              </w:rPr>
              <w:t>الادراك</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فهم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المعنى</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وصياغة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مفاهيم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جديدة</w:t>
            </w:r>
            <w:r w:rsidRPr="00A25B86">
              <w:rPr>
                <w:rFonts w:ascii="Calibri" w:eastAsia="Calibri" w:hAnsi="Calibri" w:cs="Arial"/>
                <w:b/>
                <w:bCs/>
                <w:sz w:val="24"/>
                <w:szCs w:val="24"/>
                <w:rtl/>
              </w:rPr>
              <w:t>.</w:t>
            </w:r>
          </w:p>
          <w:p w:rsidR="00A25B86" w:rsidRPr="00A25B86" w:rsidRDefault="00A25B86" w:rsidP="00A25B86">
            <w:pPr>
              <w:bidi/>
              <w:spacing w:after="0" w:line="240" w:lineRule="auto"/>
              <w:rPr>
                <w:rFonts w:ascii="Calibri" w:eastAsia="Calibri" w:hAnsi="Calibri" w:cs="Arial"/>
                <w:b/>
                <w:bCs/>
                <w:sz w:val="24"/>
                <w:szCs w:val="24"/>
              </w:rPr>
            </w:pPr>
            <w:r w:rsidRPr="00A25B86">
              <w:rPr>
                <w:rFonts w:ascii="Calibri" w:eastAsia="Calibri" w:hAnsi="Calibri" w:cs="Arial" w:hint="cs"/>
                <w:b/>
                <w:bCs/>
                <w:sz w:val="24"/>
                <w:szCs w:val="24"/>
                <w:rtl/>
              </w:rPr>
              <w:t>د2-التطبيق</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استخدام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المعلومات</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المستخلصة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من</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المقرر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في</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مواقف</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جديدة</w:t>
            </w:r>
            <w:r w:rsidRPr="00A25B86">
              <w:rPr>
                <w:rFonts w:ascii="Calibri" w:eastAsia="Calibri" w:hAnsi="Calibri" w:cs="Arial"/>
                <w:b/>
                <w:bCs/>
                <w:sz w:val="24"/>
                <w:szCs w:val="24"/>
                <w:rtl/>
              </w:rPr>
              <w:t>.</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د3-التحليل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القدره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على</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تحليل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النص</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المسرحي</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واستخلاص</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الدروس</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الاخلاقية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منه</w:t>
            </w:r>
            <w:r w:rsidRPr="00A25B86">
              <w:rPr>
                <w:rFonts w:ascii="Calibri" w:eastAsia="Calibri" w:hAnsi="Calibri" w:cs="Arial"/>
                <w:b/>
                <w:bCs/>
                <w:sz w:val="24"/>
                <w:szCs w:val="24"/>
                <w:rtl/>
              </w:rPr>
              <w:t>.</w:t>
            </w:r>
          </w:p>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د4-التركيب</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تجميع</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الافكار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المتفرقة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لتكوين</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مفاهيم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جديدة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تواكب</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الواقع</w:t>
            </w:r>
            <w:r w:rsidRPr="00A25B86">
              <w:rPr>
                <w:rFonts w:ascii="Calibri" w:eastAsia="Calibri" w:hAnsi="Calibri" w:cs="Arial"/>
                <w:b/>
                <w:bCs/>
                <w:sz w:val="24"/>
                <w:szCs w:val="24"/>
                <w:rtl/>
              </w:rPr>
              <w:t>.</w:t>
            </w:r>
          </w:p>
          <w:p w:rsidR="00A25B86" w:rsidRPr="00A25B86" w:rsidRDefault="00A25B86" w:rsidP="00A25B86">
            <w:pPr>
              <w:tabs>
                <w:tab w:val="left" w:pos="687"/>
              </w:tabs>
              <w:bidi/>
              <w:spacing w:after="0" w:line="240" w:lineRule="auto"/>
              <w:ind w:left="612"/>
              <w:rPr>
                <w:rFonts w:ascii="Cambria" w:eastAsia="Cambria" w:hAnsi="Cambria" w:cs="Cambria"/>
                <w:color w:val="000000"/>
                <w:sz w:val="28"/>
                <w:szCs w:val="28"/>
              </w:rPr>
            </w:pPr>
          </w:p>
          <w:p w:rsidR="00A25B86" w:rsidRPr="00A25B86" w:rsidRDefault="00A25B86" w:rsidP="00A25B86">
            <w:pPr>
              <w:tabs>
                <w:tab w:val="left" w:pos="687"/>
              </w:tabs>
              <w:bidi/>
              <w:spacing w:after="0" w:line="240" w:lineRule="auto"/>
              <w:ind w:left="612"/>
              <w:rPr>
                <w:rFonts w:ascii="Cambria" w:eastAsia="Cambria" w:hAnsi="Cambria" w:cs="Cambria"/>
                <w:color w:val="000000"/>
                <w:sz w:val="28"/>
                <w:szCs w:val="28"/>
              </w:rPr>
            </w:pPr>
            <w:r w:rsidRPr="00A25B86">
              <w:rPr>
                <w:rFonts w:ascii="Cambria" w:eastAsia="Cambria" w:hAnsi="Cambria" w:cs="Cambria"/>
                <w:color w:val="000000"/>
                <w:sz w:val="28"/>
                <w:szCs w:val="28"/>
                <w:rtl/>
              </w:rPr>
              <w:t xml:space="preserve"> </w:t>
            </w:r>
          </w:p>
        </w:tc>
      </w:tr>
    </w:tbl>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10</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بنية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 xml:space="preserve">المقرر  </w:t>
      </w:r>
      <w:r w:rsidRPr="00A25B86">
        <w:rPr>
          <w:rFonts w:ascii="Calibri" w:eastAsia="Calibri" w:hAnsi="Calibri" w:cs="Arial"/>
          <w:b/>
          <w:bCs/>
          <w:sz w:val="24"/>
          <w:szCs w:val="24"/>
          <w:rtl/>
        </w:rPr>
        <w:t xml:space="preserve"> </w:t>
      </w:r>
    </w:p>
    <w:p w:rsidR="00A25B86" w:rsidRPr="00A25B86" w:rsidRDefault="00A25B86" w:rsidP="00A25B86">
      <w:pPr>
        <w:bidi/>
        <w:spacing w:after="0" w:line="240" w:lineRule="auto"/>
        <w:rPr>
          <w:rFonts w:ascii="Calibri" w:eastAsia="Calibri" w:hAnsi="Calibri" w:cs="Arial"/>
          <w:b/>
          <w:bCs/>
          <w:sz w:val="24"/>
          <w:szCs w:val="24"/>
          <w:rtl/>
        </w:rPr>
      </w:pPr>
    </w:p>
    <w:tbl>
      <w:tblPr>
        <w:bidiVisual/>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911"/>
        <w:gridCol w:w="2088"/>
        <w:gridCol w:w="1890"/>
        <w:gridCol w:w="1790"/>
        <w:gridCol w:w="1023"/>
      </w:tblGrid>
      <w:tr w:rsidR="00A25B86" w:rsidRPr="00A25B86" w:rsidTr="00CD0316">
        <w:trPr>
          <w:trHeight w:val="630"/>
        </w:trPr>
        <w:tc>
          <w:tcPr>
            <w:tcW w:w="2126" w:type="dxa"/>
            <w:tcBorders>
              <w:top w:val="single" w:sz="4" w:space="0" w:color="000000"/>
              <w:left w:val="single" w:sz="4" w:space="0" w:color="auto"/>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الأسبوع</w:t>
            </w:r>
            <w:r w:rsidRPr="00A25B86">
              <w:rPr>
                <w:rFonts w:ascii="Calibri" w:eastAsia="Calibri" w:hAnsi="Calibri" w:cs="Arial"/>
                <w:b/>
                <w:bCs/>
                <w:sz w:val="24"/>
                <w:szCs w:val="24"/>
                <w:rtl/>
              </w:rPr>
              <w:t xml:space="preserve"> </w:t>
            </w:r>
          </w:p>
        </w:tc>
        <w:tc>
          <w:tcPr>
            <w:tcW w:w="911"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الساعات</w:t>
            </w:r>
            <w:r w:rsidRPr="00A25B86">
              <w:rPr>
                <w:rFonts w:ascii="Calibri" w:eastAsia="Calibri" w:hAnsi="Calibri" w:cs="Arial"/>
                <w:b/>
                <w:bCs/>
                <w:sz w:val="24"/>
                <w:szCs w:val="24"/>
                <w:rtl/>
              </w:rPr>
              <w:t xml:space="preserve"> </w:t>
            </w:r>
          </w:p>
        </w:tc>
        <w:tc>
          <w:tcPr>
            <w:tcW w:w="2088"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مخرجات</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التعلم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المطلوبة</w:t>
            </w:r>
            <w:r w:rsidRPr="00A25B86">
              <w:rPr>
                <w:rFonts w:ascii="Calibri" w:eastAsia="Calibri" w:hAnsi="Calibri" w:cs="Arial"/>
                <w:b/>
                <w:bCs/>
                <w:sz w:val="24"/>
                <w:szCs w:val="24"/>
                <w:rtl/>
              </w:rPr>
              <w:t xml:space="preserve"> </w:t>
            </w:r>
          </w:p>
        </w:tc>
        <w:tc>
          <w:tcPr>
            <w:tcW w:w="1890"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اسم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الوحدة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أو</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الموضوع</w:t>
            </w:r>
            <w:r w:rsidRPr="00A25B86">
              <w:rPr>
                <w:rFonts w:ascii="Calibri" w:eastAsia="Calibri" w:hAnsi="Calibri" w:cs="Arial"/>
                <w:b/>
                <w:bCs/>
                <w:sz w:val="24"/>
                <w:szCs w:val="24"/>
                <w:rtl/>
              </w:rPr>
              <w:t xml:space="preserve"> </w:t>
            </w:r>
          </w:p>
        </w:tc>
        <w:tc>
          <w:tcPr>
            <w:tcW w:w="1790"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طريقة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التعليم</w:t>
            </w:r>
            <w:r w:rsidRPr="00A25B86">
              <w:rPr>
                <w:rFonts w:ascii="Calibri" w:eastAsia="Calibri" w:hAnsi="Calibri" w:cs="Arial"/>
                <w:b/>
                <w:bCs/>
                <w:sz w:val="24"/>
                <w:szCs w:val="24"/>
                <w:rtl/>
              </w:rPr>
              <w:t xml:space="preserve"> </w:t>
            </w:r>
          </w:p>
        </w:tc>
        <w:tc>
          <w:tcPr>
            <w:tcW w:w="1023" w:type="dxa"/>
            <w:tcBorders>
              <w:top w:val="single" w:sz="4" w:space="0" w:color="000000"/>
              <w:left w:val="single" w:sz="4" w:space="0" w:color="000000"/>
              <w:bottom w:val="single" w:sz="4" w:space="0" w:color="auto"/>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طريقة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التقييم</w:t>
            </w:r>
            <w:r w:rsidRPr="00A25B86">
              <w:rPr>
                <w:rFonts w:ascii="Calibri" w:eastAsia="Calibri" w:hAnsi="Calibri" w:cs="Arial"/>
                <w:b/>
                <w:bCs/>
                <w:sz w:val="24"/>
                <w:szCs w:val="24"/>
                <w:rtl/>
              </w:rPr>
              <w:t xml:space="preserve"> </w:t>
            </w:r>
          </w:p>
        </w:tc>
      </w:tr>
      <w:tr w:rsidR="00A25B86" w:rsidRPr="00A25B86" w:rsidTr="00CD0316">
        <w:trPr>
          <w:trHeight w:val="179"/>
        </w:trPr>
        <w:tc>
          <w:tcPr>
            <w:tcW w:w="2126" w:type="dxa"/>
            <w:tcBorders>
              <w:top w:val="single" w:sz="4" w:space="0" w:color="auto"/>
              <w:left w:val="single" w:sz="4" w:space="0" w:color="auto"/>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الأول</w:t>
            </w:r>
          </w:p>
        </w:tc>
        <w:tc>
          <w:tcPr>
            <w:tcW w:w="911"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التعرف</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والاسترجاع</w:t>
            </w:r>
          </w:p>
          <w:p w:rsidR="00A25B86" w:rsidRPr="00A25B86" w:rsidRDefault="00A25B86" w:rsidP="00A25B86">
            <w:pPr>
              <w:bidi/>
              <w:spacing w:after="0" w:line="240" w:lineRule="auto"/>
              <w:rPr>
                <w:rFonts w:ascii="Calibri" w:eastAsia="Calibri" w:hAnsi="Calibri" w:cs="Arial"/>
                <w:b/>
                <w:bCs/>
                <w:sz w:val="24"/>
                <w:szCs w:val="24"/>
                <w:rtl/>
              </w:rPr>
            </w:pPr>
          </w:p>
        </w:tc>
        <w:tc>
          <w:tcPr>
            <w:tcW w:w="1890"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jc w:val="center"/>
              <w:rPr>
                <w:rFonts w:ascii="Times New Roman" w:eastAsia="Calibri" w:hAnsi="Times New Roman" w:cs="Times New Roman"/>
                <w:sz w:val="28"/>
                <w:szCs w:val="28"/>
                <w:rtl/>
                <w:lang w:bidi="ar-IQ"/>
              </w:rPr>
            </w:pPr>
            <w:r w:rsidRPr="00A25B86">
              <w:rPr>
                <w:rFonts w:ascii="Times New Roman" w:eastAsia="Calibri" w:hAnsi="Times New Roman" w:cs="Times New Roman" w:hint="cs"/>
                <w:sz w:val="28"/>
                <w:szCs w:val="28"/>
                <w:rtl/>
                <w:lang w:bidi="ar-IQ"/>
              </w:rPr>
              <w:t xml:space="preserve"> مقدمة</w:t>
            </w:r>
          </w:p>
          <w:p w:rsidR="00A25B86" w:rsidRPr="00A25B86" w:rsidRDefault="00A25B86" w:rsidP="00A25B86">
            <w:pPr>
              <w:bidi/>
              <w:spacing w:after="0" w:line="240" w:lineRule="auto"/>
              <w:jc w:val="center"/>
              <w:rPr>
                <w:rFonts w:ascii="Calibri" w:eastAsia="Calibri" w:hAnsi="Calibri" w:cs="Arial"/>
                <w:b/>
                <w:bCs/>
                <w:sz w:val="24"/>
                <w:szCs w:val="24"/>
                <w:rtl/>
                <w:lang w:bidi="ar-IQ"/>
              </w:rPr>
            </w:pPr>
            <w:r w:rsidRPr="00A25B86">
              <w:rPr>
                <w:rFonts w:ascii="Times New Roman" w:eastAsia="Calibri" w:hAnsi="Times New Roman" w:cs="Times New Roman" w:hint="cs"/>
                <w:sz w:val="28"/>
                <w:szCs w:val="28"/>
                <w:rtl/>
                <w:lang w:bidi="ar-IQ"/>
              </w:rPr>
              <w:t>معلومات عامة عن المسرح</w:t>
            </w:r>
          </w:p>
        </w:tc>
        <w:tc>
          <w:tcPr>
            <w:tcW w:w="1790"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ومشاركة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المعلومات</w:t>
            </w:r>
          </w:p>
        </w:tc>
        <w:tc>
          <w:tcPr>
            <w:tcW w:w="1023" w:type="dxa"/>
            <w:tcBorders>
              <w:top w:val="single" w:sz="4" w:space="0" w:color="auto"/>
              <w:left w:val="single" w:sz="4" w:space="0" w:color="000000"/>
              <w:bottom w:val="single" w:sz="4" w:space="0" w:color="auto"/>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176"/>
        </w:trPr>
        <w:tc>
          <w:tcPr>
            <w:tcW w:w="2126" w:type="dxa"/>
            <w:tcBorders>
              <w:top w:val="single" w:sz="4" w:space="0" w:color="auto"/>
              <w:left w:val="single" w:sz="4" w:space="0" w:color="auto"/>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الثاني</w:t>
            </w:r>
          </w:p>
        </w:tc>
        <w:tc>
          <w:tcPr>
            <w:tcW w:w="911"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التعرف</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والاسترجاع</w:t>
            </w:r>
          </w:p>
        </w:tc>
        <w:tc>
          <w:tcPr>
            <w:tcW w:w="1890"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lang w:bidi="ar-IQ"/>
              </w:rPr>
            </w:pPr>
            <w:r w:rsidRPr="00A25B86">
              <w:rPr>
                <w:rFonts w:ascii="Calibri" w:eastAsia="Calibri" w:hAnsi="Calibri" w:cs="Arial" w:hint="cs"/>
                <w:b/>
                <w:bCs/>
                <w:sz w:val="24"/>
                <w:szCs w:val="24"/>
                <w:rtl/>
                <w:lang w:bidi="ar-IQ"/>
              </w:rPr>
              <w:t>مقدمة</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عن</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المسرح</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الاليزابيثي</w:t>
            </w:r>
          </w:p>
          <w:p w:rsidR="00A25B86" w:rsidRPr="00A25B86" w:rsidRDefault="00A25B86" w:rsidP="00A25B86">
            <w:pPr>
              <w:bidi/>
              <w:spacing w:after="0" w:line="240" w:lineRule="auto"/>
              <w:rPr>
                <w:rFonts w:ascii="Calibri" w:eastAsia="Calibri" w:hAnsi="Calibri" w:cs="Arial"/>
                <w:b/>
                <w:bCs/>
                <w:sz w:val="24"/>
                <w:szCs w:val="24"/>
                <w:rtl/>
                <w:lang w:bidi="ar-IQ"/>
              </w:rPr>
            </w:pPr>
          </w:p>
        </w:tc>
        <w:tc>
          <w:tcPr>
            <w:tcW w:w="1790"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ومشاركة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المعلومات</w:t>
            </w:r>
          </w:p>
        </w:tc>
        <w:tc>
          <w:tcPr>
            <w:tcW w:w="1023" w:type="dxa"/>
            <w:tcBorders>
              <w:top w:val="single" w:sz="4" w:space="0" w:color="auto"/>
              <w:left w:val="single" w:sz="4" w:space="0" w:color="000000"/>
              <w:bottom w:val="single" w:sz="4" w:space="0" w:color="auto"/>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229"/>
        </w:trPr>
        <w:tc>
          <w:tcPr>
            <w:tcW w:w="2126" w:type="dxa"/>
            <w:tcBorders>
              <w:top w:val="single" w:sz="4" w:space="0" w:color="auto"/>
              <w:left w:val="single" w:sz="4" w:space="0" w:color="auto"/>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lastRenderedPageBreak/>
              <w:t>الثالث</w:t>
            </w:r>
          </w:p>
        </w:tc>
        <w:tc>
          <w:tcPr>
            <w:tcW w:w="911"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التعرف</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والاسترجاع</w:t>
            </w:r>
          </w:p>
        </w:tc>
        <w:tc>
          <w:tcPr>
            <w:tcW w:w="1890"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lang w:bidi="ar-IQ"/>
              </w:rPr>
            </w:pPr>
            <w:r w:rsidRPr="00A25B86">
              <w:rPr>
                <w:rFonts w:ascii="Calibri" w:eastAsia="Calibri" w:hAnsi="Calibri" w:cs="Arial" w:hint="cs"/>
                <w:b/>
                <w:bCs/>
                <w:sz w:val="24"/>
                <w:szCs w:val="24"/>
                <w:rtl/>
                <w:lang w:bidi="ar-IQ"/>
              </w:rPr>
              <w:t>مقدمة</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عن</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المسرح</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الاليزابيثي</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ومعلومات</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عن</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الكاتب</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المسرحي</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كرستوفر</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مارلو</w:t>
            </w:r>
          </w:p>
          <w:p w:rsidR="00A25B86" w:rsidRPr="00A25B86" w:rsidRDefault="00A25B86" w:rsidP="00A25B86">
            <w:pPr>
              <w:bidi/>
              <w:spacing w:after="0" w:line="240" w:lineRule="auto"/>
              <w:rPr>
                <w:rFonts w:ascii="Calibri" w:eastAsia="Calibri" w:hAnsi="Calibri" w:cs="Arial"/>
                <w:b/>
                <w:bCs/>
                <w:sz w:val="24"/>
                <w:szCs w:val="24"/>
                <w:rtl/>
                <w:lang w:bidi="ar-IQ"/>
              </w:rPr>
            </w:pPr>
          </w:p>
        </w:tc>
        <w:tc>
          <w:tcPr>
            <w:tcW w:w="1790" w:type="dxa"/>
            <w:tcBorders>
              <w:top w:val="single" w:sz="4" w:space="0" w:color="auto"/>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lang w:bidi="ar-IQ"/>
              </w:rPr>
              <w:t>طرح</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الاسئلة</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والنقاش</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ومشاركة</w:t>
            </w:r>
            <w:r w:rsidRPr="00A25B86">
              <w:rPr>
                <w:rFonts w:ascii="Calibri" w:eastAsia="Calibri" w:hAnsi="Calibri" w:cs="Arial"/>
                <w:b/>
                <w:bCs/>
                <w:sz w:val="24"/>
                <w:szCs w:val="24"/>
                <w:rtl/>
                <w:lang w:bidi="ar-IQ"/>
              </w:rPr>
              <w:t xml:space="preserve"> </w:t>
            </w:r>
            <w:r w:rsidRPr="00A25B86">
              <w:rPr>
                <w:rFonts w:ascii="Calibri" w:eastAsia="Calibri" w:hAnsi="Calibri" w:cs="Arial" w:hint="cs"/>
                <w:b/>
                <w:bCs/>
                <w:sz w:val="24"/>
                <w:szCs w:val="24"/>
                <w:rtl/>
                <w:lang w:bidi="ar-IQ"/>
              </w:rPr>
              <w:t>المعلومات ومحاولة ربط الاعمال المسرحية بالاعمال الادبيه الاخرى كالرواية والشعر لفهم التطور الادبي بشكل اوسع.</w:t>
            </w:r>
          </w:p>
        </w:tc>
        <w:tc>
          <w:tcPr>
            <w:tcW w:w="1023" w:type="dxa"/>
            <w:tcBorders>
              <w:top w:val="single" w:sz="4" w:space="0" w:color="auto"/>
              <w:left w:val="single" w:sz="4" w:space="0" w:color="000000"/>
              <w:bottom w:val="single" w:sz="4" w:space="0" w:color="auto"/>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اختبارت يوميه والتغذيه الراجعه</w:t>
            </w:r>
          </w:p>
        </w:tc>
      </w:tr>
      <w:tr w:rsidR="00A25B86" w:rsidRPr="00A25B86" w:rsidTr="00CD0316">
        <w:trPr>
          <w:trHeight w:val="234"/>
        </w:trPr>
        <w:tc>
          <w:tcPr>
            <w:tcW w:w="2126" w:type="dxa"/>
            <w:tcBorders>
              <w:top w:val="single" w:sz="4" w:space="0" w:color="auto"/>
              <w:left w:val="single" w:sz="4" w:space="0" w:color="auto"/>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الرابع</w:t>
            </w:r>
          </w:p>
        </w:tc>
        <w:tc>
          <w:tcPr>
            <w:tcW w:w="911" w:type="dxa"/>
            <w:tcBorders>
              <w:top w:val="single" w:sz="4" w:space="0" w:color="auto"/>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auto"/>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auto"/>
              <w:left w:val="single" w:sz="4" w:space="0" w:color="000000"/>
              <w:bottom w:val="single" w:sz="4" w:space="0" w:color="000000"/>
              <w:right w:val="single" w:sz="4" w:space="0" w:color="000000"/>
            </w:tcBorders>
          </w:tcPr>
          <w:p w:rsidR="00A25B86" w:rsidRPr="00A25B86" w:rsidRDefault="00A25B86" w:rsidP="00A25B86">
            <w:pPr>
              <w:tabs>
                <w:tab w:val="left" w:pos="1826"/>
              </w:tabs>
              <w:bidi/>
              <w:spacing w:after="0" w:line="240" w:lineRule="auto"/>
              <w:jc w:val="center"/>
              <w:rPr>
                <w:rFonts w:ascii="Arial" w:eastAsia="Calibri" w:hAnsi="Arial" w:cs="Arial"/>
                <w:b/>
                <w:bCs/>
                <w:sz w:val="24"/>
                <w:szCs w:val="24"/>
                <w:rtl/>
                <w:lang w:bidi="ar-IQ"/>
              </w:rPr>
            </w:pPr>
            <w:r w:rsidRPr="00A25B86">
              <w:rPr>
                <w:rFonts w:ascii="Arial" w:eastAsia="Calibri" w:hAnsi="Arial" w:cs="Arial" w:hint="cs"/>
                <w:b/>
                <w:bCs/>
                <w:sz w:val="24"/>
                <w:szCs w:val="24"/>
                <w:rtl/>
                <w:lang w:bidi="ar-IQ"/>
              </w:rPr>
              <w:t>نص مسرحية التأريخ المأساوي للدكتور فاوستس</w:t>
            </w:r>
          </w:p>
          <w:p w:rsidR="00A25B86" w:rsidRPr="00A25B86" w:rsidRDefault="00A25B86" w:rsidP="00A25B86">
            <w:pPr>
              <w:bidi/>
              <w:spacing w:after="0" w:line="240" w:lineRule="auto"/>
              <w:rPr>
                <w:rFonts w:ascii="Calibri" w:eastAsia="Calibri" w:hAnsi="Calibri" w:cs="Arial"/>
                <w:b/>
                <w:bCs/>
                <w:sz w:val="24"/>
                <w:szCs w:val="24"/>
                <w:rtl/>
                <w:lang w:bidi="ar-IQ"/>
              </w:rPr>
            </w:pPr>
          </w:p>
        </w:tc>
        <w:tc>
          <w:tcPr>
            <w:tcW w:w="1790" w:type="dxa"/>
            <w:tcBorders>
              <w:top w:val="single" w:sz="4" w:space="0" w:color="auto"/>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ومشاركة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المعلومات</w:t>
            </w:r>
          </w:p>
        </w:tc>
        <w:tc>
          <w:tcPr>
            <w:tcW w:w="1023" w:type="dxa"/>
            <w:tcBorders>
              <w:top w:val="single" w:sz="4" w:space="0" w:color="auto"/>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251"/>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الخامس</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lang w:bidi="ar-IQ"/>
              </w:rPr>
            </w:pPr>
            <w:r w:rsidRPr="00A25B86">
              <w:rPr>
                <w:rFonts w:ascii="Calibri" w:eastAsia="Calibri" w:hAnsi="Calibri" w:cs="Arial" w:hint="cs"/>
                <w:b/>
                <w:bCs/>
                <w:sz w:val="24"/>
                <w:szCs w:val="24"/>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 ومشاهدة المشاهد المهمه من المسرحية باستخدام الداتا شو او الحاسبه</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اختبارت يوميه</w:t>
            </w:r>
          </w:p>
        </w:tc>
      </w:tr>
      <w:tr w:rsidR="00A25B86" w:rsidRPr="00A25B86" w:rsidTr="00CD0316">
        <w:trPr>
          <w:trHeight w:val="283"/>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السادس</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lang w:bidi="ar-IQ"/>
              </w:rPr>
            </w:pPr>
            <w:r w:rsidRPr="00A25B86">
              <w:rPr>
                <w:rFonts w:ascii="Calibri" w:eastAsia="Calibri" w:hAnsi="Calibri" w:cs="Arial" w:hint="cs"/>
                <w:b/>
                <w:bCs/>
                <w:sz w:val="24"/>
                <w:szCs w:val="24"/>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 ومشاهدة المشاهد المهمه من المسرحية باستخدام الداتا شو او الحاسبه</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اختبارت يوميه</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السابع</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lang w:bidi="ar-IQ"/>
              </w:rPr>
            </w:pPr>
            <w:r w:rsidRPr="00A25B86">
              <w:rPr>
                <w:rFonts w:ascii="Calibri" w:eastAsia="Calibri" w:hAnsi="Calibri" w:cs="Arial" w:hint="cs"/>
                <w:b/>
                <w:bCs/>
                <w:sz w:val="24"/>
                <w:szCs w:val="24"/>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 ومشاهدة المشاهد المهمه من المسرحية باستخدام الداتا شو او الحاسبه</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اختبارت يوميه</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الثامن</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 ومشاهدة المشاهد المهمه من المسرحية باستخدام الداتا شو او الحاسبه</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اختبارت يوميه</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التاسع</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lang w:bidi="ar-IQ"/>
              </w:rPr>
            </w:pPr>
            <w:r w:rsidRPr="00A25B86">
              <w:rPr>
                <w:rFonts w:ascii="Calibri" w:eastAsia="Calibri" w:hAnsi="Calibri" w:cs="Arial" w:hint="cs"/>
                <w:b/>
                <w:bCs/>
                <w:sz w:val="24"/>
                <w:szCs w:val="24"/>
                <w:rtl/>
                <w:lang w:bidi="ar-IQ"/>
              </w:rPr>
              <w:t>=</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tabs>
                <w:tab w:val="left" w:pos="1826"/>
              </w:tabs>
              <w:bidi/>
              <w:spacing w:after="0" w:line="240" w:lineRule="auto"/>
              <w:jc w:val="center"/>
              <w:rPr>
                <w:rFonts w:ascii="Arial" w:eastAsia="Calibri" w:hAnsi="Arial" w:cs="Arial"/>
                <w:b/>
                <w:bCs/>
                <w:rtl/>
                <w:lang w:bidi="ar-IQ"/>
              </w:rPr>
            </w:pPr>
            <w:r w:rsidRPr="00A25B86">
              <w:rPr>
                <w:rFonts w:ascii="Arial" w:eastAsia="Calibri" w:hAnsi="Arial" w:cs="Arial" w:hint="cs"/>
                <w:b/>
                <w:bCs/>
                <w:sz w:val="24"/>
                <w:szCs w:val="24"/>
                <w:rtl/>
                <w:lang w:bidi="ar-IQ"/>
              </w:rPr>
              <w:t>الامتحان الاول للفصل الاول</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العاشر</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lang w:bidi="ar-IQ"/>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Arial" w:eastAsia="Calibri" w:hAnsi="Arial" w:cs="Arial"/>
                <w:b/>
                <w:bCs/>
                <w:rtl/>
                <w:lang w:bidi="ar-IQ"/>
              </w:rPr>
            </w:pPr>
            <w:r w:rsidRPr="00A25B86">
              <w:rPr>
                <w:rFonts w:ascii="Arial" w:eastAsia="Calibri" w:hAnsi="Arial" w:cs="Arial" w:hint="cs"/>
                <w:b/>
                <w:bCs/>
                <w:sz w:val="24"/>
                <w:szCs w:val="24"/>
                <w:rtl/>
                <w:lang w:bidi="ar-IQ"/>
              </w:rPr>
              <w:t>نص مسرحية التأريخ المأساوي للدكتور فاوستس</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 ومشاهدة المشاهد المهمه من المسرحية باستخدام الداتا شو او الحاسبه</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اختبارت يوميه</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الحادي</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عشر</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lang w:bidi="ar-IQ"/>
              </w:rPr>
            </w:pPr>
          </w:p>
        </w:tc>
      </w:tr>
      <w:tr w:rsidR="00A25B86" w:rsidRPr="00A25B86" w:rsidTr="00CD0316">
        <w:trPr>
          <w:trHeight w:val="2027"/>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lastRenderedPageBreak/>
              <w:t>الثاني</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عشر</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 الاسئلة والنقاش واستخدام الداتا شو لحل اسئلة عامه وشاملة تخص المقرر من قبل 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الثالث</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عشر</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lang w:bidi="ar-IQ"/>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 الاسئلة والنقاش واستخدام الداتا شو لحل اسئلة عامه وشاملة تخص المقرر من قبل 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الرابع</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عشر</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 الاسئلة والنقاش واستخدام الداتا شو لحل اسئلة عامه وشاملة تخص المقرر من قبل 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الخامس</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عشر</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 الاسئلة والنقاش واستخدام الداتا شو لحل اسئلة عامه وشاملة تخص المقرر من قبل 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السادس عشر</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Arial" w:eastAsia="Calibri" w:hAnsi="Arial" w:cs="Arial"/>
                <w:b/>
                <w:bCs/>
                <w:rtl/>
                <w:lang w:bidi="ar-IQ"/>
              </w:rPr>
            </w:pPr>
            <w:r w:rsidRPr="00A25B86">
              <w:rPr>
                <w:rFonts w:ascii="Arial" w:eastAsia="Calibri" w:hAnsi="Arial" w:cs="Arial" w:hint="cs"/>
                <w:b/>
                <w:bCs/>
                <w:sz w:val="24"/>
                <w:szCs w:val="24"/>
                <w:rtl/>
                <w:lang w:bidi="ar-IQ"/>
              </w:rPr>
              <w:t>الامتحان الثاني للفصل الاول</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الاسبوع17</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التعرف</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والاسترجاع</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Times New Roman" w:eastAsia="Calibri" w:hAnsi="Times New Roman" w:cs="Times New Roman"/>
                <w:sz w:val="28"/>
                <w:szCs w:val="28"/>
                <w:rtl/>
                <w:lang w:bidi="ar-IQ"/>
              </w:rPr>
            </w:pPr>
            <w:r w:rsidRPr="00A25B86">
              <w:rPr>
                <w:rFonts w:ascii="Times New Roman" w:eastAsia="Calibri" w:hAnsi="Times New Roman" w:cs="Times New Roman" w:hint="cs"/>
                <w:sz w:val="28"/>
                <w:szCs w:val="28"/>
                <w:rtl/>
                <w:lang w:bidi="ar-IQ"/>
              </w:rPr>
              <w:t>مقدمة</w:t>
            </w:r>
          </w:p>
          <w:p w:rsidR="00A25B86" w:rsidRPr="00A25B86" w:rsidRDefault="00A25B86" w:rsidP="00A25B86">
            <w:pPr>
              <w:bidi/>
              <w:spacing w:after="0" w:line="240" w:lineRule="auto"/>
              <w:jc w:val="center"/>
              <w:rPr>
                <w:rFonts w:ascii="Times New Roman" w:eastAsia="Calibri" w:hAnsi="Times New Roman" w:cs="Times New Roman"/>
                <w:sz w:val="28"/>
                <w:szCs w:val="28"/>
                <w:lang w:bidi="ar-IQ"/>
              </w:rPr>
            </w:pPr>
            <w:r w:rsidRPr="00A25B86">
              <w:rPr>
                <w:rFonts w:ascii="Times New Roman" w:eastAsia="Calibri" w:hAnsi="Times New Roman" w:cs="Times New Roman" w:hint="cs"/>
                <w:sz w:val="28"/>
                <w:szCs w:val="28"/>
                <w:rtl/>
                <w:lang w:bidi="ar-IQ"/>
              </w:rPr>
              <w:t>معلومات عامة عن المسرحيات ذات الفصل الواحد وكذلك معلومات عن الحركة الادبيه(الواقعية)</w:t>
            </w:r>
          </w:p>
          <w:p w:rsidR="00A25B86" w:rsidRPr="00A25B86" w:rsidRDefault="00A25B86" w:rsidP="00A25B86">
            <w:pPr>
              <w:bidi/>
              <w:spacing w:after="0" w:line="240" w:lineRule="auto"/>
              <w:rPr>
                <w:rFonts w:ascii="Arial" w:eastAsia="Calibri" w:hAnsi="Arial" w:cs="Arial"/>
                <w:b/>
                <w:bCs/>
                <w:rtl/>
                <w:lang w:bidi="ar-IQ"/>
              </w:rPr>
            </w:pP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واستخدام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الداتا</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شو</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لحل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عامه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وشاملة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تخص</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المقرر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من</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قبل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الاسبوع18</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tabs>
                <w:tab w:val="left" w:pos="1826"/>
              </w:tabs>
              <w:bidi/>
              <w:spacing w:after="0" w:line="240" w:lineRule="auto"/>
              <w:jc w:val="center"/>
              <w:rPr>
                <w:rFonts w:ascii="Book Antiqua" w:eastAsia="Calibri" w:hAnsi="Book Antiqua" w:cs="Simplified Arabic"/>
                <w:sz w:val="28"/>
                <w:szCs w:val="28"/>
                <w:rtl/>
              </w:rPr>
            </w:pPr>
            <w:r w:rsidRPr="00A25B86">
              <w:rPr>
                <w:rFonts w:ascii="Book Antiqua" w:eastAsia="Calibri" w:hAnsi="Book Antiqua" w:cs="Simplified Arabic" w:hint="cs"/>
                <w:sz w:val="28"/>
                <w:szCs w:val="28"/>
                <w:rtl/>
              </w:rPr>
              <w:t xml:space="preserve">نص مسرحية </w:t>
            </w:r>
            <w:r w:rsidRPr="00A25B86">
              <w:rPr>
                <w:rFonts w:ascii="Book Antiqua" w:eastAsia="Calibri" w:hAnsi="Book Antiqua" w:cs="Simplified Arabic" w:hint="cs"/>
                <w:b/>
                <w:bCs/>
                <w:i/>
                <w:iCs/>
                <w:sz w:val="28"/>
                <w:szCs w:val="28"/>
                <w:u w:val="single"/>
                <w:rtl/>
              </w:rPr>
              <w:t>الاقوى</w:t>
            </w:r>
            <w:r w:rsidRPr="00A25B86">
              <w:rPr>
                <w:rFonts w:ascii="Book Antiqua" w:eastAsia="Calibri" w:hAnsi="Book Antiqua" w:cs="Simplified Arabic" w:hint="cs"/>
                <w:sz w:val="28"/>
                <w:szCs w:val="28"/>
                <w:rtl/>
              </w:rPr>
              <w:t xml:space="preserve"> للكاتب  </w:t>
            </w:r>
            <w:r w:rsidRPr="00A25B86">
              <w:rPr>
                <w:rFonts w:ascii="Arial" w:eastAsia="Calibri" w:hAnsi="Arial" w:cs="Arial" w:hint="cs"/>
                <w:b/>
                <w:bCs/>
                <w:sz w:val="24"/>
                <w:szCs w:val="24"/>
                <w:rtl/>
                <w:lang w:bidi="ar-IQ"/>
              </w:rPr>
              <w:t>اوكست سترندبيرغ</w:t>
            </w:r>
          </w:p>
          <w:p w:rsidR="00A25B86" w:rsidRPr="00A25B86" w:rsidRDefault="00A25B86" w:rsidP="00A25B86">
            <w:pPr>
              <w:bidi/>
              <w:spacing w:after="0" w:line="240" w:lineRule="auto"/>
              <w:rPr>
                <w:rFonts w:ascii="Arial" w:eastAsia="Calibri" w:hAnsi="Arial" w:cs="Arial"/>
                <w:b/>
                <w:bCs/>
                <w:rtl/>
              </w:rPr>
            </w:pP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واستخدام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الداتا</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شو</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لحل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عامه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وشاملة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تخص</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المقرر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من</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قبل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الالسبوع19</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واستخدام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الداتا</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شو</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لحل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عامه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وشاملة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تخص</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المقرر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من</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قبل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lastRenderedPageBreak/>
              <w:t>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lastRenderedPageBreak/>
              <w:t>اختبارات يومية</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الاسبوع20</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التعرف</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والاسترجاع</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tabs>
                <w:tab w:val="left" w:pos="1826"/>
              </w:tabs>
              <w:bidi/>
              <w:spacing w:after="0" w:line="240" w:lineRule="auto"/>
              <w:jc w:val="center"/>
              <w:rPr>
                <w:rFonts w:ascii="Arial" w:eastAsia="Calibri" w:hAnsi="Arial" w:cs="Arial"/>
                <w:b/>
                <w:bCs/>
                <w:sz w:val="24"/>
                <w:szCs w:val="24"/>
                <w:rtl/>
                <w:lang w:bidi="ar-IQ"/>
              </w:rPr>
            </w:pPr>
            <w:r w:rsidRPr="00A25B86">
              <w:rPr>
                <w:rFonts w:ascii="Arial" w:eastAsia="Calibri" w:hAnsi="Arial" w:cs="Arial" w:hint="cs"/>
                <w:b/>
                <w:bCs/>
                <w:sz w:val="24"/>
                <w:szCs w:val="24"/>
                <w:rtl/>
                <w:lang w:bidi="ar-IQ"/>
              </w:rPr>
              <w:t xml:space="preserve">مقدمة </w:t>
            </w:r>
          </w:p>
          <w:p w:rsidR="00A25B86" w:rsidRPr="00A25B86" w:rsidRDefault="00A25B86" w:rsidP="00A25B86">
            <w:pPr>
              <w:tabs>
                <w:tab w:val="left" w:pos="1826"/>
              </w:tabs>
              <w:bidi/>
              <w:spacing w:after="0" w:line="240" w:lineRule="auto"/>
              <w:jc w:val="center"/>
              <w:rPr>
                <w:rFonts w:ascii="Arial" w:eastAsia="Calibri" w:hAnsi="Arial" w:cs="Arial"/>
                <w:b/>
                <w:bCs/>
                <w:sz w:val="24"/>
                <w:szCs w:val="24"/>
                <w:lang w:bidi="ar-IQ"/>
              </w:rPr>
            </w:pPr>
            <w:r w:rsidRPr="00A25B86">
              <w:rPr>
                <w:rFonts w:ascii="Arial" w:eastAsia="Calibri" w:hAnsi="Arial" w:cs="Arial" w:hint="cs"/>
                <w:b/>
                <w:bCs/>
                <w:sz w:val="24"/>
                <w:szCs w:val="24"/>
                <w:rtl/>
                <w:lang w:bidi="ar-IQ"/>
              </w:rPr>
              <w:t>معلومات عامة عن الحركة الادبية (مسرح اللامعقول)</w:t>
            </w:r>
          </w:p>
          <w:p w:rsidR="00A25B86" w:rsidRPr="00A25B86" w:rsidRDefault="00A25B86" w:rsidP="00A25B86">
            <w:pPr>
              <w:bidi/>
              <w:spacing w:after="0" w:line="240" w:lineRule="auto"/>
              <w:jc w:val="center"/>
              <w:rPr>
                <w:rFonts w:ascii="Arial" w:eastAsia="Calibri" w:hAnsi="Arial" w:cs="Arial"/>
                <w:b/>
                <w:bCs/>
                <w:rtl/>
                <w:lang w:bidi="ar-IQ"/>
              </w:rPr>
            </w:pP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واستخدام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الداتا</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شو</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لحل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عامه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وشاملة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تخص</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المقرر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من</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قبل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يومية</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الاسبوع21</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Arial" w:eastAsia="Calibri" w:hAnsi="Arial" w:cs="Arial"/>
                <w:b/>
                <w:bCs/>
                <w:rtl/>
                <w:lang w:bidi="ar-IQ"/>
              </w:rPr>
            </w:pPr>
            <w:r w:rsidRPr="00A25B86">
              <w:rPr>
                <w:rFonts w:ascii="Book Antiqua" w:eastAsia="Calibri" w:hAnsi="Book Antiqua" w:cs="Simplified Arabic" w:hint="cs"/>
                <w:sz w:val="28"/>
                <w:szCs w:val="28"/>
                <w:rtl/>
              </w:rPr>
              <w:t xml:space="preserve">نص مسرحية </w:t>
            </w:r>
            <w:r w:rsidRPr="00A25B86">
              <w:rPr>
                <w:rFonts w:ascii="Book Antiqua" w:eastAsia="Calibri" w:hAnsi="Book Antiqua" w:cs="Simplified Arabic" w:hint="cs"/>
                <w:b/>
                <w:bCs/>
                <w:i/>
                <w:iCs/>
                <w:sz w:val="28"/>
                <w:szCs w:val="28"/>
                <w:rtl/>
              </w:rPr>
              <w:t>التمثيل بدون كلمات</w:t>
            </w:r>
            <w:r w:rsidRPr="00A25B86">
              <w:rPr>
                <w:rFonts w:ascii="Book Antiqua" w:eastAsia="Calibri" w:hAnsi="Book Antiqua" w:cs="Simplified Arabic" w:hint="cs"/>
                <w:sz w:val="28"/>
                <w:szCs w:val="28"/>
                <w:rtl/>
              </w:rPr>
              <w:t xml:space="preserve"> للكاتب سامويل بكت</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الاسبوع22</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__________</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Arial" w:eastAsia="Calibri" w:hAnsi="Arial" w:cs="Arial"/>
                <w:b/>
                <w:bCs/>
                <w:rtl/>
                <w:lang w:bidi="ar-IQ"/>
              </w:rPr>
            </w:pPr>
            <w:r w:rsidRPr="00A25B86">
              <w:rPr>
                <w:rFonts w:ascii="Arial" w:eastAsia="Calibri" w:hAnsi="Arial" w:cs="Arial" w:hint="cs"/>
                <w:b/>
                <w:bCs/>
                <w:sz w:val="24"/>
                <w:szCs w:val="24"/>
                <w:rtl/>
                <w:lang w:bidi="ar-IQ"/>
              </w:rPr>
              <w:t>الامتحان الاول للفصل الثاني</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_______</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____</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الاسبوع23</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التعرف</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والاسترجاع</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Arial" w:eastAsia="Calibri" w:hAnsi="Arial" w:cs="Arial"/>
                <w:b/>
                <w:bCs/>
                <w:rtl/>
                <w:lang w:bidi="ar-IQ"/>
              </w:rPr>
            </w:pPr>
            <w:r w:rsidRPr="00A25B86">
              <w:rPr>
                <w:rFonts w:ascii="Arial" w:eastAsia="Calibri" w:hAnsi="Arial" w:cs="Arial" w:hint="cs"/>
                <w:b/>
                <w:bCs/>
                <w:sz w:val="24"/>
                <w:szCs w:val="24"/>
                <w:rtl/>
                <w:lang w:bidi="ar-IQ"/>
              </w:rPr>
              <w:t>معلومات عامة عن الحركة الادبية (الطبيعية</w:t>
            </w:r>
            <w:r w:rsidRPr="00A25B86">
              <w:rPr>
                <w:rFonts w:ascii="Arial" w:eastAsia="Calibri" w:hAnsi="Arial" w:cs="Arial"/>
                <w:b/>
                <w:bCs/>
                <w:sz w:val="24"/>
                <w:szCs w:val="24"/>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طرح</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والنقاش</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واستخدام</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الداتا</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شو</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لحل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اسئلة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عامه</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وشاملة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تخص</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المقرر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من</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قبل</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الطلبة</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اختبارات يوميه</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الاسبوع24</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القراءة</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والتفسير</w:t>
            </w:r>
            <w:r w:rsidRPr="00A25B86">
              <w:rPr>
                <w:rFonts w:ascii="Calibri" w:eastAsia="Calibri" w:hAnsi="Calibri" w:cs="Arial"/>
                <w:b/>
                <w:bCs/>
                <w:sz w:val="24"/>
                <w:szCs w:val="24"/>
                <w:rtl/>
              </w:rPr>
              <w:t xml:space="preserve"> </w:t>
            </w:r>
            <w:r w:rsidRPr="00A25B86">
              <w:rPr>
                <w:rFonts w:ascii="Calibri" w:eastAsia="Calibri" w:hAnsi="Calibri" w:cs="Arial" w:hint="cs"/>
                <w:b/>
                <w:bCs/>
                <w:sz w:val="24"/>
                <w:szCs w:val="24"/>
                <w:rtl/>
              </w:rPr>
              <w:t>والتحليل</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tabs>
                <w:tab w:val="left" w:pos="1826"/>
              </w:tabs>
              <w:bidi/>
              <w:spacing w:after="0" w:line="240" w:lineRule="auto"/>
              <w:jc w:val="center"/>
              <w:rPr>
                <w:rFonts w:ascii="Book Antiqua" w:eastAsia="Calibri" w:hAnsi="Book Antiqua" w:cs="Simplified Arabic"/>
                <w:sz w:val="28"/>
                <w:szCs w:val="28"/>
                <w:rtl/>
              </w:rPr>
            </w:pPr>
            <w:r w:rsidRPr="00A25B86">
              <w:rPr>
                <w:rFonts w:ascii="Book Antiqua" w:eastAsia="Calibri" w:hAnsi="Book Antiqua" w:cs="Simplified Arabic" w:hint="cs"/>
                <w:sz w:val="28"/>
                <w:szCs w:val="28"/>
                <w:rtl/>
              </w:rPr>
              <w:t xml:space="preserve">نص مسرحية </w:t>
            </w:r>
            <w:r w:rsidRPr="00A25B86">
              <w:rPr>
                <w:rFonts w:ascii="Book Antiqua" w:eastAsia="Calibri" w:hAnsi="Book Antiqua" w:cs="Simplified Arabic" w:hint="cs"/>
                <w:b/>
                <w:bCs/>
                <w:i/>
                <w:iCs/>
                <w:sz w:val="28"/>
                <w:szCs w:val="28"/>
                <w:rtl/>
              </w:rPr>
              <w:t>الراكبون البحر</w:t>
            </w:r>
            <w:r w:rsidRPr="00A25B86">
              <w:rPr>
                <w:rFonts w:ascii="Book Antiqua" w:eastAsia="Calibri" w:hAnsi="Book Antiqua" w:cs="Simplified Arabic" w:hint="cs"/>
                <w:sz w:val="28"/>
                <w:szCs w:val="28"/>
                <w:rtl/>
              </w:rPr>
              <w:t xml:space="preserve"> للكاتب جون ملنكتون سنك</w:t>
            </w:r>
          </w:p>
          <w:p w:rsidR="00A25B86" w:rsidRPr="00A25B86" w:rsidRDefault="00A25B86" w:rsidP="00A25B86">
            <w:pPr>
              <w:bidi/>
              <w:spacing w:after="0" w:line="240" w:lineRule="auto"/>
              <w:rPr>
                <w:rFonts w:ascii="Arial" w:eastAsia="Calibri" w:hAnsi="Arial" w:cs="Arial"/>
                <w:b/>
                <w:bCs/>
                <w:rtl/>
              </w:rPr>
            </w:pP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الاسبوع25</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الاسبوع26</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الاسبوع27</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الاسبوع28</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الاسبوع29</w:t>
            </w:r>
          </w:p>
        </w:tc>
        <w:tc>
          <w:tcPr>
            <w:tcW w:w="911"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8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rtl/>
                <w:lang w:bidi="ar-IQ"/>
              </w:rPr>
              <w:t>=</w:t>
            </w:r>
          </w:p>
        </w:tc>
        <w:tc>
          <w:tcPr>
            <w:tcW w:w="1790" w:type="dxa"/>
            <w:tcBorders>
              <w:top w:val="single" w:sz="4" w:space="0" w:color="000000"/>
              <w:left w:val="single" w:sz="4" w:space="0" w:color="000000"/>
              <w:bottom w:val="single" w:sz="4" w:space="0" w:color="000000"/>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c>
          <w:tcPr>
            <w:tcW w:w="1023" w:type="dxa"/>
            <w:tcBorders>
              <w:top w:val="single" w:sz="4" w:space="0" w:color="000000"/>
              <w:left w:val="single" w:sz="4" w:space="0" w:color="000000"/>
              <w:bottom w:val="single" w:sz="4" w:space="0" w:color="000000"/>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w:t>
            </w:r>
          </w:p>
        </w:tc>
      </w:tr>
      <w:tr w:rsidR="00A25B86" w:rsidRPr="00A25B86" w:rsidTr="00CD0316">
        <w:trPr>
          <w:trHeight w:val="360"/>
        </w:trPr>
        <w:tc>
          <w:tcPr>
            <w:tcW w:w="2126"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hint="cs"/>
                <w:b/>
                <w:bCs/>
                <w:sz w:val="24"/>
                <w:szCs w:val="24"/>
                <w:rtl/>
              </w:rPr>
              <w:t>الاسبوع30</w:t>
            </w:r>
          </w:p>
        </w:tc>
        <w:tc>
          <w:tcPr>
            <w:tcW w:w="911"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rPr>
                <w:rFonts w:ascii="Calibri" w:eastAsia="Calibri" w:hAnsi="Calibri" w:cs="Arial"/>
                <w:b/>
                <w:bCs/>
                <w:sz w:val="24"/>
                <w:szCs w:val="24"/>
                <w:rtl/>
              </w:rPr>
            </w:pPr>
            <w:r w:rsidRPr="00A25B86">
              <w:rPr>
                <w:rFonts w:ascii="Calibri" w:eastAsia="Calibri" w:hAnsi="Calibri" w:cs="Arial"/>
                <w:b/>
                <w:bCs/>
                <w:sz w:val="24"/>
                <w:szCs w:val="24"/>
              </w:rPr>
              <w:t>2</w:t>
            </w:r>
          </w:p>
        </w:tc>
        <w:tc>
          <w:tcPr>
            <w:tcW w:w="2088"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_____________</w:t>
            </w:r>
          </w:p>
        </w:tc>
        <w:tc>
          <w:tcPr>
            <w:tcW w:w="1890"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jc w:val="center"/>
              <w:rPr>
                <w:rFonts w:ascii="Arial" w:eastAsia="Calibri" w:hAnsi="Arial" w:cs="Arial"/>
                <w:b/>
                <w:bCs/>
                <w:rtl/>
                <w:lang w:bidi="ar-IQ"/>
              </w:rPr>
            </w:pPr>
            <w:r w:rsidRPr="00A25B86">
              <w:rPr>
                <w:rFonts w:ascii="Arial" w:eastAsia="Calibri" w:hAnsi="Arial" w:cs="Arial" w:hint="cs"/>
                <w:b/>
                <w:bCs/>
                <w:sz w:val="24"/>
                <w:szCs w:val="24"/>
                <w:rtl/>
                <w:lang w:bidi="ar-IQ"/>
              </w:rPr>
              <w:t>الامتحان الثاني للفصل الثاني</w:t>
            </w:r>
          </w:p>
        </w:tc>
        <w:tc>
          <w:tcPr>
            <w:tcW w:w="1790" w:type="dxa"/>
            <w:tcBorders>
              <w:top w:val="single" w:sz="4" w:space="0" w:color="000000"/>
              <w:left w:val="single" w:sz="4" w:space="0" w:color="000000"/>
              <w:bottom w:val="single" w:sz="4" w:space="0" w:color="auto"/>
              <w:right w:val="single" w:sz="4" w:space="0" w:color="000000"/>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________</w:t>
            </w:r>
          </w:p>
        </w:tc>
        <w:tc>
          <w:tcPr>
            <w:tcW w:w="1023" w:type="dxa"/>
            <w:tcBorders>
              <w:top w:val="single" w:sz="4" w:space="0" w:color="000000"/>
              <w:left w:val="single" w:sz="4" w:space="0" w:color="000000"/>
              <w:bottom w:val="single" w:sz="4" w:space="0" w:color="auto"/>
              <w:right w:val="single" w:sz="4" w:space="0" w:color="auto"/>
            </w:tcBorders>
          </w:tcPr>
          <w:p w:rsidR="00A25B86" w:rsidRPr="00A25B86" w:rsidRDefault="00A25B86" w:rsidP="00A25B86">
            <w:pPr>
              <w:bidi/>
              <w:spacing w:after="0" w:line="240" w:lineRule="auto"/>
              <w:jc w:val="center"/>
              <w:rPr>
                <w:rFonts w:ascii="Calibri" w:eastAsia="Calibri" w:hAnsi="Calibri" w:cs="Arial"/>
                <w:b/>
                <w:bCs/>
                <w:sz w:val="24"/>
                <w:szCs w:val="24"/>
                <w:rtl/>
              </w:rPr>
            </w:pPr>
            <w:r w:rsidRPr="00A25B86">
              <w:rPr>
                <w:rFonts w:ascii="Calibri" w:eastAsia="Calibri" w:hAnsi="Calibri" w:cs="Arial" w:hint="cs"/>
                <w:b/>
                <w:bCs/>
                <w:sz w:val="24"/>
                <w:szCs w:val="24"/>
                <w:rtl/>
              </w:rPr>
              <w:t>____</w:t>
            </w:r>
          </w:p>
        </w:tc>
      </w:tr>
    </w:tbl>
    <w:p w:rsidR="00A25B86" w:rsidRPr="00A25B86" w:rsidRDefault="00A25B86" w:rsidP="00A25B86">
      <w:pPr>
        <w:bidi/>
        <w:rPr>
          <w:rFonts w:ascii="Times New Roman" w:eastAsia="Times New Roman" w:hAnsi="Times New Roman" w:cs="Times New Roman"/>
          <w:sz w:val="28"/>
          <w:szCs w:val="28"/>
        </w:rPr>
      </w:pPr>
    </w:p>
    <w:p w:rsidR="00A25B86" w:rsidRPr="00A25B86" w:rsidRDefault="00A25B86" w:rsidP="00A25B86">
      <w:pPr>
        <w:bidi/>
        <w:spacing w:after="0" w:line="240" w:lineRule="auto"/>
        <w:rPr>
          <w:rFonts w:ascii="Times New Roman" w:eastAsia="Times New Roman" w:hAnsi="Times New Roman" w:cs="Times New Roman"/>
          <w:sz w:val="20"/>
          <w:szCs w:val="20"/>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A25B86" w:rsidRPr="00A25B86" w:rsidTr="00CD0316">
        <w:trPr>
          <w:trHeight w:val="477"/>
          <w:jc w:val="right"/>
        </w:trPr>
        <w:tc>
          <w:tcPr>
            <w:tcW w:w="9720" w:type="dxa"/>
            <w:gridSpan w:val="2"/>
            <w:vAlign w:val="center"/>
          </w:tcPr>
          <w:p w:rsidR="00A25B86" w:rsidRPr="00A25B86" w:rsidRDefault="00A25B86" w:rsidP="00A25B86">
            <w:pPr>
              <w:tabs>
                <w:tab w:val="left" w:pos="252"/>
                <w:tab w:val="left" w:pos="432"/>
              </w:tabs>
              <w:bidi/>
              <w:spacing w:after="0" w:line="240" w:lineRule="auto"/>
              <w:rPr>
                <w:rFonts w:ascii="Cambria" w:eastAsia="Cambria" w:hAnsi="Cambria" w:cs="Cambria"/>
                <w:color w:val="000000"/>
                <w:sz w:val="28"/>
                <w:szCs w:val="28"/>
              </w:rPr>
            </w:pPr>
            <w:r w:rsidRPr="00A25B86">
              <w:rPr>
                <w:rFonts w:ascii="Cambria" w:eastAsia="Cambria" w:hAnsi="Cambria" w:cs="Times New Roman" w:hint="cs"/>
                <w:color w:val="000000"/>
                <w:sz w:val="28"/>
                <w:szCs w:val="28"/>
                <w:rtl/>
              </w:rPr>
              <w:t>11-</w:t>
            </w:r>
            <w:r w:rsidRPr="00A25B86">
              <w:rPr>
                <w:rFonts w:ascii="Cambria" w:eastAsia="Cambria" w:hAnsi="Cambria" w:cs="Times New Roman"/>
                <w:color w:val="000000"/>
                <w:sz w:val="28"/>
                <w:szCs w:val="28"/>
                <w:rtl/>
              </w:rPr>
              <w:t xml:space="preserve">البنية التحتية </w:t>
            </w:r>
          </w:p>
        </w:tc>
      </w:tr>
      <w:tr w:rsidR="00A25B86" w:rsidRPr="00A25B86" w:rsidTr="00CD0316">
        <w:trPr>
          <w:trHeight w:val="1175"/>
          <w:jc w:val="right"/>
        </w:trPr>
        <w:tc>
          <w:tcPr>
            <w:tcW w:w="4007" w:type="dxa"/>
            <w:vAlign w:val="center"/>
          </w:tcPr>
          <w:p w:rsidR="00A25B86" w:rsidRPr="00A25B86" w:rsidRDefault="00A25B86" w:rsidP="00A25B86">
            <w:pPr>
              <w:numPr>
                <w:ilvl w:val="0"/>
                <w:numId w:val="2"/>
              </w:numPr>
              <w:bidi/>
              <w:spacing w:after="0" w:line="240" w:lineRule="auto"/>
              <w:rPr>
                <w:rFonts w:ascii="Cambria" w:eastAsia="Cambria" w:hAnsi="Cambria" w:cs="Cambria"/>
                <w:color w:val="000000"/>
                <w:sz w:val="28"/>
                <w:szCs w:val="28"/>
              </w:rPr>
            </w:pPr>
            <w:r w:rsidRPr="00A25B86">
              <w:rPr>
                <w:rFonts w:ascii="Cambria" w:eastAsia="Cambria" w:hAnsi="Cambria" w:cs="Times New Roman"/>
                <w:color w:val="000000"/>
                <w:sz w:val="28"/>
                <w:szCs w:val="28"/>
                <w:rtl/>
              </w:rPr>
              <w:t>الكتب المقررة المطلوبة</w:t>
            </w:r>
          </w:p>
        </w:tc>
        <w:tc>
          <w:tcPr>
            <w:tcW w:w="5713" w:type="dxa"/>
            <w:vAlign w:val="center"/>
          </w:tcPr>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1-</w:t>
            </w:r>
            <w:r w:rsidRPr="00A25B86">
              <w:rPr>
                <w:rFonts w:ascii="Cambria" w:eastAsia="Cambria" w:hAnsi="Cambria" w:cs="Cambria"/>
                <w:color w:val="000000"/>
                <w:sz w:val="28"/>
                <w:szCs w:val="28"/>
              </w:rPr>
              <w:t xml:space="preserve">The Tragical History of Doctor Faustus by Christopher Marlowe. Harold Osborne ed. (London: University Tutorial </w:t>
            </w:r>
            <w:r w:rsidRPr="00A25B86">
              <w:rPr>
                <w:rFonts w:ascii="Cambria" w:eastAsia="Cambria" w:hAnsi="Cambria" w:cs="Cambria"/>
                <w:color w:val="000000"/>
                <w:sz w:val="28"/>
                <w:szCs w:val="28"/>
              </w:rPr>
              <w:lastRenderedPageBreak/>
              <w:t xml:space="preserve">Press LTD, </w:t>
            </w:r>
            <w:proofErr w:type="spellStart"/>
            <w:r w:rsidRPr="00A25B86">
              <w:rPr>
                <w:rFonts w:ascii="Cambria" w:eastAsia="Cambria" w:hAnsi="Cambria" w:cs="Cambria"/>
                <w:color w:val="000000"/>
                <w:sz w:val="28"/>
                <w:szCs w:val="28"/>
              </w:rPr>
              <w:t>n.d</w:t>
            </w:r>
            <w:proofErr w:type="spellEnd"/>
            <w:r w:rsidRPr="00A25B86">
              <w:rPr>
                <w:rFonts w:ascii="Cambria" w:eastAsia="Cambria" w:hAnsi="Cambria" w:cs="Times New Roman"/>
                <w:color w:val="000000"/>
                <w:sz w:val="28"/>
                <w:szCs w:val="28"/>
                <w:rtl/>
              </w:rPr>
              <w:t xml:space="preserve">.). </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Pr>
              <w:t>2-</w:t>
            </w:r>
            <w:r w:rsidRPr="00A25B86">
              <w:rPr>
                <w:rFonts w:ascii="Cambria" w:eastAsia="Cambria" w:hAnsi="Cambria" w:cs="Cambria"/>
                <w:color w:val="000000"/>
                <w:sz w:val="28"/>
                <w:szCs w:val="28"/>
              </w:rPr>
              <w:t xml:space="preserve">The Stronger by August Strindberg. Dr. Mohammed </w:t>
            </w:r>
            <w:proofErr w:type="spellStart"/>
            <w:r w:rsidRPr="00A25B86">
              <w:rPr>
                <w:rFonts w:ascii="Cambria" w:eastAsia="Cambria" w:hAnsi="Cambria" w:cs="Cambria"/>
                <w:color w:val="000000"/>
                <w:sz w:val="28"/>
                <w:szCs w:val="28"/>
              </w:rPr>
              <w:t>Baqir</w:t>
            </w:r>
            <w:proofErr w:type="spellEnd"/>
            <w:r w:rsidRPr="00A25B86">
              <w:rPr>
                <w:rFonts w:ascii="Cambria" w:eastAsia="Cambria" w:hAnsi="Cambria" w:cs="Cambria"/>
                <w:color w:val="000000"/>
                <w:sz w:val="28"/>
                <w:szCs w:val="28"/>
              </w:rPr>
              <w:t xml:space="preserve"> </w:t>
            </w:r>
            <w:proofErr w:type="spellStart"/>
            <w:r w:rsidRPr="00A25B86">
              <w:rPr>
                <w:rFonts w:ascii="Cambria" w:eastAsia="Cambria" w:hAnsi="Cambria" w:cs="Cambria"/>
                <w:color w:val="000000"/>
                <w:sz w:val="28"/>
                <w:szCs w:val="28"/>
              </w:rPr>
              <w:t>Twaij</w:t>
            </w:r>
            <w:proofErr w:type="spellEnd"/>
            <w:r w:rsidRPr="00A25B86">
              <w:rPr>
                <w:rFonts w:ascii="Cambria" w:eastAsia="Cambria" w:hAnsi="Cambria" w:cs="Cambria"/>
                <w:color w:val="000000"/>
                <w:sz w:val="28"/>
                <w:szCs w:val="28"/>
              </w:rPr>
              <w:t xml:space="preserve">, Dr. Moussa </w:t>
            </w:r>
            <w:proofErr w:type="spellStart"/>
            <w:r w:rsidRPr="00A25B86">
              <w:rPr>
                <w:rFonts w:ascii="Cambria" w:eastAsia="Cambria" w:hAnsi="Cambria" w:cs="Cambria"/>
                <w:color w:val="000000"/>
                <w:sz w:val="28"/>
                <w:szCs w:val="28"/>
              </w:rPr>
              <w:t>Alsoudani</w:t>
            </w:r>
            <w:proofErr w:type="spellEnd"/>
            <w:r w:rsidRPr="00A25B86">
              <w:rPr>
                <w:rFonts w:ascii="Cambria" w:eastAsia="Cambria" w:hAnsi="Cambria" w:cs="Cambria"/>
                <w:color w:val="000000"/>
                <w:sz w:val="28"/>
                <w:szCs w:val="28"/>
              </w:rPr>
              <w:t xml:space="preserve">, and Dr. Stephanie </w:t>
            </w:r>
            <w:proofErr w:type="spellStart"/>
            <w:r w:rsidRPr="00A25B86">
              <w:rPr>
                <w:rFonts w:ascii="Cambria" w:eastAsia="Cambria" w:hAnsi="Cambria" w:cs="Cambria"/>
                <w:color w:val="000000"/>
                <w:sz w:val="28"/>
                <w:szCs w:val="28"/>
              </w:rPr>
              <w:t>Burckhart</w:t>
            </w:r>
            <w:proofErr w:type="spellEnd"/>
            <w:r w:rsidRPr="00A25B86">
              <w:rPr>
                <w:rFonts w:ascii="Cambria" w:eastAsia="Cambria" w:hAnsi="Cambria" w:cs="Cambria"/>
                <w:color w:val="000000"/>
                <w:sz w:val="28"/>
                <w:szCs w:val="28"/>
              </w:rPr>
              <w:t>, eds. (Iraq: University of Baghdad Press</w:t>
            </w:r>
            <w:r w:rsidRPr="00A25B86">
              <w:rPr>
                <w:rFonts w:ascii="Cambria" w:eastAsia="Cambria" w:hAnsi="Cambria" w:cs="Times New Roman"/>
                <w:color w:val="000000"/>
                <w:sz w:val="28"/>
                <w:szCs w:val="28"/>
                <w:rtl/>
              </w:rPr>
              <w:t xml:space="preserve">,           </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3-</w:t>
            </w:r>
            <w:r w:rsidRPr="00A25B86">
              <w:rPr>
                <w:rFonts w:ascii="Cambria" w:eastAsia="Cambria" w:hAnsi="Cambria" w:cs="Cambria"/>
                <w:color w:val="000000"/>
                <w:sz w:val="28"/>
                <w:szCs w:val="28"/>
              </w:rPr>
              <w:t xml:space="preserve">Act Without Words by Samuel Beckett. Dr. Mohammed </w:t>
            </w:r>
            <w:proofErr w:type="spellStart"/>
            <w:r w:rsidRPr="00A25B86">
              <w:rPr>
                <w:rFonts w:ascii="Cambria" w:eastAsia="Cambria" w:hAnsi="Cambria" w:cs="Cambria"/>
                <w:color w:val="000000"/>
                <w:sz w:val="28"/>
                <w:szCs w:val="28"/>
              </w:rPr>
              <w:t>Baqir</w:t>
            </w:r>
            <w:proofErr w:type="spellEnd"/>
            <w:r w:rsidRPr="00A25B86">
              <w:rPr>
                <w:rFonts w:ascii="Cambria" w:eastAsia="Cambria" w:hAnsi="Cambria" w:cs="Cambria"/>
                <w:color w:val="000000"/>
                <w:sz w:val="28"/>
                <w:szCs w:val="28"/>
              </w:rPr>
              <w:t xml:space="preserve"> </w:t>
            </w:r>
            <w:proofErr w:type="spellStart"/>
            <w:r w:rsidRPr="00A25B86">
              <w:rPr>
                <w:rFonts w:ascii="Cambria" w:eastAsia="Cambria" w:hAnsi="Cambria" w:cs="Cambria"/>
                <w:color w:val="000000"/>
                <w:sz w:val="28"/>
                <w:szCs w:val="28"/>
              </w:rPr>
              <w:t>Twaij</w:t>
            </w:r>
            <w:proofErr w:type="spellEnd"/>
            <w:r w:rsidRPr="00A25B86">
              <w:rPr>
                <w:rFonts w:ascii="Cambria" w:eastAsia="Cambria" w:hAnsi="Cambria" w:cs="Cambria"/>
                <w:color w:val="000000"/>
                <w:sz w:val="28"/>
                <w:szCs w:val="28"/>
              </w:rPr>
              <w:t xml:space="preserve">, Dr. Moussa </w:t>
            </w:r>
            <w:proofErr w:type="spellStart"/>
            <w:r w:rsidRPr="00A25B86">
              <w:rPr>
                <w:rFonts w:ascii="Cambria" w:eastAsia="Cambria" w:hAnsi="Cambria" w:cs="Cambria"/>
                <w:color w:val="000000"/>
                <w:sz w:val="28"/>
                <w:szCs w:val="28"/>
              </w:rPr>
              <w:t>Alsoudani</w:t>
            </w:r>
            <w:proofErr w:type="spellEnd"/>
            <w:r w:rsidRPr="00A25B86">
              <w:rPr>
                <w:rFonts w:ascii="Cambria" w:eastAsia="Cambria" w:hAnsi="Cambria" w:cs="Cambria"/>
                <w:color w:val="000000"/>
                <w:sz w:val="28"/>
                <w:szCs w:val="28"/>
              </w:rPr>
              <w:t xml:space="preserve">, and Dr. Stephanie </w:t>
            </w:r>
            <w:proofErr w:type="spellStart"/>
            <w:r w:rsidRPr="00A25B86">
              <w:rPr>
                <w:rFonts w:ascii="Cambria" w:eastAsia="Cambria" w:hAnsi="Cambria" w:cs="Cambria"/>
                <w:color w:val="000000"/>
                <w:sz w:val="28"/>
                <w:szCs w:val="28"/>
              </w:rPr>
              <w:t>Burckhart</w:t>
            </w:r>
            <w:proofErr w:type="spellEnd"/>
            <w:r w:rsidRPr="00A25B86">
              <w:rPr>
                <w:rFonts w:ascii="Cambria" w:eastAsia="Cambria" w:hAnsi="Cambria" w:cs="Cambria"/>
                <w:color w:val="000000"/>
                <w:sz w:val="28"/>
                <w:szCs w:val="28"/>
              </w:rPr>
              <w:t>, eds. (Iraq: University of Baghdad Press</w:t>
            </w:r>
            <w:r w:rsidRPr="00A25B86">
              <w:rPr>
                <w:rFonts w:ascii="Cambria" w:eastAsia="Cambria" w:hAnsi="Cambria" w:cs="Times New Roman"/>
                <w:color w:val="000000"/>
                <w:sz w:val="28"/>
                <w:szCs w:val="28"/>
                <w:rtl/>
              </w:rPr>
              <w:t xml:space="preserve">,           </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4-</w:t>
            </w:r>
            <w:r w:rsidRPr="00A25B86">
              <w:rPr>
                <w:rFonts w:ascii="Cambria" w:eastAsia="Cambria" w:hAnsi="Cambria" w:cs="Cambria"/>
                <w:color w:val="000000"/>
                <w:sz w:val="28"/>
                <w:szCs w:val="28"/>
              </w:rPr>
              <w:t xml:space="preserve">Riders to the Sea by </w:t>
            </w:r>
            <w:proofErr w:type="spellStart"/>
            <w:r w:rsidRPr="00A25B86">
              <w:rPr>
                <w:rFonts w:ascii="Cambria" w:eastAsia="Cambria" w:hAnsi="Cambria" w:cs="Cambria"/>
                <w:color w:val="000000"/>
                <w:sz w:val="28"/>
                <w:szCs w:val="28"/>
              </w:rPr>
              <w:t>J.M.Synge</w:t>
            </w:r>
            <w:proofErr w:type="spellEnd"/>
            <w:r w:rsidRPr="00A25B86">
              <w:rPr>
                <w:rFonts w:ascii="Cambria" w:eastAsia="Cambria" w:hAnsi="Cambria" w:cs="Cambria"/>
                <w:color w:val="000000"/>
                <w:sz w:val="28"/>
                <w:szCs w:val="28"/>
              </w:rPr>
              <w:t xml:space="preserve">. Dr. Mohammed </w:t>
            </w:r>
            <w:proofErr w:type="spellStart"/>
            <w:r w:rsidRPr="00A25B86">
              <w:rPr>
                <w:rFonts w:ascii="Cambria" w:eastAsia="Cambria" w:hAnsi="Cambria" w:cs="Cambria"/>
                <w:color w:val="000000"/>
                <w:sz w:val="28"/>
                <w:szCs w:val="28"/>
              </w:rPr>
              <w:t>Baqir</w:t>
            </w:r>
            <w:proofErr w:type="spellEnd"/>
            <w:r w:rsidRPr="00A25B86">
              <w:rPr>
                <w:rFonts w:ascii="Cambria" w:eastAsia="Cambria" w:hAnsi="Cambria" w:cs="Cambria"/>
                <w:color w:val="000000"/>
                <w:sz w:val="28"/>
                <w:szCs w:val="28"/>
              </w:rPr>
              <w:t xml:space="preserve"> </w:t>
            </w:r>
            <w:proofErr w:type="spellStart"/>
            <w:r w:rsidRPr="00A25B86">
              <w:rPr>
                <w:rFonts w:ascii="Cambria" w:eastAsia="Cambria" w:hAnsi="Cambria" w:cs="Cambria"/>
                <w:color w:val="000000"/>
                <w:sz w:val="28"/>
                <w:szCs w:val="28"/>
              </w:rPr>
              <w:t>Twaij</w:t>
            </w:r>
            <w:proofErr w:type="spellEnd"/>
            <w:r w:rsidRPr="00A25B86">
              <w:rPr>
                <w:rFonts w:ascii="Cambria" w:eastAsia="Cambria" w:hAnsi="Cambria" w:cs="Cambria"/>
                <w:color w:val="000000"/>
                <w:sz w:val="28"/>
                <w:szCs w:val="28"/>
              </w:rPr>
              <w:t xml:space="preserve">, Dr. Moussa </w:t>
            </w:r>
            <w:proofErr w:type="spellStart"/>
            <w:r w:rsidRPr="00A25B86">
              <w:rPr>
                <w:rFonts w:ascii="Cambria" w:eastAsia="Cambria" w:hAnsi="Cambria" w:cs="Cambria"/>
                <w:color w:val="000000"/>
                <w:sz w:val="28"/>
                <w:szCs w:val="28"/>
              </w:rPr>
              <w:t>Alsoudani</w:t>
            </w:r>
            <w:proofErr w:type="spellEnd"/>
            <w:r w:rsidRPr="00A25B86">
              <w:rPr>
                <w:rFonts w:ascii="Cambria" w:eastAsia="Cambria" w:hAnsi="Cambria" w:cs="Cambria"/>
                <w:color w:val="000000"/>
                <w:sz w:val="28"/>
                <w:szCs w:val="28"/>
              </w:rPr>
              <w:t xml:space="preserve">, and Dr. Stephanie </w:t>
            </w:r>
            <w:proofErr w:type="spellStart"/>
            <w:r w:rsidRPr="00A25B86">
              <w:rPr>
                <w:rFonts w:ascii="Cambria" w:eastAsia="Cambria" w:hAnsi="Cambria" w:cs="Cambria"/>
                <w:color w:val="000000"/>
                <w:sz w:val="28"/>
                <w:szCs w:val="28"/>
              </w:rPr>
              <w:t>Burckhart</w:t>
            </w:r>
            <w:proofErr w:type="spellEnd"/>
            <w:r w:rsidRPr="00A25B86">
              <w:rPr>
                <w:rFonts w:ascii="Cambria" w:eastAsia="Cambria" w:hAnsi="Cambria" w:cs="Cambria"/>
                <w:color w:val="000000"/>
                <w:sz w:val="28"/>
                <w:szCs w:val="28"/>
              </w:rPr>
              <w:t>, eds. (Iraq: University of Baghdad Press</w:t>
            </w:r>
            <w:r w:rsidRPr="00A25B86">
              <w:rPr>
                <w:rFonts w:ascii="Cambria" w:eastAsia="Cambria" w:hAnsi="Cambria" w:cs="Times New Roman"/>
                <w:color w:val="000000"/>
                <w:sz w:val="28"/>
                <w:szCs w:val="28"/>
                <w:rtl/>
              </w:rPr>
              <w:t xml:space="preserve">,           </w:t>
            </w:r>
          </w:p>
        </w:tc>
      </w:tr>
      <w:tr w:rsidR="00A25B86" w:rsidRPr="00A25B86" w:rsidTr="00CD0316">
        <w:trPr>
          <w:trHeight w:val="716"/>
          <w:jc w:val="right"/>
        </w:trPr>
        <w:tc>
          <w:tcPr>
            <w:tcW w:w="4007" w:type="dxa"/>
            <w:vAlign w:val="center"/>
          </w:tcPr>
          <w:p w:rsidR="00A25B86" w:rsidRPr="00A25B86" w:rsidRDefault="00A25B86" w:rsidP="00A25B86">
            <w:pPr>
              <w:numPr>
                <w:ilvl w:val="0"/>
                <w:numId w:val="2"/>
              </w:numPr>
              <w:bidi/>
              <w:spacing w:after="0" w:line="240" w:lineRule="auto"/>
              <w:rPr>
                <w:rFonts w:ascii="Cambria" w:eastAsia="Cambria" w:hAnsi="Cambria" w:cs="Cambria"/>
                <w:color w:val="000000"/>
                <w:sz w:val="28"/>
                <w:szCs w:val="28"/>
              </w:rPr>
            </w:pPr>
            <w:r w:rsidRPr="00A25B86">
              <w:rPr>
                <w:rFonts w:ascii="Cambria" w:eastAsia="Cambria" w:hAnsi="Cambria" w:cs="Times New Roman"/>
                <w:color w:val="000000"/>
                <w:sz w:val="28"/>
                <w:szCs w:val="28"/>
                <w:rtl/>
              </w:rPr>
              <w:lastRenderedPageBreak/>
              <w:t xml:space="preserve">المراجع الرئيسية </w:t>
            </w:r>
            <w:r w:rsidRPr="00A25B86">
              <w:rPr>
                <w:rFonts w:ascii="Cambria" w:eastAsia="Cambria" w:hAnsi="Cambria" w:cs="Cambria"/>
                <w:color w:val="000000"/>
                <w:sz w:val="28"/>
                <w:szCs w:val="28"/>
                <w:rtl/>
              </w:rPr>
              <w:t>(</w:t>
            </w:r>
            <w:r w:rsidRPr="00A25B86">
              <w:rPr>
                <w:rFonts w:ascii="Cambria" w:eastAsia="Cambria" w:hAnsi="Cambria" w:cs="Times New Roman"/>
                <w:color w:val="000000"/>
                <w:sz w:val="28"/>
                <w:szCs w:val="28"/>
                <w:rtl/>
              </w:rPr>
              <w:t>المصادر</w:t>
            </w:r>
            <w:r w:rsidRPr="00A25B86">
              <w:rPr>
                <w:rFonts w:ascii="Cambria" w:eastAsia="Cambria" w:hAnsi="Cambria" w:cs="Cambria"/>
                <w:color w:val="000000"/>
                <w:sz w:val="28"/>
                <w:szCs w:val="28"/>
                <w:rtl/>
              </w:rPr>
              <w:t>)</w:t>
            </w:r>
          </w:p>
        </w:tc>
        <w:tc>
          <w:tcPr>
            <w:tcW w:w="5713" w:type="dxa"/>
            <w:vAlign w:val="center"/>
          </w:tcPr>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w:t>
            </w:r>
            <w:r w:rsidRPr="00A25B86">
              <w:rPr>
                <w:rFonts w:ascii="Cambria" w:eastAsia="Cambria" w:hAnsi="Cambria" w:cs="Cambria"/>
                <w:color w:val="000000"/>
                <w:sz w:val="28"/>
                <w:szCs w:val="28"/>
              </w:rPr>
              <w:t>Critics on Marlowe: Readings in Literary Criticism. By Judith O’Neill (London: George Allen and Unwin Ltd., 1969</w:t>
            </w:r>
            <w:r w:rsidRPr="00A25B86">
              <w:rPr>
                <w:rFonts w:ascii="Cambria" w:eastAsia="Cambria" w:hAnsi="Cambria" w:cs="Times New Roman"/>
                <w:color w:val="000000"/>
                <w:sz w:val="28"/>
                <w:szCs w:val="28"/>
                <w:rtl/>
              </w:rPr>
              <w:t>)</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w:t>
            </w:r>
            <w:r w:rsidRPr="00A25B86">
              <w:rPr>
                <w:rFonts w:ascii="Cambria" w:eastAsia="Cambria" w:hAnsi="Cambria" w:cs="Cambria"/>
                <w:color w:val="000000"/>
                <w:sz w:val="28"/>
                <w:szCs w:val="28"/>
              </w:rPr>
              <w:t xml:space="preserve">Elizabethan Drama: Modern Essays in Criticism. By </w:t>
            </w:r>
            <w:proofErr w:type="spellStart"/>
            <w:r w:rsidRPr="00A25B86">
              <w:rPr>
                <w:rFonts w:ascii="Cambria" w:eastAsia="Cambria" w:hAnsi="Cambria" w:cs="Cambria"/>
                <w:color w:val="000000"/>
                <w:sz w:val="28"/>
                <w:szCs w:val="28"/>
              </w:rPr>
              <w:t>R.J.Kaufmann</w:t>
            </w:r>
            <w:proofErr w:type="spellEnd"/>
            <w:r w:rsidRPr="00A25B86">
              <w:rPr>
                <w:rFonts w:ascii="Cambria" w:eastAsia="Cambria" w:hAnsi="Cambria" w:cs="Cambria"/>
                <w:color w:val="000000"/>
                <w:sz w:val="28"/>
                <w:szCs w:val="28"/>
              </w:rPr>
              <w:t xml:space="preserve"> ed. (London: Oxford University Press Inc., 1961</w:t>
            </w:r>
            <w:r w:rsidRPr="00A25B86">
              <w:rPr>
                <w:rFonts w:ascii="Cambria" w:eastAsia="Cambria" w:hAnsi="Cambria" w:cs="Times New Roman"/>
                <w:color w:val="000000"/>
                <w:sz w:val="28"/>
                <w:szCs w:val="28"/>
                <w:rtl/>
              </w:rPr>
              <w:t>)</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w:t>
            </w:r>
            <w:r w:rsidRPr="00A25B86">
              <w:rPr>
                <w:rFonts w:ascii="Cambria" w:eastAsia="Cambria" w:hAnsi="Cambria" w:cs="Cambria"/>
                <w:color w:val="000000"/>
                <w:sz w:val="28"/>
                <w:szCs w:val="28"/>
              </w:rPr>
              <w:t xml:space="preserve">Marlowe: A Critical Study. By </w:t>
            </w:r>
            <w:proofErr w:type="spellStart"/>
            <w:r w:rsidRPr="00A25B86">
              <w:rPr>
                <w:rFonts w:ascii="Cambria" w:eastAsia="Cambria" w:hAnsi="Cambria" w:cs="Cambria"/>
                <w:color w:val="000000"/>
                <w:sz w:val="28"/>
                <w:szCs w:val="28"/>
              </w:rPr>
              <w:t>J.B.Steane</w:t>
            </w:r>
            <w:proofErr w:type="spellEnd"/>
            <w:r w:rsidRPr="00A25B86">
              <w:rPr>
                <w:rFonts w:ascii="Cambria" w:eastAsia="Cambria" w:hAnsi="Cambria" w:cs="Cambria"/>
                <w:color w:val="000000"/>
                <w:sz w:val="28"/>
                <w:szCs w:val="28"/>
              </w:rPr>
              <w:t xml:space="preserve"> (Cambridge: Cambridge University Press, 1964</w:t>
            </w:r>
            <w:r w:rsidRPr="00A25B86">
              <w:rPr>
                <w:rFonts w:ascii="Cambria" w:eastAsia="Cambria" w:hAnsi="Cambria" w:cs="Times New Roman"/>
                <w:color w:val="000000"/>
                <w:sz w:val="28"/>
                <w:szCs w:val="28"/>
                <w:rtl/>
              </w:rPr>
              <w:t xml:space="preserve">). </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w:t>
            </w:r>
            <w:r w:rsidRPr="00A25B86">
              <w:rPr>
                <w:rFonts w:ascii="Cambria" w:eastAsia="Cambria" w:hAnsi="Cambria" w:cs="Cambria"/>
                <w:color w:val="000000"/>
                <w:sz w:val="28"/>
                <w:szCs w:val="28"/>
              </w:rPr>
              <w:t>Samuel Beckett. By David Pattie (London: Routledge, 2012</w:t>
            </w:r>
            <w:r w:rsidRPr="00A25B86">
              <w:rPr>
                <w:rFonts w:ascii="Cambria" w:eastAsia="Cambria" w:hAnsi="Cambria" w:cs="Times New Roman"/>
                <w:color w:val="000000"/>
                <w:sz w:val="28"/>
                <w:szCs w:val="28"/>
                <w:rtl/>
              </w:rPr>
              <w:t>)</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w:t>
            </w:r>
            <w:r w:rsidRPr="00A25B86">
              <w:rPr>
                <w:rFonts w:ascii="Cambria" w:eastAsia="Cambria" w:hAnsi="Cambria" w:cs="Cambria"/>
                <w:color w:val="000000"/>
                <w:sz w:val="28"/>
                <w:szCs w:val="28"/>
              </w:rPr>
              <w:t>Samuel Beckett. By Jennifer Birkett ed. (London: Routledge, 2013</w:t>
            </w:r>
            <w:r w:rsidRPr="00A25B86">
              <w:rPr>
                <w:rFonts w:ascii="Cambria" w:eastAsia="Cambria" w:hAnsi="Cambria" w:cs="Times New Roman"/>
                <w:color w:val="000000"/>
                <w:sz w:val="28"/>
                <w:szCs w:val="28"/>
                <w:rtl/>
              </w:rPr>
              <w:t>).</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w:t>
            </w:r>
            <w:r w:rsidRPr="00A25B86">
              <w:rPr>
                <w:rFonts w:ascii="Cambria" w:eastAsia="Cambria" w:hAnsi="Cambria" w:cs="Cambria"/>
                <w:color w:val="000000"/>
                <w:sz w:val="28"/>
                <w:szCs w:val="28"/>
              </w:rPr>
              <w:t>Strindberg and the Historical Drama. By Walter Johnson (Seattle: University of Washington Press, 1963</w:t>
            </w:r>
            <w:r w:rsidRPr="00A25B86">
              <w:rPr>
                <w:rFonts w:ascii="Cambria" w:eastAsia="Cambria" w:hAnsi="Cambria" w:cs="Times New Roman"/>
                <w:color w:val="000000"/>
                <w:sz w:val="28"/>
                <w:szCs w:val="28"/>
                <w:rtl/>
              </w:rPr>
              <w:t>).</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w:t>
            </w:r>
            <w:proofErr w:type="spellStart"/>
            <w:r w:rsidRPr="00A25B86">
              <w:rPr>
                <w:rFonts w:ascii="Cambria" w:eastAsia="Cambria" w:hAnsi="Cambria" w:cs="Cambria"/>
                <w:color w:val="000000"/>
                <w:sz w:val="28"/>
                <w:szCs w:val="28"/>
              </w:rPr>
              <w:t>J.M.Synge</w:t>
            </w:r>
            <w:proofErr w:type="spellEnd"/>
            <w:r w:rsidRPr="00A25B86">
              <w:rPr>
                <w:rFonts w:ascii="Cambria" w:eastAsia="Cambria" w:hAnsi="Cambria" w:cs="Cambria"/>
                <w:color w:val="000000"/>
                <w:sz w:val="28"/>
                <w:szCs w:val="28"/>
              </w:rPr>
              <w:t xml:space="preserve">: Riders to the Sea. By </w:t>
            </w:r>
            <w:proofErr w:type="spellStart"/>
            <w:r w:rsidRPr="00A25B86">
              <w:rPr>
                <w:rFonts w:ascii="Cambria" w:eastAsia="Cambria" w:hAnsi="Cambria" w:cs="Cambria"/>
                <w:color w:val="000000"/>
                <w:sz w:val="28"/>
                <w:szCs w:val="28"/>
              </w:rPr>
              <w:t>S.S.Mathur</w:t>
            </w:r>
            <w:proofErr w:type="spellEnd"/>
            <w:r w:rsidRPr="00A25B86">
              <w:rPr>
                <w:rFonts w:ascii="Cambria" w:eastAsia="Cambria" w:hAnsi="Cambria" w:cs="Cambria"/>
                <w:color w:val="000000"/>
                <w:sz w:val="28"/>
                <w:szCs w:val="28"/>
              </w:rPr>
              <w:t xml:space="preserve"> (</w:t>
            </w:r>
            <w:proofErr w:type="spellStart"/>
            <w:r w:rsidRPr="00A25B86">
              <w:rPr>
                <w:rFonts w:ascii="Cambria" w:eastAsia="Cambria" w:hAnsi="Cambria" w:cs="Cambria"/>
                <w:color w:val="000000"/>
                <w:sz w:val="28"/>
                <w:szCs w:val="28"/>
              </w:rPr>
              <w:t>Lakshm</w:t>
            </w:r>
            <w:proofErr w:type="spellEnd"/>
            <w:r w:rsidRPr="00A25B86">
              <w:rPr>
                <w:rFonts w:ascii="Cambria" w:eastAsia="Cambria" w:hAnsi="Cambria" w:cs="Cambria"/>
                <w:color w:val="000000"/>
                <w:sz w:val="28"/>
                <w:szCs w:val="28"/>
              </w:rPr>
              <w:t xml:space="preserve">: </w:t>
            </w:r>
            <w:proofErr w:type="spellStart"/>
            <w:r w:rsidRPr="00A25B86">
              <w:rPr>
                <w:rFonts w:ascii="Cambria" w:eastAsia="Cambria" w:hAnsi="Cambria" w:cs="Cambria"/>
                <w:color w:val="000000"/>
                <w:sz w:val="28"/>
                <w:szCs w:val="28"/>
              </w:rPr>
              <w:t>Narian</w:t>
            </w:r>
            <w:proofErr w:type="spellEnd"/>
            <w:r w:rsidRPr="00A25B86">
              <w:rPr>
                <w:rFonts w:ascii="Cambria" w:eastAsia="Cambria" w:hAnsi="Cambria" w:cs="Cambria"/>
                <w:color w:val="000000"/>
                <w:sz w:val="28"/>
                <w:szCs w:val="28"/>
              </w:rPr>
              <w:t xml:space="preserve"> Agarwal-AGRA-3- The Publisher, </w:t>
            </w:r>
            <w:proofErr w:type="spellStart"/>
            <w:r w:rsidRPr="00A25B86">
              <w:rPr>
                <w:rFonts w:ascii="Cambria" w:eastAsia="Cambria" w:hAnsi="Cambria" w:cs="Cambria"/>
                <w:color w:val="000000"/>
                <w:sz w:val="28"/>
                <w:szCs w:val="28"/>
              </w:rPr>
              <w:t>n.d</w:t>
            </w:r>
            <w:proofErr w:type="spellEnd"/>
            <w:r w:rsidRPr="00A25B86">
              <w:rPr>
                <w:rFonts w:ascii="Cambria" w:eastAsia="Cambria" w:hAnsi="Cambria" w:cs="Times New Roman"/>
                <w:color w:val="000000"/>
                <w:sz w:val="28"/>
                <w:szCs w:val="28"/>
                <w:rtl/>
              </w:rPr>
              <w:t>.</w:t>
            </w:r>
          </w:p>
          <w:p w:rsidR="00A25B86" w:rsidRPr="00A25B86" w:rsidRDefault="00A25B86" w:rsidP="00A25B86">
            <w:pPr>
              <w:bidi/>
              <w:spacing w:after="0" w:line="240" w:lineRule="auto"/>
              <w:jc w:val="right"/>
              <w:rPr>
                <w:rFonts w:ascii="Cambria" w:eastAsia="Cambria" w:hAnsi="Cambria" w:cs="Cambria"/>
                <w:color w:val="000000"/>
                <w:sz w:val="28"/>
                <w:szCs w:val="28"/>
              </w:rPr>
            </w:pPr>
            <w:r w:rsidRPr="00A25B86">
              <w:rPr>
                <w:rFonts w:ascii="Cambria" w:eastAsia="Cambria" w:hAnsi="Cambria" w:cs="Times New Roman"/>
                <w:color w:val="000000"/>
                <w:sz w:val="28"/>
                <w:szCs w:val="28"/>
                <w:rtl/>
              </w:rPr>
              <w:tab/>
            </w:r>
            <w:r w:rsidRPr="00A25B86">
              <w:rPr>
                <w:rFonts w:ascii="Cambria" w:eastAsia="Cambria" w:hAnsi="Cambria" w:cs="Times New Roman"/>
                <w:color w:val="000000"/>
                <w:sz w:val="28"/>
                <w:szCs w:val="28"/>
              </w:rPr>
              <w:t>-</w:t>
            </w:r>
            <w:r w:rsidRPr="00A25B86">
              <w:rPr>
                <w:rFonts w:ascii="Cambria" w:eastAsia="Cambria" w:hAnsi="Cambria" w:cs="Cambria"/>
                <w:color w:val="000000"/>
                <w:sz w:val="28"/>
                <w:szCs w:val="28"/>
              </w:rPr>
              <w:t>Synge: A Critical Study of the Plays. By Nicholas Gene (London: The Macmillan Press Ltd., 1975</w:t>
            </w:r>
            <w:r w:rsidRPr="00A25B86">
              <w:rPr>
                <w:rFonts w:ascii="Cambria" w:eastAsia="Cambria" w:hAnsi="Cambria" w:cs="Times New Roman"/>
                <w:color w:val="000000"/>
                <w:sz w:val="28"/>
                <w:szCs w:val="28"/>
                <w:rtl/>
              </w:rPr>
              <w:t>).</w:t>
            </w:r>
          </w:p>
          <w:p w:rsidR="00A25B86" w:rsidRPr="00A25B86" w:rsidRDefault="00A25B86" w:rsidP="00A25B86">
            <w:pPr>
              <w:bidi/>
              <w:spacing w:after="0" w:line="240" w:lineRule="auto"/>
              <w:jc w:val="right"/>
              <w:rPr>
                <w:rFonts w:ascii="Cambria" w:eastAsia="Cambria" w:hAnsi="Cambria" w:cs="Cambria"/>
                <w:color w:val="000000"/>
                <w:sz w:val="28"/>
                <w:szCs w:val="28"/>
              </w:rPr>
            </w:pPr>
          </w:p>
          <w:p w:rsidR="00A25B86" w:rsidRPr="00A25B86" w:rsidRDefault="00A25B86" w:rsidP="00A25B86">
            <w:pPr>
              <w:bidi/>
              <w:spacing w:after="0" w:line="240" w:lineRule="auto"/>
              <w:jc w:val="right"/>
              <w:rPr>
                <w:rFonts w:ascii="Cambria" w:eastAsia="Cambria" w:hAnsi="Cambria" w:cs="Cambria"/>
                <w:color w:val="000000"/>
                <w:sz w:val="28"/>
                <w:szCs w:val="28"/>
              </w:rPr>
            </w:pPr>
          </w:p>
        </w:tc>
      </w:tr>
      <w:tr w:rsidR="00A25B86" w:rsidRPr="00A25B86" w:rsidTr="00CD0316">
        <w:trPr>
          <w:trHeight w:val="1247"/>
          <w:jc w:val="right"/>
        </w:trPr>
        <w:tc>
          <w:tcPr>
            <w:tcW w:w="4007" w:type="dxa"/>
            <w:vAlign w:val="center"/>
          </w:tcPr>
          <w:p w:rsidR="00A25B86" w:rsidRPr="00A25B86" w:rsidRDefault="00A25B86" w:rsidP="00A25B86">
            <w:pPr>
              <w:numPr>
                <w:ilvl w:val="0"/>
                <w:numId w:val="3"/>
              </w:numPr>
              <w:bidi/>
              <w:spacing w:after="0" w:line="240" w:lineRule="auto"/>
              <w:rPr>
                <w:rFonts w:ascii="Cambria" w:eastAsia="Cambria" w:hAnsi="Cambria" w:cs="Cambria"/>
                <w:color w:val="000000"/>
                <w:sz w:val="28"/>
                <w:szCs w:val="28"/>
              </w:rPr>
            </w:pPr>
            <w:r w:rsidRPr="00A25B86">
              <w:rPr>
                <w:rFonts w:ascii="Cambria" w:eastAsia="Cambria" w:hAnsi="Cambria" w:cs="Times New Roman"/>
                <w:color w:val="000000"/>
                <w:sz w:val="28"/>
                <w:szCs w:val="28"/>
                <w:rtl/>
              </w:rPr>
              <w:lastRenderedPageBreak/>
              <w:t xml:space="preserve">الكتب والمراجع التي يوصى بها </w:t>
            </w:r>
            <w:r w:rsidRPr="00A25B86">
              <w:rPr>
                <w:rFonts w:ascii="Cambria" w:eastAsia="Cambria" w:hAnsi="Cambria" w:cs="Cambria"/>
                <w:color w:val="000000"/>
                <w:sz w:val="28"/>
                <w:szCs w:val="28"/>
                <w:rtl/>
              </w:rPr>
              <w:t>(</w:t>
            </w:r>
            <w:r w:rsidRPr="00A25B86">
              <w:rPr>
                <w:rFonts w:ascii="Cambria" w:eastAsia="Cambria" w:hAnsi="Cambria" w:cs="Times New Roman"/>
                <w:color w:val="000000"/>
                <w:sz w:val="28"/>
                <w:szCs w:val="28"/>
                <w:rtl/>
              </w:rPr>
              <w:t>المجلات العلمية ،التقارير ،</w:t>
            </w:r>
            <w:r w:rsidRPr="00A25B86">
              <w:rPr>
                <w:rFonts w:ascii="Cambria" w:eastAsia="Cambria" w:hAnsi="Cambria" w:cs="Cambria"/>
                <w:color w:val="000000"/>
                <w:sz w:val="28"/>
                <w:szCs w:val="28"/>
                <w:rtl/>
              </w:rPr>
              <w:t xml:space="preserve">.....) </w:t>
            </w:r>
          </w:p>
        </w:tc>
        <w:tc>
          <w:tcPr>
            <w:tcW w:w="5713" w:type="dxa"/>
            <w:vAlign w:val="center"/>
          </w:tcPr>
          <w:p w:rsidR="00A25B86" w:rsidRPr="00A25B86" w:rsidRDefault="00A25B86" w:rsidP="00A25B86">
            <w:pPr>
              <w:bidi/>
              <w:spacing w:after="0" w:line="240" w:lineRule="auto"/>
              <w:jc w:val="center"/>
              <w:rPr>
                <w:rFonts w:ascii="Cambria" w:eastAsia="Cambria" w:hAnsi="Cambria" w:cs="Cambria"/>
                <w:color w:val="000000"/>
                <w:sz w:val="28"/>
                <w:szCs w:val="28"/>
              </w:rPr>
            </w:pPr>
            <w:r w:rsidRPr="00A25B86">
              <w:rPr>
                <w:rFonts w:ascii="Cambria" w:eastAsia="Cambria" w:hAnsi="Cambria" w:cs="Cambria"/>
                <w:color w:val="000000"/>
                <w:sz w:val="28"/>
                <w:szCs w:val="28"/>
              </w:rPr>
              <w:t>=</w:t>
            </w:r>
          </w:p>
        </w:tc>
      </w:tr>
      <w:tr w:rsidR="00A25B86" w:rsidRPr="00A25B86" w:rsidTr="00CD0316">
        <w:trPr>
          <w:trHeight w:val="1247"/>
          <w:jc w:val="right"/>
        </w:trPr>
        <w:tc>
          <w:tcPr>
            <w:tcW w:w="4007" w:type="dxa"/>
            <w:vAlign w:val="center"/>
          </w:tcPr>
          <w:p w:rsidR="00A25B86" w:rsidRPr="00A25B86" w:rsidRDefault="00A25B86" w:rsidP="00A25B86">
            <w:pPr>
              <w:numPr>
                <w:ilvl w:val="0"/>
                <w:numId w:val="3"/>
              </w:numPr>
              <w:bidi/>
              <w:spacing w:after="0" w:line="240" w:lineRule="auto"/>
              <w:rPr>
                <w:rFonts w:ascii="Cambria" w:eastAsia="Cambria" w:hAnsi="Cambria" w:cs="Cambria"/>
                <w:color w:val="000000"/>
                <w:sz w:val="28"/>
                <w:szCs w:val="28"/>
              </w:rPr>
            </w:pPr>
            <w:r w:rsidRPr="00A25B86">
              <w:rPr>
                <w:rFonts w:ascii="Cambria" w:eastAsia="Cambria" w:hAnsi="Cambria" w:cs="Times New Roman"/>
                <w:color w:val="000000"/>
                <w:sz w:val="28"/>
                <w:szCs w:val="28"/>
                <w:rtl/>
              </w:rPr>
              <w:t>المراجع الالكترونية ،مواقع الانترنيت ،</w:t>
            </w:r>
            <w:r w:rsidRPr="00A25B86">
              <w:rPr>
                <w:rFonts w:ascii="Cambria" w:eastAsia="Cambria" w:hAnsi="Cambria" w:cs="Cambria"/>
                <w:color w:val="000000"/>
                <w:sz w:val="28"/>
                <w:szCs w:val="28"/>
                <w:rtl/>
              </w:rPr>
              <w:t>.....</w:t>
            </w:r>
          </w:p>
        </w:tc>
        <w:tc>
          <w:tcPr>
            <w:tcW w:w="5713" w:type="dxa"/>
            <w:vAlign w:val="center"/>
          </w:tcPr>
          <w:p w:rsidR="00A25B86" w:rsidRPr="00A25B86" w:rsidRDefault="00A25B86" w:rsidP="00A25B86">
            <w:pPr>
              <w:bidi/>
              <w:spacing w:after="0" w:line="240" w:lineRule="auto"/>
              <w:rPr>
                <w:rFonts w:ascii="Cambria" w:eastAsia="Cambria" w:hAnsi="Cambria" w:cs="Cambria"/>
                <w:color w:val="000000"/>
                <w:sz w:val="28"/>
                <w:szCs w:val="28"/>
              </w:rPr>
            </w:pPr>
            <w:r w:rsidRPr="00A25B86">
              <w:rPr>
                <w:rFonts w:ascii="Calibri" w:eastAsia="Calibri" w:hAnsi="Calibri" w:cs="Arial"/>
                <w:b/>
                <w:bCs/>
                <w:sz w:val="24"/>
                <w:szCs w:val="24"/>
              </w:rPr>
              <w:t>Google search</w:t>
            </w:r>
          </w:p>
        </w:tc>
      </w:tr>
    </w:tbl>
    <w:p w:rsidR="00A25B86" w:rsidRPr="00A25B86" w:rsidRDefault="00A25B86" w:rsidP="00A25B86">
      <w:pPr>
        <w:bidi/>
        <w:spacing w:after="0" w:line="240" w:lineRule="auto"/>
        <w:rPr>
          <w:rFonts w:ascii="Times New Roman" w:eastAsia="Times New Roman" w:hAnsi="Times New Roman" w:cs="Times New Roman"/>
          <w:sz w:val="20"/>
          <w:szCs w:val="20"/>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A25B86" w:rsidRPr="00A25B86" w:rsidTr="00CD0316">
        <w:trPr>
          <w:trHeight w:val="419"/>
          <w:jc w:val="right"/>
        </w:trPr>
        <w:tc>
          <w:tcPr>
            <w:tcW w:w="9720" w:type="dxa"/>
            <w:vAlign w:val="center"/>
          </w:tcPr>
          <w:p w:rsidR="00A25B86" w:rsidRPr="00A25B86" w:rsidRDefault="00A25B86" w:rsidP="00A25B86">
            <w:pPr>
              <w:numPr>
                <w:ilvl w:val="0"/>
                <w:numId w:val="1"/>
              </w:numPr>
              <w:tabs>
                <w:tab w:val="left" w:pos="507"/>
              </w:tabs>
              <w:bidi/>
              <w:spacing w:after="0" w:line="240" w:lineRule="auto"/>
              <w:rPr>
                <w:rFonts w:ascii="Cambria" w:eastAsia="Cambria" w:hAnsi="Cambria" w:cs="Cambria"/>
                <w:color w:val="000000"/>
                <w:sz w:val="28"/>
                <w:szCs w:val="28"/>
              </w:rPr>
            </w:pPr>
            <w:r w:rsidRPr="00A25B86">
              <w:rPr>
                <w:rFonts w:ascii="Cambria" w:eastAsia="Cambria" w:hAnsi="Cambria" w:cs="Times New Roman"/>
                <w:color w:val="000000"/>
                <w:sz w:val="28"/>
                <w:szCs w:val="28"/>
                <w:rtl/>
              </w:rPr>
              <w:t>خطة تطوير المقرر الدراسي</w:t>
            </w:r>
          </w:p>
        </w:tc>
      </w:tr>
      <w:tr w:rsidR="00A25B86" w:rsidRPr="00A25B86" w:rsidTr="00CD0316">
        <w:trPr>
          <w:trHeight w:val="1505"/>
          <w:jc w:val="right"/>
        </w:trPr>
        <w:tc>
          <w:tcPr>
            <w:tcW w:w="9720" w:type="dxa"/>
            <w:vAlign w:val="center"/>
          </w:tcPr>
          <w:p w:rsidR="00A25B86" w:rsidRPr="00A25B86" w:rsidRDefault="00A25B86" w:rsidP="00A25B86">
            <w:pPr>
              <w:bidi/>
              <w:spacing w:after="0" w:line="240" w:lineRule="auto"/>
              <w:rPr>
                <w:rFonts w:ascii="Cambria" w:eastAsia="Cambria" w:hAnsi="Cambria" w:cs="Cambria"/>
                <w:color w:val="000000"/>
                <w:sz w:val="28"/>
                <w:szCs w:val="28"/>
              </w:rPr>
            </w:pPr>
            <w:r w:rsidRPr="00A25B86">
              <w:rPr>
                <w:rFonts w:ascii="Cambria" w:eastAsia="Cambria" w:hAnsi="Cambria" w:cs="Cambria"/>
                <w:color w:val="000000"/>
                <w:sz w:val="28"/>
                <w:szCs w:val="28"/>
              </w:rPr>
              <w:t xml:space="preserve"> </w:t>
            </w:r>
            <w:r w:rsidRPr="00A25B86">
              <w:rPr>
                <w:rFonts w:ascii="Calibri" w:eastAsia="Calibri" w:hAnsi="Calibri" w:cs="Arial" w:hint="cs"/>
                <w:b/>
                <w:bCs/>
                <w:sz w:val="24"/>
                <w:szCs w:val="24"/>
                <w:rtl/>
                <w:lang w:bidi="ar-IQ"/>
              </w:rPr>
              <w:t xml:space="preserve">كتابة تقرير عن كل تفاصيل المقرر من قبل الطلبة جميعا وتبادل هذة التقارير ومشاركة المعلومات وبذلك ستتحقق الفائدة القصوى من المنهج ككل.  </w:t>
            </w:r>
          </w:p>
        </w:tc>
      </w:tr>
    </w:tbl>
    <w:p w:rsidR="00A25B86" w:rsidRPr="00A25B86" w:rsidRDefault="00A25B86" w:rsidP="00A25B86">
      <w:pPr>
        <w:bidi/>
        <w:spacing w:after="240"/>
        <w:rPr>
          <w:rFonts w:ascii="Times New Roman" w:eastAsia="Times New Roman" w:hAnsi="Times New Roman" w:cs="Times New Roman"/>
          <w:sz w:val="24"/>
          <w:szCs w:val="24"/>
        </w:rPr>
      </w:pPr>
    </w:p>
    <w:p w:rsidR="00B80BEE" w:rsidRDefault="00002A64">
      <w:pPr>
        <w:rPr>
          <w:lang w:bidi="ar-IQ"/>
        </w:rPr>
      </w:pPr>
    </w:p>
    <w:sectPr w:rsidR="00B80BEE">
      <w:pgSz w:w="12240" w:h="15840"/>
      <w:pgMar w:top="993" w:right="1797" w:bottom="1560" w:left="17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7BD5"/>
    <w:multiLevelType w:val="multilevel"/>
    <w:tmpl w:val="BAC478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F204CC8"/>
    <w:multiLevelType w:val="hybridMultilevel"/>
    <w:tmpl w:val="80CA2C2C"/>
    <w:lvl w:ilvl="0" w:tplc="80B403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240519A"/>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569E2FFD"/>
    <w:multiLevelType w:val="hybridMultilevel"/>
    <w:tmpl w:val="61043030"/>
    <w:lvl w:ilvl="0" w:tplc="7C30A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76C0F"/>
    <w:multiLevelType w:val="multilevel"/>
    <w:tmpl w:val="AB8209E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86"/>
    <w:rsid w:val="00002A64"/>
    <w:rsid w:val="001921E2"/>
    <w:rsid w:val="0021185E"/>
    <w:rsid w:val="00305E47"/>
    <w:rsid w:val="003174E9"/>
    <w:rsid w:val="003950E2"/>
    <w:rsid w:val="00737223"/>
    <w:rsid w:val="007F6018"/>
    <w:rsid w:val="00A25B86"/>
    <w:rsid w:val="00C93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19DD"/>
  <w15:docId w15:val="{5B7A2C2A-88DB-40D5-95ED-C8313CF7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1315</Words>
  <Characters>7500</Characters>
  <Application>Microsoft Office Word</Application>
  <DocSecurity>0</DocSecurity>
  <Lines>62</Lines>
  <Paragraphs>17</Paragraphs>
  <ScaleCrop>false</ScaleCrop>
  <Company>Enjoy My Fine Releases.</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user</cp:lastModifiedBy>
  <cp:revision>10</cp:revision>
  <dcterms:created xsi:type="dcterms:W3CDTF">2021-01-25T14:47:00Z</dcterms:created>
  <dcterms:modified xsi:type="dcterms:W3CDTF">2021-02-19T15:42:00Z</dcterms:modified>
</cp:coreProperties>
</file>