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34" w:rsidRPr="008C515D" w:rsidRDefault="00136A34" w:rsidP="00ED79F3">
      <w:pPr>
        <w:jc w:val="center"/>
        <w:rPr>
          <w:b/>
          <w:bCs/>
          <w:sz w:val="32"/>
          <w:szCs w:val="32"/>
          <w:rtl/>
          <w:lang w:bidi="ar-IQ"/>
        </w:rPr>
      </w:pPr>
      <w:r w:rsidRPr="008C515D">
        <w:rPr>
          <w:rFonts w:hint="cs"/>
          <w:b/>
          <w:bCs/>
          <w:sz w:val="32"/>
          <w:szCs w:val="32"/>
          <w:rtl/>
          <w:lang w:bidi="ar-IQ"/>
        </w:rPr>
        <w:t>مصادر الامتحان التنافسي للقبول في الدراسات العليا للعام الدراسي 202</w:t>
      </w:r>
      <w:r w:rsidR="00ED79F3">
        <w:rPr>
          <w:rFonts w:hint="cs"/>
          <w:b/>
          <w:bCs/>
          <w:sz w:val="32"/>
          <w:szCs w:val="32"/>
          <w:rtl/>
          <w:lang w:bidi="ar-IQ"/>
        </w:rPr>
        <w:t>2</w:t>
      </w:r>
      <w:r w:rsidRPr="008C515D">
        <w:rPr>
          <w:rFonts w:hint="cs"/>
          <w:b/>
          <w:bCs/>
          <w:sz w:val="32"/>
          <w:szCs w:val="32"/>
          <w:rtl/>
          <w:lang w:bidi="ar-IQ"/>
        </w:rPr>
        <w:t>/202</w:t>
      </w:r>
      <w:r w:rsidR="00ED79F3">
        <w:rPr>
          <w:rFonts w:hint="cs"/>
          <w:b/>
          <w:bCs/>
          <w:sz w:val="32"/>
          <w:szCs w:val="32"/>
          <w:rtl/>
          <w:lang w:bidi="ar-IQ"/>
        </w:rPr>
        <w:t>3</w:t>
      </w:r>
      <w:bookmarkStart w:id="0" w:name="_GoBack"/>
      <w:bookmarkEnd w:id="0"/>
      <w:r w:rsidRPr="008C515D">
        <w:rPr>
          <w:rFonts w:hint="cs"/>
          <w:b/>
          <w:bCs/>
          <w:sz w:val="32"/>
          <w:szCs w:val="32"/>
          <w:rtl/>
          <w:lang w:bidi="ar-IQ"/>
        </w:rPr>
        <w:t>م</w:t>
      </w:r>
    </w:p>
    <w:p w:rsidR="00136A34" w:rsidRPr="008C515D" w:rsidRDefault="00136A34" w:rsidP="00136A34">
      <w:pPr>
        <w:rPr>
          <w:b/>
          <w:bCs/>
          <w:sz w:val="32"/>
          <w:szCs w:val="32"/>
          <w:rtl/>
          <w:lang w:bidi="ar-IQ"/>
        </w:rPr>
      </w:pPr>
      <w:r w:rsidRPr="008C515D">
        <w:rPr>
          <w:rFonts w:hint="cs"/>
          <w:b/>
          <w:bCs/>
          <w:sz w:val="32"/>
          <w:szCs w:val="32"/>
          <w:rtl/>
          <w:lang w:bidi="ar-IQ"/>
        </w:rPr>
        <w:t xml:space="preserve"> المرحلة : الماجستير</w:t>
      </w:r>
    </w:p>
    <w:p w:rsidR="00136A34" w:rsidRPr="008C515D" w:rsidRDefault="00136A34" w:rsidP="00136A34">
      <w:pPr>
        <w:rPr>
          <w:b/>
          <w:bCs/>
          <w:sz w:val="32"/>
          <w:szCs w:val="32"/>
          <w:rtl/>
          <w:lang w:bidi="ar-IQ"/>
        </w:rPr>
      </w:pPr>
      <w:r w:rsidRPr="008C515D">
        <w:rPr>
          <w:rFonts w:hint="cs"/>
          <w:b/>
          <w:bCs/>
          <w:sz w:val="32"/>
          <w:szCs w:val="32"/>
          <w:rtl/>
          <w:lang w:bidi="ar-IQ"/>
        </w:rPr>
        <w:t>التخصص : اللغة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5064"/>
        <w:gridCol w:w="2841"/>
      </w:tblGrid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الكتاب </w:t>
            </w:r>
          </w:p>
        </w:tc>
        <w:tc>
          <w:tcPr>
            <w:tcW w:w="2841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المؤلف </w:t>
            </w:r>
          </w:p>
        </w:tc>
      </w:tr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136A34" w:rsidRPr="008C515D" w:rsidRDefault="00EA3B56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المعجم العربي نشأته وتطوره </w:t>
            </w:r>
          </w:p>
        </w:tc>
        <w:tc>
          <w:tcPr>
            <w:tcW w:w="2841" w:type="dxa"/>
          </w:tcPr>
          <w:p w:rsidR="00136A34" w:rsidRPr="008C515D" w:rsidRDefault="00EA3B56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حسين نصار </w:t>
            </w:r>
          </w:p>
        </w:tc>
      </w:tr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136A34" w:rsidRPr="008C515D" w:rsidRDefault="00EA3B56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شرح ابن عقيل</w:t>
            </w:r>
          </w:p>
        </w:tc>
        <w:tc>
          <w:tcPr>
            <w:tcW w:w="2841" w:type="dxa"/>
          </w:tcPr>
          <w:p w:rsidR="00136A34" w:rsidRPr="008C515D" w:rsidRDefault="00EA3B56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نحو</w:t>
            </w:r>
          </w:p>
        </w:tc>
      </w:tr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136A34" w:rsidRPr="008C515D" w:rsidRDefault="00EA3B56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المهذب في علم التصريف </w:t>
            </w:r>
          </w:p>
        </w:tc>
        <w:tc>
          <w:tcPr>
            <w:tcW w:w="2841" w:type="dxa"/>
          </w:tcPr>
          <w:p w:rsidR="00136A34" w:rsidRPr="008C515D" w:rsidRDefault="004A2158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هاشم طه شلاش</w:t>
            </w:r>
          </w:p>
        </w:tc>
      </w:tr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136A34" w:rsidRPr="008C515D" w:rsidRDefault="00517C2C" w:rsidP="00517C2C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مصادر الدراسة في اللغة العربية والنحو والصرف </w:t>
            </w:r>
          </w:p>
        </w:tc>
        <w:tc>
          <w:tcPr>
            <w:tcW w:w="2841" w:type="dxa"/>
          </w:tcPr>
          <w:p w:rsidR="00136A34" w:rsidRPr="008C515D" w:rsidRDefault="00517C2C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محمد حسن عبد العزيز </w:t>
            </w:r>
          </w:p>
        </w:tc>
      </w:tr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136A34" w:rsidRPr="008C515D" w:rsidRDefault="00517C2C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علم الأصوات اللغوية</w:t>
            </w:r>
          </w:p>
        </w:tc>
        <w:tc>
          <w:tcPr>
            <w:tcW w:w="2841" w:type="dxa"/>
          </w:tcPr>
          <w:p w:rsidR="00136A34" w:rsidRPr="008C515D" w:rsidRDefault="00517C2C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د. مناف الموسى</w:t>
            </w:r>
          </w:p>
        </w:tc>
      </w:tr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136A34" w:rsidRPr="008C515D" w:rsidRDefault="00517C2C" w:rsidP="004A2158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مدخل </w:t>
            </w:r>
            <w:r w:rsidR="004A215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إ</w:t>
            </w: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لى اللسانيات </w:t>
            </w:r>
          </w:p>
        </w:tc>
        <w:tc>
          <w:tcPr>
            <w:tcW w:w="2841" w:type="dxa"/>
          </w:tcPr>
          <w:p w:rsidR="00136A34" w:rsidRPr="008C515D" w:rsidRDefault="00517C2C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محمد يونس محمد </w:t>
            </w:r>
          </w:p>
        </w:tc>
      </w:tr>
      <w:tr w:rsidR="00136A34" w:rsidRPr="008C515D" w:rsidTr="0033694A">
        <w:tc>
          <w:tcPr>
            <w:tcW w:w="617" w:type="dxa"/>
          </w:tcPr>
          <w:p w:rsidR="00136A34" w:rsidRPr="008C515D" w:rsidRDefault="00136A34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  <w:r w:rsidR="00517C2C"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5064" w:type="dxa"/>
          </w:tcPr>
          <w:p w:rsidR="00136A34" w:rsidRPr="008C515D" w:rsidRDefault="00A85B93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فصول في فقه</w:t>
            </w:r>
            <w:r w:rsidR="00517C2C"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العربية </w:t>
            </w:r>
          </w:p>
        </w:tc>
        <w:tc>
          <w:tcPr>
            <w:tcW w:w="2841" w:type="dxa"/>
          </w:tcPr>
          <w:p w:rsidR="00136A34" w:rsidRPr="008C515D" w:rsidRDefault="00517C2C" w:rsidP="00136A34">
            <w:pPr>
              <w:spacing w:after="200" w:line="276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C515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د. رمضان عبد التواب </w:t>
            </w:r>
          </w:p>
        </w:tc>
      </w:tr>
    </w:tbl>
    <w:p w:rsidR="00136A34" w:rsidRPr="008C515D" w:rsidRDefault="00136A34" w:rsidP="00136A34">
      <w:pPr>
        <w:rPr>
          <w:b/>
          <w:bCs/>
          <w:sz w:val="32"/>
          <w:szCs w:val="32"/>
          <w:lang w:bidi="ar-IQ"/>
        </w:rPr>
      </w:pPr>
    </w:p>
    <w:p w:rsidR="000A790D" w:rsidRDefault="000A790D">
      <w:pPr>
        <w:rPr>
          <w:lang w:bidi="ar-IQ"/>
        </w:rPr>
      </w:pPr>
    </w:p>
    <w:sectPr w:rsidR="000A790D" w:rsidSect="000465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34"/>
    <w:rsid w:val="000465B0"/>
    <w:rsid w:val="000A790D"/>
    <w:rsid w:val="00136A34"/>
    <w:rsid w:val="00382FC5"/>
    <w:rsid w:val="004A2158"/>
    <w:rsid w:val="00517C2C"/>
    <w:rsid w:val="005B2E26"/>
    <w:rsid w:val="008C515D"/>
    <w:rsid w:val="00A41B70"/>
    <w:rsid w:val="00A85B93"/>
    <w:rsid w:val="00AC1F8E"/>
    <w:rsid w:val="00BE2052"/>
    <w:rsid w:val="00C05697"/>
    <w:rsid w:val="00D51461"/>
    <w:rsid w:val="00EA3B56"/>
    <w:rsid w:val="00ED79F3"/>
    <w:rsid w:val="00FC6C65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saefsat</dc:creator>
  <cp:lastModifiedBy>hp</cp:lastModifiedBy>
  <cp:revision>2</cp:revision>
  <dcterms:created xsi:type="dcterms:W3CDTF">2022-01-20T09:07:00Z</dcterms:created>
  <dcterms:modified xsi:type="dcterms:W3CDTF">2022-01-20T09:07:00Z</dcterms:modified>
</cp:coreProperties>
</file>